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F0" w:rsidRPr="00C8261E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61E">
        <w:rPr>
          <w:rFonts w:ascii="Times New Roman" w:hAnsi="Times New Roman" w:cs="Times New Roman"/>
          <w:b/>
          <w:sz w:val="28"/>
          <w:szCs w:val="28"/>
          <w:u w:val="single"/>
        </w:rPr>
        <w:t>Anglais</w:t>
      </w:r>
    </w:p>
    <w:p w:rsidR="00A049F0" w:rsidRDefault="00A049F0" w:rsidP="00A049F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049F0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L'étude de l'anglais en classe préparatoire s'articule autour des grandes thématiques qui sous-tendent </w:t>
      </w:r>
      <w:r w:rsidRPr="00F5336D">
        <w:rPr>
          <w:rFonts w:ascii="Times New Roman" w:hAnsi="Times New Roman" w:cs="Times New Roman"/>
          <w:b/>
          <w:sz w:val="24"/>
          <w:szCs w:val="24"/>
        </w:rPr>
        <w:t>l'actualité du monde contemporain</w:t>
      </w:r>
      <w:r>
        <w:rPr>
          <w:rFonts w:ascii="Times New Roman" w:hAnsi="Times New Roman" w:cs="Times New Roman"/>
          <w:sz w:val="24"/>
          <w:szCs w:val="24"/>
        </w:rPr>
        <w:t xml:space="preserve">. A ce titre, vous serez amenés à lire, comprendre et analyser des documents tirés de la presse. </w:t>
      </w:r>
      <w:r w:rsidRPr="0001419B">
        <w:rPr>
          <w:rFonts w:ascii="Times New Roman" w:hAnsi="Times New Roman" w:cs="Times New Roman"/>
          <w:b/>
          <w:sz w:val="24"/>
          <w:szCs w:val="24"/>
        </w:rPr>
        <w:t>Une lecture régulière est nécessaire</w:t>
      </w:r>
      <w:r>
        <w:rPr>
          <w:rFonts w:ascii="Times New Roman" w:hAnsi="Times New Roman" w:cs="Times New Roman"/>
          <w:sz w:val="24"/>
          <w:szCs w:val="24"/>
        </w:rPr>
        <w:t xml:space="preserve"> pour se familiariser avec ce type de support (par exemple lire un article sur une base journalière) </w:t>
      </w:r>
      <w:r w:rsidR="00C8261E">
        <w:rPr>
          <w:rFonts w:ascii="Times New Roman" w:hAnsi="Times New Roman" w:cs="Times New Roman"/>
          <w:sz w:val="24"/>
          <w:szCs w:val="24"/>
        </w:rPr>
        <w:t>et permettra de développer vos</w:t>
      </w:r>
      <w:r>
        <w:rPr>
          <w:rFonts w:ascii="Times New Roman" w:hAnsi="Times New Roman" w:cs="Times New Roman"/>
          <w:sz w:val="24"/>
          <w:szCs w:val="24"/>
        </w:rPr>
        <w:t xml:space="preserve"> compétences lexicales </w:t>
      </w:r>
      <w:r w:rsidR="00C8261E">
        <w:rPr>
          <w:rFonts w:ascii="Times New Roman" w:hAnsi="Times New Roman" w:cs="Times New Roman"/>
          <w:sz w:val="24"/>
          <w:szCs w:val="24"/>
        </w:rPr>
        <w:t>ainsi que votre</w:t>
      </w:r>
      <w:r>
        <w:rPr>
          <w:rFonts w:ascii="Times New Roman" w:hAnsi="Times New Roman" w:cs="Times New Roman"/>
          <w:sz w:val="24"/>
          <w:szCs w:val="24"/>
        </w:rPr>
        <w:t xml:space="preserve"> culture générale</w:t>
      </w:r>
      <w:r w:rsidR="00C8261E">
        <w:rPr>
          <w:rFonts w:ascii="Times New Roman" w:hAnsi="Times New Roman" w:cs="Times New Roman"/>
          <w:sz w:val="24"/>
          <w:szCs w:val="24"/>
        </w:rPr>
        <w:t xml:space="preserve">. Cela s'avèrera également vital pour parvenir à faire les exercices de </w:t>
      </w:r>
      <w:proofErr w:type="spellStart"/>
      <w:r w:rsidR="00C8261E">
        <w:rPr>
          <w:rFonts w:ascii="Times New Roman" w:hAnsi="Times New Roman" w:cs="Times New Roman"/>
          <w:sz w:val="24"/>
          <w:szCs w:val="24"/>
        </w:rPr>
        <w:t>khôlles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9F0" w:rsidRDefault="00A049F0" w:rsidP="00A049F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049F0" w:rsidRPr="00F5336D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36D">
        <w:rPr>
          <w:rFonts w:ascii="Times New Roman" w:hAnsi="Times New Roman" w:cs="Times New Roman"/>
          <w:sz w:val="24"/>
          <w:szCs w:val="24"/>
          <w:lang w:val="en-US"/>
        </w:rPr>
        <w:t xml:space="preserve">• BBC News (UK) (http://www.bbc.com/news) </w:t>
      </w:r>
    </w:p>
    <w:p w:rsidR="00A049F0" w:rsidRPr="00F5336D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36D">
        <w:rPr>
          <w:rFonts w:ascii="Times New Roman" w:hAnsi="Times New Roman" w:cs="Times New Roman"/>
          <w:sz w:val="24"/>
          <w:szCs w:val="24"/>
          <w:lang w:val="en-US"/>
        </w:rPr>
        <w:t xml:space="preserve">• New Scientist (UK, international) (https://www.newscientist.com) </w:t>
      </w:r>
    </w:p>
    <w:p w:rsidR="00A049F0" w:rsidRPr="00F52DEB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B">
        <w:rPr>
          <w:rFonts w:ascii="Times New Roman" w:hAnsi="Times New Roman" w:cs="Times New Roman"/>
          <w:sz w:val="24"/>
          <w:szCs w:val="24"/>
          <w:lang w:val="en-US"/>
        </w:rPr>
        <w:t xml:space="preserve">• The Economist (UK, international) (http://www.economist.com) </w:t>
      </w:r>
    </w:p>
    <w:p w:rsidR="00A049F0" w:rsidRPr="00F52DEB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B">
        <w:rPr>
          <w:rFonts w:ascii="Times New Roman" w:hAnsi="Times New Roman" w:cs="Times New Roman"/>
          <w:sz w:val="24"/>
          <w:szCs w:val="24"/>
          <w:lang w:val="en-US"/>
        </w:rPr>
        <w:t>• The Guardian (UK) (https://www.theguardian.com/international)</w:t>
      </w:r>
    </w:p>
    <w:p w:rsidR="00A049F0" w:rsidRPr="00F52DEB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B">
        <w:rPr>
          <w:rFonts w:ascii="Times New Roman" w:hAnsi="Times New Roman" w:cs="Times New Roman"/>
          <w:sz w:val="24"/>
          <w:szCs w:val="24"/>
          <w:lang w:val="en-US"/>
        </w:rPr>
        <w:t xml:space="preserve">• The Independent (UK) (http://www.independant.co.uk) </w:t>
      </w:r>
    </w:p>
    <w:p w:rsidR="00A049F0" w:rsidRPr="00F52DEB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B">
        <w:rPr>
          <w:rFonts w:ascii="Times New Roman" w:hAnsi="Times New Roman" w:cs="Times New Roman"/>
          <w:sz w:val="24"/>
          <w:szCs w:val="24"/>
          <w:lang w:val="en-US"/>
        </w:rPr>
        <w:t xml:space="preserve">• The New York Times (US) (https://www.nytimes.com) </w:t>
      </w:r>
    </w:p>
    <w:p w:rsidR="00A049F0" w:rsidRPr="00F52DEB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B">
        <w:rPr>
          <w:rFonts w:ascii="Times New Roman" w:hAnsi="Times New Roman" w:cs="Times New Roman"/>
          <w:sz w:val="24"/>
          <w:szCs w:val="24"/>
          <w:lang w:val="en-US"/>
        </w:rPr>
        <w:t xml:space="preserve">• The Washington Post (US) (https://www.washingtonpost.com) </w:t>
      </w:r>
    </w:p>
    <w:p w:rsidR="00A049F0" w:rsidRDefault="00A049F0" w:rsidP="00A049F0">
      <w:pPr>
        <w:pStyle w:val="Sansinterligne"/>
        <w:ind w:left="-567"/>
        <w:jc w:val="both"/>
        <w:rPr>
          <w:rStyle w:val="CitationHTML"/>
          <w:rFonts w:ascii="Times New Roman" w:hAnsi="Times New Roman" w:cs="Times New Roman"/>
          <w:i w:val="0"/>
          <w:sz w:val="24"/>
          <w:szCs w:val="24"/>
          <w:lang w:val="en-US"/>
        </w:rPr>
      </w:pPr>
      <w:r w:rsidRPr="00F52DE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85C8E">
        <w:rPr>
          <w:rFonts w:ascii="Times New Roman" w:hAnsi="Times New Roman" w:cs="Times New Roman"/>
          <w:sz w:val="24"/>
          <w:szCs w:val="24"/>
          <w:lang w:val="en-US"/>
        </w:rPr>
        <w:t>Slate (US) (</w:t>
      </w:r>
      <w:r w:rsidRPr="00A049F0">
        <w:rPr>
          <w:rStyle w:val="CitationHTML"/>
          <w:rFonts w:ascii="Times New Roman" w:hAnsi="Times New Roman" w:cs="Times New Roman"/>
          <w:i w:val="0"/>
          <w:sz w:val="24"/>
          <w:szCs w:val="24"/>
          <w:lang w:val="en-US"/>
        </w:rPr>
        <w:t>https://slate.com/)</w:t>
      </w:r>
    </w:p>
    <w:p w:rsidR="00A049F0" w:rsidRDefault="00A049F0" w:rsidP="00A049F0">
      <w:pPr>
        <w:pStyle w:val="Sansinterligne"/>
        <w:jc w:val="both"/>
        <w:rPr>
          <w:rStyle w:val="CitationHTML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A049F0" w:rsidRDefault="0001419B" w:rsidP="00A049F0">
      <w:pPr>
        <w:pStyle w:val="Sansinterligne"/>
        <w:ind w:left="-567"/>
        <w:jc w:val="both"/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essentiel d'arriver en ayant des </w:t>
      </w:r>
      <w:r w:rsidRPr="0001419B">
        <w:rPr>
          <w:rFonts w:ascii="Times New Roman" w:hAnsi="Times New Roman" w:cs="Times New Roman"/>
          <w:b/>
          <w:sz w:val="24"/>
          <w:szCs w:val="24"/>
        </w:rPr>
        <w:t>acquis grammaticaux solides</w:t>
      </w:r>
      <w:r>
        <w:rPr>
          <w:rFonts w:ascii="Times New Roman" w:hAnsi="Times New Roman" w:cs="Times New Roman"/>
          <w:sz w:val="24"/>
          <w:szCs w:val="24"/>
        </w:rPr>
        <w:t xml:space="preserve"> pour pouvoir réussir les divers exercices et pour maximiser ses chances de réussite. </w:t>
      </w:r>
      <w:r w:rsidRPr="00AE6497">
        <w:rPr>
          <w:rFonts w:ascii="Times New Roman" w:hAnsi="Times New Roman" w:cs="Times New Roman"/>
          <w:b/>
          <w:sz w:val="24"/>
          <w:szCs w:val="24"/>
        </w:rPr>
        <w:t>L'absence de maîtrise des bases sera tout de suite rédhibitoire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61E">
        <w:rPr>
          <w:rStyle w:val="e24kjd"/>
          <w:rFonts w:ascii="Times New Roman" w:hAnsi="Times New Roman" w:cs="Times New Roman"/>
          <w:sz w:val="24"/>
          <w:szCs w:val="24"/>
        </w:rPr>
        <w:t xml:space="preserve">Vous pouvez par exemple faire les exercices répertoriés sur </w:t>
      </w:r>
      <w:hyperlink r:id="rId4" w:history="1">
        <w:r w:rsidR="00C8261E" w:rsidRPr="007A05E5">
          <w:rPr>
            <w:rStyle w:val="Lienhypertexte"/>
            <w:rFonts w:ascii="Times New Roman" w:hAnsi="Times New Roman" w:cs="Times New Roman"/>
            <w:sz w:val="24"/>
            <w:szCs w:val="24"/>
          </w:rPr>
          <w:t>https://www.englishgrammar.org/</w:t>
        </w:r>
      </w:hyperlink>
      <w:r w:rsidR="00C8261E">
        <w:rPr>
          <w:rStyle w:val="e24kjd"/>
          <w:rFonts w:ascii="Times New Roman" w:hAnsi="Times New Roman" w:cs="Times New Roman"/>
          <w:sz w:val="24"/>
          <w:szCs w:val="24"/>
        </w:rPr>
        <w:t xml:space="preserve"> ou </w:t>
      </w:r>
      <w:r>
        <w:rPr>
          <w:rStyle w:val="e24kjd"/>
          <w:rFonts w:ascii="Times New Roman" w:hAnsi="Times New Roman" w:cs="Times New Roman"/>
          <w:sz w:val="24"/>
          <w:szCs w:val="24"/>
        </w:rPr>
        <w:t xml:space="preserve">vous procurer </w:t>
      </w:r>
      <w:r w:rsidR="00C8261E">
        <w:rPr>
          <w:rStyle w:val="e24kjd"/>
          <w:rFonts w:ascii="Times New Roman" w:hAnsi="Times New Roman" w:cs="Times New Roman"/>
          <w:sz w:val="24"/>
          <w:szCs w:val="24"/>
        </w:rPr>
        <w:t xml:space="preserve">dans le manuel </w:t>
      </w:r>
      <w:r w:rsidR="00C8261E" w:rsidRPr="00C8261E">
        <w:rPr>
          <w:rStyle w:val="e24kjd"/>
          <w:rFonts w:ascii="Times New Roman" w:hAnsi="Times New Roman" w:cs="Times New Roman"/>
          <w:i/>
          <w:sz w:val="24"/>
          <w:szCs w:val="24"/>
        </w:rPr>
        <w:t xml:space="preserve">English </w:t>
      </w:r>
      <w:proofErr w:type="spellStart"/>
      <w:r w:rsidR="00C8261E" w:rsidRPr="00C8261E">
        <w:rPr>
          <w:rStyle w:val="e24kjd"/>
          <w:rFonts w:ascii="Times New Roman" w:hAnsi="Times New Roman" w:cs="Times New Roman"/>
          <w:i/>
          <w:sz w:val="24"/>
          <w:szCs w:val="24"/>
        </w:rPr>
        <w:t>Grammar</w:t>
      </w:r>
      <w:proofErr w:type="spellEnd"/>
      <w:r w:rsidR="00C8261E" w:rsidRPr="00C8261E">
        <w:rPr>
          <w:rStyle w:val="e24kjd"/>
          <w:rFonts w:ascii="Times New Roman" w:hAnsi="Times New Roman" w:cs="Times New Roman"/>
          <w:i/>
          <w:sz w:val="24"/>
          <w:szCs w:val="24"/>
        </w:rPr>
        <w:t xml:space="preserve"> in Use</w:t>
      </w:r>
      <w:r w:rsidR="00C8261E">
        <w:rPr>
          <w:rStyle w:val="e24kjd"/>
          <w:rFonts w:ascii="Times New Roman" w:hAnsi="Times New Roman" w:cs="Times New Roman"/>
          <w:sz w:val="24"/>
          <w:szCs w:val="24"/>
        </w:rPr>
        <w:t xml:space="preserve"> de Raymond Murphy, édition Cambridge </w:t>
      </w:r>
      <w:proofErr w:type="spellStart"/>
      <w:r w:rsidR="00C8261E">
        <w:rPr>
          <w:rStyle w:val="e24kjd"/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8261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1E">
        <w:rPr>
          <w:rStyle w:val="e24kjd"/>
          <w:rFonts w:ascii="Times New Roman" w:hAnsi="Times New Roman" w:cs="Times New Roman"/>
          <w:sz w:val="24"/>
          <w:szCs w:val="24"/>
        </w:rPr>
        <w:t>Press</w:t>
      </w:r>
      <w:proofErr w:type="spellEnd"/>
      <w:r w:rsidR="00C8261E">
        <w:rPr>
          <w:rStyle w:val="e24kjd"/>
          <w:rFonts w:ascii="Times New Roman" w:hAnsi="Times New Roman" w:cs="Times New Roman"/>
          <w:sz w:val="24"/>
          <w:szCs w:val="24"/>
        </w:rPr>
        <w:t xml:space="preserve"> (corrigés inclus). </w:t>
      </w:r>
      <w:r>
        <w:rPr>
          <w:rStyle w:val="e24kjd"/>
          <w:rFonts w:ascii="Times New Roman" w:hAnsi="Times New Roman" w:cs="Times New Roman"/>
          <w:sz w:val="24"/>
          <w:szCs w:val="24"/>
        </w:rPr>
        <w:t>Cet ouvrage de grammaire est particulièrement utile pour renforcer les connaissances</w:t>
      </w:r>
      <w:r w:rsidR="00AE6497">
        <w:rPr>
          <w:rStyle w:val="e24kjd"/>
          <w:rFonts w:ascii="Times New Roman" w:hAnsi="Times New Roman" w:cs="Times New Roman"/>
          <w:sz w:val="24"/>
          <w:szCs w:val="24"/>
        </w:rPr>
        <w:t xml:space="preserve"> et pourra vous accompagner au-delà même des années en classe préparatoire</w:t>
      </w:r>
      <w:r>
        <w:rPr>
          <w:rStyle w:val="e24kjd"/>
          <w:rFonts w:ascii="Times New Roman" w:hAnsi="Times New Roman" w:cs="Times New Roman"/>
          <w:sz w:val="24"/>
          <w:szCs w:val="24"/>
        </w:rPr>
        <w:t>.</w:t>
      </w:r>
      <w:r w:rsidR="00AE6497">
        <w:rPr>
          <w:rStyle w:val="e24kjd"/>
          <w:rFonts w:ascii="Times New Roman" w:hAnsi="Times New Roman" w:cs="Times New Roman"/>
          <w:sz w:val="24"/>
          <w:szCs w:val="24"/>
        </w:rPr>
        <w:t xml:space="preserve"> Il s'agira d'un investissement utile sur le long terme. </w:t>
      </w:r>
    </w:p>
    <w:p w:rsidR="0001419B" w:rsidRDefault="0001419B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 xml:space="preserve">Par ailleurs, n'hésitez pas à vous faire d'ores et déjà des </w:t>
      </w:r>
      <w:r w:rsidRPr="0001419B">
        <w:rPr>
          <w:rStyle w:val="e24kjd"/>
          <w:rFonts w:ascii="Times New Roman" w:hAnsi="Times New Roman" w:cs="Times New Roman"/>
          <w:b/>
          <w:sz w:val="24"/>
          <w:szCs w:val="24"/>
        </w:rPr>
        <w:t xml:space="preserve">fiches de lexique </w:t>
      </w:r>
      <w:r>
        <w:rPr>
          <w:rStyle w:val="e24kjd"/>
          <w:rFonts w:ascii="Times New Roman" w:hAnsi="Times New Roman" w:cs="Times New Roman"/>
          <w:sz w:val="24"/>
          <w:szCs w:val="24"/>
        </w:rPr>
        <w:t>pour élargir votre répertoire d'expression sur tous les sujets de l'actualité (intelligence artificielle, internet, la santé, le monde du travail, le féminisme etc.)</w:t>
      </w:r>
    </w:p>
    <w:p w:rsidR="00A049F0" w:rsidRDefault="00A049F0" w:rsidP="00C8261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049F0" w:rsidRDefault="00A049F0" w:rsidP="003E3058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la rentrée, il vous est demandé d</w:t>
      </w:r>
      <w:r w:rsidR="003E3058">
        <w:rPr>
          <w:rFonts w:ascii="Times New Roman" w:hAnsi="Times New Roman" w:cs="Times New Roman"/>
          <w:sz w:val="24"/>
          <w:szCs w:val="24"/>
        </w:rPr>
        <w:t>e vous procurer le manuel suivant :</w:t>
      </w:r>
      <w:r w:rsidR="009A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A4">
        <w:rPr>
          <w:rFonts w:ascii="Times New Roman" w:hAnsi="Times New Roman" w:cs="Times New Roman"/>
          <w:b/>
          <w:sz w:val="24"/>
          <w:szCs w:val="24"/>
        </w:rPr>
        <w:t>Gandrillon</w:t>
      </w:r>
      <w:proofErr w:type="spellEnd"/>
      <w:r w:rsidRPr="00F63EA4">
        <w:rPr>
          <w:rFonts w:ascii="Times New Roman" w:hAnsi="Times New Roman" w:cs="Times New Roman"/>
          <w:b/>
          <w:sz w:val="24"/>
          <w:szCs w:val="24"/>
        </w:rPr>
        <w:t xml:space="preserve">, Daniel, </w:t>
      </w:r>
      <w:r w:rsidRPr="00F63EA4">
        <w:rPr>
          <w:rFonts w:ascii="Times New Roman" w:hAnsi="Times New Roman" w:cs="Times New Roman"/>
          <w:b/>
          <w:i/>
          <w:sz w:val="24"/>
          <w:szCs w:val="24"/>
        </w:rPr>
        <w:t>Vocabulaire thématique anglais-français, le monde d’aujourd’hui</w:t>
      </w:r>
      <w:r w:rsidRPr="00F63EA4">
        <w:rPr>
          <w:rFonts w:ascii="Times New Roman" w:hAnsi="Times New Roman" w:cs="Times New Roman"/>
          <w:b/>
          <w:sz w:val="24"/>
          <w:szCs w:val="24"/>
        </w:rPr>
        <w:t>, Ellipses, 20</w:t>
      </w:r>
      <w:r w:rsidR="00CA629F">
        <w:rPr>
          <w:rFonts w:ascii="Times New Roman" w:hAnsi="Times New Roman" w:cs="Times New Roman"/>
          <w:b/>
          <w:sz w:val="24"/>
          <w:szCs w:val="24"/>
        </w:rPr>
        <w:t>22</w:t>
      </w:r>
      <w:r w:rsidRPr="00F63E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629F">
        <w:rPr>
          <w:rFonts w:ascii="Times New Roman" w:hAnsi="Times New Roman" w:cs="Times New Roman"/>
          <w:b/>
          <w:sz w:val="24"/>
          <w:szCs w:val="24"/>
        </w:rPr>
        <w:t>3e</w:t>
      </w:r>
      <w:r w:rsidRPr="00F63E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F63EA4">
        <w:rPr>
          <w:rFonts w:ascii="Times New Roman" w:hAnsi="Times New Roman" w:cs="Times New Roman"/>
          <w:b/>
          <w:sz w:val="24"/>
          <w:szCs w:val="24"/>
        </w:rPr>
        <w:t>dition actualisée). Ce manuel servira aux interrogations de vocabulaire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9F0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49F0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 préparation.</w:t>
      </w:r>
    </w:p>
    <w:p w:rsidR="00D92A20" w:rsidRDefault="00D92A2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49F0" w:rsidRDefault="00A049F0" w:rsidP="00A049F0">
      <w:pPr>
        <w:pStyle w:val="Sansinterligne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Chan</w:t>
      </w:r>
    </w:p>
    <w:p w:rsidR="004F2568" w:rsidRDefault="004F2568"/>
    <w:sectPr w:rsidR="004F2568" w:rsidSect="00C8261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F0"/>
    <w:rsid w:val="0001419B"/>
    <w:rsid w:val="00105D3B"/>
    <w:rsid w:val="0034602D"/>
    <w:rsid w:val="003E3058"/>
    <w:rsid w:val="004F2568"/>
    <w:rsid w:val="007D4CA5"/>
    <w:rsid w:val="009A7A87"/>
    <w:rsid w:val="00A049F0"/>
    <w:rsid w:val="00AE6497"/>
    <w:rsid w:val="00C8261E"/>
    <w:rsid w:val="00CA629F"/>
    <w:rsid w:val="00D92A20"/>
    <w:rsid w:val="00EA0131"/>
    <w:rsid w:val="00F0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49F0"/>
    <w:pPr>
      <w:spacing w:after="0" w:line="240" w:lineRule="auto"/>
    </w:pPr>
  </w:style>
  <w:style w:type="character" w:styleId="CitationHTML">
    <w:name w:val="HTML Cite"/>
    <w:basedOn w:val="Policepardfaut"/>
    <w:uiPriority w:val="99"/>
    <w:semiHidden/>
    <w:unhideWhenUsed/>
    <w:rsid w:val="00A049F0"/>
    <w:rPr>
      <w:i/>
      <w:iCs/>
    </w:rPr>
  </w:style>
  <w:style w:type="character" w:customStyle="1" w:styleId="e24kjd">
    <w:name w:val="e24kjd"/>
    <w:basedOn w:val="Policepardfaut"/>
    <w:rsid w:val="00A049F0"/>
  </w:style>
  <w:style w:type="character" w:styleId="Lienhypertexte">
    <w:name w:val="Hyperlink"/>
    <w:basedOn w:val="Policepardfaut"/>
    <w:uiPriority w:val="99"/>
    <w:unhideWhenUsed/>
    <w:rsid w:val="00C82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grammar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 Chan</dc:creator>
  <cp:lastModifiedBy>Gaël Chan</cp:lastModifiedBy>
  <cp:revision>7</cp:revision>
  <dcterms:created xsi:type="dcterms:W3CDTF">2020-05-18T07:24:00Z</dcterms:created>
  <dcterms:modified xsi:type="dcterms:W3CDTF">2023-08-09T13:00:00Z</dcterms:modified>
</cp:coreProperties>
</file>