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BB6D" w14:textId="2A1B8C75" w:rsidR="00FC6CA5" w:rsidRDefault="00FC6CA5" w:rsidP="00FC6CA5">
      <w:pPr>
        <w:pStyle w:val="Titre1"/>
        <w:rPr>
          <w:rFonts w:ascii="Tahoma" w:hAnsi="Tahoma" w:cs="Tahoma"/>
          <w:b/>
          <w:bCs/>
          <w:color w:val="auto"/>
          <w:sz w:val="18"/>
          <w:szCs w:val="18"/>
        </w:rPr>
      </w:pPr>
      <w:r>
        <w:rPr>
          <w:rFonts w:ascii="Tahoma" w:hAnsi="Tahoma" w:cs="Tahoma"/>
          <w:b/>
          <w:bCs/>
          <w:color w:val="auto"/>
          <w:sz w:val="18"/>
          <w:szCs w:val="18"/>
        </w:rPr>
        <w:t xml:space="preserve">DS2 </w:t>
      </w:r>
      <w:r w:rsidRPr="00FC6CA5">
        <w:rPr>
          <w:rFonts w:ascii="Tahoma" w:hAnsi="Tahoma" w:cs="Tahoma"/>
          <w:b/>
          <w:bCs/>
          <w:color w:val="auto"/>
          <w:sz w:val="18"/>
          <w:szCs w:val="18"/>
        </w:rPr>
        <w:t xml:space="preserve">THÈME </w:t>
      </w:r>
      <w:r>
        <w:rPr>
          <w:rFonts w:ascii="Tahoma" w:hAnsi="Tahoma" w:cs="Tahoma"/>
          <w:b/>
          <w:bCs/>
          <w:color w:val="auto"/>
          <w:sz w:val="18"/>
          <w:szCs w:val="18"/>
        </w:rPr>
        <w:t>CORRECTION</w:t>
      </w:r>
    </w:p>
    <w:p w14:paraId="4DB2F56C" w14:textId="77777777" w:rsidR="00FC6CA5" w:rsidRPr="00FC6CA5" w:rsidRDefault="00FC6CA5" w:rsidP="00FC6CA5"/>
    <w:p w14:paraId="2CA43657" w14:textId="433EE550" w:rsidR="00FC6CA5" w:rsidRDefault="00FC6CA5" w:rsidP="00FC6CA5">
      <w:pPr>
        <w:rPr>
          <w:rFonts w:cs="Tahoma"/>
          <w:szCs w:val="18"/>
        </w:rPr>
      </w:pPr>
      <w:r w:rsidRPr="00FC6CA5">
        <w:rPr>
          <w:rFonts w:cs="Tahoma"/>
          <w:szCs w:val="18"/>
        </w:rPr>
        <w:t>Les Américains célèbrent jeudi la traditionnelle fête de </w:t>
      </w:r>
      <w:hyperlink r:id="rId5" w:history="1">
        <w:r w:rsidRPr="00FC6CA5">
          <w:rPr>
            <w:rStyle w:val="Lienhypertexte"/>
            <w:rFonts w:cs="Tahoma"/>
            <w:color w:val="auto"/>
            <w:szCs w:val="18"/>
            <w:u w:val="none"/>
          </w:rPr>
          <w:t>Thanksgiving</w:t>
        </w:r>
      </w:hyperlink>
      <w:r w:rsidRPr="00FC6CA5">
        <w:rPr>
          <w:rFonts w:cs="Tahoma"/>
          <w:szCs w:val="18"/>
        </w:rPr>
        <w:t>, une journée faite de dinde farcie et de repas familiaux interminables, avec la politique en embuscade dans un pays profondément divisé. </w:t>
      </w:r>
    </w:p>
    <w:p w14:paraId="1E05FB57" w14:textId="1415CD5E" w:rsidR="00FC6CA5" w:rsidRPr="003B50A5" w:rsidRDefault="00D36E0E" w:rsidP="00FC6CA5">
      <w:pPr>
        <w:rPr>
          <w:rFonts w:cs="Tahoma"/>
          <w:b/>
          <w:bCs/>
          <w:szCs w:val="18"/>
          <w:lang w:val="en-US"/>
        </w:rPr>
      </w:pPr>
      <w:r>
        <w:rPr>
          <w:rFonts w:cs="Tahoma"/>
          <w:b/>
          <w:bCs/>
          <w:szCs w:val="18"/>
          <w:lang w:val="en-US"/>
        </w:rPr>
        <w:t xml:space="preserve">Ø </w:t>
      </w:r>
      <w:r w:rsidR="00FC6CA5" w:rsidRPr="003B50A5">
        <w:rPr>
          <w:rFonts w:cs="Tahoma"/>
          <w:b/>
          <w:bCs/>
          <w:szCs w:val="18"/>
          <w:lang w:val="en-US"/>
        </w:rPr>
        <w:t xml:space="preserve">American people </w:t>
      </w:r>
      <w:r w:rsidR="00FC6CA5" w:rsidRPr="003B50A5">
        <w:rPr>
          <w:rFonts w:cs="Tahoma"/>
          <w:b/>
          <w:bCs/>
          <w:szCs w:val="18"/>
          <w:highlight w:val="yellow"/>
          <w:lang w:val="en-US"/>
        </w:rPr>
        <w:t>are celebrating</w:t>
      </w:r>
      <w:r w:rsidR="00FC6CA5" w:rsidRPr="003B50A5">
        <w:rPr>
          <w:rFonts w:cs="Tahoma"/>
          <w:b/>
          <w:bCs/>
          <w:szCs w:val="18"/>
          <w:lang w:val="en-US"/>
        </w:rPr>
        <w:t xml:space="preserve"> the traditional holiday of Thanksgiving</w:t>
      </w:r>
      <w:r w:rsidR="00CF6F70" w:rsidRPr="00D36E0E">
        <w:rPr>
          <w:rFonts w:cs="Tahoma"/>
          <w:b/>
          <w:bCs/>
          <w:szCs w:val="18"/>
          <w:lang w:val="en-US"/>
        </w:rPr>
        <w:t xml:space="preserve"> </w:t>
      </w:r>
      <w:r w:rsidR="00CF6F70" w:rsidRPr="00BD27A5">
        <w:rPr>
          <w:rFonts w:cs="Tahoma"/>
          <w:b/>
          <w:bCs/>
          <w:szCs w:val="18"/>
          <w:highlight w:val="green"/>
          <w:lang w:val="en-US"/>
        </w:rPr>
        <w:t>ON</w:t>
      </w:r>
      <w:r w:rsidR="00CF6F70" w:rsidRPr="003B50A5">
        <w:rPr>
          <w:rFonts w:cs="Tahoma"/>
          <w:b/>
          <w:bCs/>
          <w:szCs w:val="18"/>
          <w:lang w:val="en-US"/>
        </w:rPr>
        <w:t xml:space="preserve"> Thursday</w:t>
      </w:r>
      <w:r w:rsidR="00FC6CA5" w:rsidRPr="003B50A5">
        <w:rPr>
          <w:rFonts w:cs="Tahoma"/>
          <w:b/>
          <w:bCs/>
          <w:szCs w:val="18"/>
          <w:lang w:val="en-US"/>
        </w:rPr>
        <w:t>, a day of stuffed turkey</w:t>
      </w:r>
      <w:r w:rsidR="003B50A5">
        <w:rPr>
          <w:rFonts w:cs="Tahoma"/>
          <w:b/>
          <w:bCs/>
          <w:szCs w:val="18"/>
          <w:lang w:val="en-US"/>
        </w:rPr>
        <w:t xml:space="preserve"> and endless family meals, with </w:t>
      </w:r>
      <w:r>
        <w:rPr>
          <w:rFonts w:cs="Tahoma"/>
          <w:b/>
          <w:bCs/>
          <w:szCs w:val="18"/>
          <w:lang w:val="en-US"/>
        </w:rPr>
        <w:t xml:space="preserve">Ø </w:t>
      </w:r>
      <w:r w:rsidR="003B50A5">
        <w:rPr>
          <w:rFonts w:cs="Tahoma"/>
          <w:b/>
          <w:bCs/>
          <w:szCs w:val="18"/>
          <w:lang w:val="en-US"/>
        </w:rPr>
        <w:t>politic</w:t>
      </w:r>
      <w:r w:rsidR="007E4A7C">
        <w:rPr>
          <w:rFonts w:cs="Tahoma"/>
          <w:b/>
          <w:bCs/>
          <w:szCs w:val="18"/>
          <w:lang w:val="en-US"/>
        </w:rPr>
        <w:t>s</w:t>
      </w:r>
      <w:r w:rsidR="003B50A5">
        <w:rPr>
          <w:rFonts w:cs="Tahoma"/>
          <w:b/>
          <w:bCs/>
          <w:szCs w:val="18"/>
          <w:lang w:val="en-US"/>
        </w:rPr>
        <w:t xml:space="preserve"> in ambush </w:t>
      </w:r>
      <w:r w:rsidR="007E4A7C">
        <w:rPr>
          <w:rFonts w:cs="Tahoma"/>
          <w:b/>
          <w:bCs/>
          <w:szCs w:val="18"/>
          <w:lang w:val="en-US"/>
        </w:rPr>
        <w:t xml:space="preserve">/ politics lurking in the background </w:t>
      </w:r>
      <w:r w:rsidR="003B50A5">
        <w:rPr>
          <w:rFonts w:cs="Tahoma"/>
          <w:b/>
          <w:bCs/>
          <w:szCs w:val="18"/>
          <w:lang w:val="en-US"/>
        </w:rPr>
        <w:t xml:space="preserve">in </w:t>
      </w:r>
      <w:r w:rsidR="003B50A5" w:rsidRPr="00BE2A13">
        <w:rPr>
          <w:rFonts w:cs="Tahoma"/>
          <w:b/>
          <w:bCs/>
          <w:szCs w:val="18"/>
          <w:highlight w:val="cyan"/>
          <w:lang w:val="en-US"/>
        </w:rPr>
        <w:t xml:space="preserve">a </w:t>
      </w:r>
      <w:r w:rsidR="00BE2A13" w:rsidRPr="00BE2A13">
        <w:rPr>
          <w:rFonts w:cs="Tahoma"/>
          <w:b/>
          <w:bCs/>
          <w:szCs w:val="18"/>
          <w:highlight w:val="cyan"/>
          <w:lang w:val="en-US"/>
        </w:rPr>
        <w:t>deeply</w:t>
      </w:r>
      <w:r w:rsidR="003B50A5" w:rsidRPr="00BE2A13">
        <w:rPr>
          <w:rFonts w:cs="Tahoma"/>
          <w:b/>
          <w:bCs/>
          <w:szCs w:val="18"/>
          <w:highlight w:val="cyan"/>
          <w:lang w:val="en-US"/>
        </w:rPr>
        <w:t xml:space="preserve"> </w:t>
      </w:r>
      <w:proofErr w:type="spellStart"/>
      <w:r w:rsidR="003B50A5" w:rsidRPr="00BE2A13">
        <w:rPr>
          <w:rFonts w:cs="Tahoma"/>
          <w:b/>
          <w:bCs/>
          <w:szCs w:val="18"/>
          <w:highlight w:val="cyan"/>
          <w:lang w:val="en-US"/>
        </w:rPr>
        <w:t>divi</w:t>
      </w:r>
      <w:r w:rsidR="007E4A7C" w:rsidRPr="00BE2A13">
        <w:rPr>
          <w:rFonts w:cs="Tahoma"/>
          <w:b/>
          <w:bCs/>
          <w:szCs w:val="18"/>
          <w:highlight w:val="cyan"/>
          <w:lang w:val="en-US"/>
        </w:rPr>
        <w:t>D</w:t>
      </w:r>
      <w:r w:rsidR="003B50A5" w:rsidRPr="00BE2A13">
        <w:rPr>
          <w:rFonts w:cs="Tahoma"/>
          <w:b/>
          <w:bCs/>
          <w:szCs w:val="18"/>
          <w:highlight w:val="cyan"/>
          <w:lang w:val="en-US"/>
        </w:rPr>
        <w:t>ed</w:t>
      </w:r>
      <w:proofErr w:type="spellEnd"/>
      <w:r w:rsidR="003B50A5" w:rsidRPr="00BE2A13">
        <w:rPr>
          <w:rFonts w:cs="Tahoma"/>
          <w:b/>
          <w:bCs/>
          <w:szCs w:val="18"/>
          <w:highlight w:val="cyan"/>
          <w:lang w:val="en-US"/>
        </w:rPr>
        <w:t xml:space="preserve"> country</w:t>
      </w:r>
      <w:r w:rsidR="003B50A5">
        <w:rPr>
          <w:rFonts w:cs="Tahoma"/>
          <w:b/>
          <w:bCs/>
          <w:szCs w:val="18"/>
          <w:lang w:val="en-US"/>
        </w:rPr>
        <w:t>.</w:t>
      </w:r>
    </w:p>
    <w:p w14:paraId="32C5771B" w14:textId="77777777" w:rsidR="00FC6CA5" w:rsidRDefault="00FC6CA5" w:rsidP="00FC6CA5">
      <w:pPr>
        <w:rPr>
          <w:rFonts w:cs="Tahoma"/>
          <w:i/>
          <w:iCs/>
          <w:szCs w:val="18"/>
        </w:rPr>
      </w:pPr>
      <w:r w:rsidRPr="00FC6CA5">
        <w:rPr>
          <w:rFonts w:cs="Tahoma"/>
          <w:szCs w:val="18"/>
        </w:rPr>
        <w:t xml:space="preserve">[…] </w:t>
      </w:r>
      <w:hyperlink r:id="rId6" w:history="1">
        <w:r w:rsidRPr="00FC6CA5">
          <w:rPr>
            <w:rStyle w:val="Lienhypertexte"/>
            <w:rFonts w:cs="Tahoma"/>
            <w:color w:val="auto"/>
            <w:szCs w:val="18"/>
            <w:u w:val="none"/>
          </w:rPr>
          <w:t>Donald Trump</w:t>
        </w:r>
      </w:hyperlink>
      <w:r w:rsidRPr="00FC6CA5">
        <w:rPr>
          <w:rFonts w:cs="Tahoma"/>
          <w:szCs w:val="18"/>
        </w:rPr>
        <w:t xml:space="preserve">, élu président, a souhaité dans un message sur son réseau Truth Social un </w:t>
      </w:r>
      <w:r w:rsidRPr="00FC6CA5">
        <w:rPr>
          <w:rFonts w:cs="Tahoma"/>
          <w:i/>
          <w:iCs/>
          <w:szCs w:val="18"/>
        </w:rPr>
        <w:t>« joyeux Thanksgiving à tout le monde, y compris aux cinglés d'extrême gauche qui ont travaillé si dur à détruire notre pays mais qui ont lamentablement échoué. »</w:t>
      </w:r>
    </w:p>
    <w:p w14:paraId="4BF0481B" w14:textId="79858743" w:rsidR="003B50A5" w:rsidRPr="003B50A5" w:rsidRDefault="003B50A5" w:rsidP="00FC6CA5">
      <w:pPr>
        <w:rPr>
          <w:rFonts w:cs="Tahoma"/>
          <w:szCs w:val="18"/>
          <w:lang w:val="en-US"/>
        </w:rPr>
      </w:pPr>
      <w:r w:rsidRPr="003B50A5">
        <w:rPr>
          <w:rFonts w:cs="Tahoma"/>
          <w:b/>
          <w:bCs/>
          <w:szCs w:val="18"/>
          <w:lang w:val="en-US"/>
        </w:rPr>
        <w:t xml:space="preserve">Donald Trump, </w:t>
      </w:r>
      <w:r w:rsidR="007E4A7C">
        <w:rPr>
          <w:rFonts w:cs="Tahoma"/>
          <w:b/>
          <w:bCs/>
          <w:szCs w:val="18"/>
          <w:lang w:val="en-US"/>
        </w:rPr>
        <w:t>now</w:t>
      </w:r>
      <w:r w:rsidRPr="003B50A5">
        <w:rPr>
          <w:rFonts w:cs="Tahoma"/>
          <w:b/>
          <w:bCs/>
          <w:szCs w:val="18"/>
          <w:lang w:val="en-US"/>
        </w:rPr>
        <w:t xml:space="preserve"> president-elect, wished everyone</w:t>
      </w:r>
      <w:r w:rsidR="007E4A7C" w:rsidRPr="007E4A7C">
        <w:rPr>
          <w:rFonts w:cs="Tahoma"/>
          <w:b/>
          <w:bCs/>
          <w:szCs w:val="18"/>
          <w:lang w:val="en-US"/>
        </w:rPr>
        <w:t xml:space="preserve"> </w:t>
      </w:r>
      <w:r w:rsidR="007E4A7C">
        <w:rPr>
          <w:rFonts w:cs="Tahoma"/>
          <w:b/>
          <w:bCs/>
          <w:szCs w:val="18"/>
          <w:lang w:val="en-US"/>
        </w:rPr>
        <w:t>“</w:t>
      </w:r>
      <w:r w:rsidR="007E4A7C" w:rsidRPr="003B50A5">
        <w:rPr>
          <w:rFonts w:cs="Tahoma"/>
          <w:b/>
          <w:bCs/>
          <w:szCs w:val="18"/>
          <w:lang w:val="en-US"/>
        </w:rPr>
        <w:t xml:space="preserve">a </w:t>
      </w:r>
      <w:r w:rsidR="007E4A7C">
        <w:rPr>
          <w:rFonts w:cs="Tahoma"/>
          <w:b/>
          <w:bCs/>
          <w:szCs w:val="18"/>
          <w:lang w:val="en-US"/>
        </w:rPr>
        <w:t>H</w:t>
      </w:r>
      <w:r w:rsidR="007E4A7C" w:rsidRPr="003B50A5">
        <w:rPr>
          <w:rFonts w:cs="Tahoma"/>
          <w:b/>
          <w:bCs/>
          <w:szCs w:val="18"/>
          <w:lang w:val="en-US"/>
        </w:rPr>
        <w:t xml:space="preserve">appy </w:t>
      </w:r>
      <w:r w:rsidR="007E4A7C">
        <w:rPr>
          <w:rFonts w:cs="Tahoma"/>
          <w:b/>
          <w:bCs/>
          <w:szCs w:val="18"/>
          <w:lang w:val="en-US"/>
        </w:rPr>
        <w:t>T</w:t>
      </w:r>
      <w:r w:rsidR="007E4A7C" w:rsidRPr="003B50A5">
        <w:rPr>
          <w:rFonts w:cs="Tahoma"/>
          <w:b/>
          <w:bCs/>
          <w:szCs w:val="18"/>
          <w:lang w:val="en-US"/>
        </w:rPr>
        <w:t>hanksgiving</w:t>
      </w:r>
      <w:r w:rsidR="007E4A7C">
        <w:rPr>
          <w:rFonts w:cs="Tahoma"/>
          <w:b/>
          <w:bCs/>
          <w:szCs w:val="18"/>
          <w:lang w:val="en-US"/>
        </w:rPr>
        <w:t>”</w:t>
      </w:r>
      <w:r w:rsidRPr="003B50A5">
        <w:rPr>
          <w:rFonts w:cs="Tahoma"/>
          <w:b/>
          <w:bCs/>
          <w:szCs w:val="18"/>
          <w:lang w:val="en-US"/>
        </w:rPr>
        <w:t xml:space="preserve"> </w:t>
      </w:r>
      <w:r w:rsidR="007E4A7C" w:rsidRPr="003B50A5">
        <w:rPr>
          <w:rFonts w:cs="Tahoma"/>
          <w:b/>
          <w:bCs/>
          <w:szCs w:val="18"/>
          <w:lang w:val="en-US"/>
        </w:rPr>
        <w:t>in a post on his Truth Social (social media) network</w:t>
      </w:r>
      <w:r w:rsidR="007E4A7C">
        <w:rPr>
          <w:rFonts w:cs="Tahoma"/>
          <w:b/>
          <w:bCs/>
          <w:szCs w:val="18"/>
          <w:lang w:val="en-US"/>
        </w:rPr>
        <w:t>,</w:t>
      </w:r>
      <w:r w:rsidR="007E4A7C" w:rsidRPr="003B50A5">
        <w:rPr>
          <w:rFonts w:cs="Tahoma"/>
          <w:b/>
          <w:bCs/>
          <w:szCs w:val="18"/>
          <w:lang w:val="en-US"/>
        </w:rPr>
        <w:t xml:space="preserve"> </w:t>
      </w:r>
      <w:proofErr w:type="spellStart"/>
      <w:r w:rsidRPr="003B50A5">
        <w:rPr>
          <w:rFonts w:cs="Tahoma"/>
          <w:b/>
          <w:bCs/>
          <w:szCs w:val="18"/>
          <w:lang w:val="en-US"/>
        </w:rPr>
        <w:t>inclu</w:t>
      </w:r>
      <w:r w:rsidR="007E4A7C">
        <w:rPr>
          <w:rFonts w:cs="Tahoma"/>
          <w:b/>
          <w:bCs/>
          <w:szCs w:val="18"/>
          <w:lang w:val="en-US"/>
        </w:rPr>
        <w:t>DING</w:t>
      </w:r>
      <w:proofErr w:type="spellEnd"/>
      <w:r w:rsidRPr="003B50A5">
        <w:rPr>
          <w:rFonts w:cs="Tahoma"/>
          <w:b/>
          <w:bCs/>
          <w:szCs w:val="18"/>
          <w:lang w:val="en-US"/>
        </w:rPr>
        <w:t xml:space="preserve"> </w:t>
      </w:r>
      <w:r w:rsidR="007E4A7C">
        <w:rPr>
          <w:rFonts w:cs="Tahoma"/>
          <w:b/>
          <w:bCs/>
          <w:szCs w:val="18"/>
          <w:lang w:val="en-US"/>
        </w:rPr>
        <w:t>“</w:t>
      </w:r>
      <w:r w:rsidRPr="003B50A5">
        <w:rPr>
          <w:rFonts w:cs="Tahoma"/>
          <w:b/>
          <w:bCs/>
          <w:szCs w:val="18"/>
          <w:lang w:val="en-US"/>
        </w:rPr>
        <w:t xml:space="preserve">the </w:t>
      </w:r>
      <w:r w:rsidR="007E4A7C">
        <w:rPr>
          <w:rFonts w:cs="Tahoma"/>
          <w:b/>
          <w:bCs/>
          <w:szCs w:val="18"/>
          <w:lang w:val="en-US"/>
        </w:rPr>
        <w:t>radical left lunatics</w:t>
      </w:r>
      <w:r w:rsidRPr="003B50A5">
        <w:rPr>
          <w:rFonts w:cs="Tahoma"/>
          <w:b/>
          <w:bCs/>
          <w:szCs w:val="18"/>
          <w:lang w:val="en-US"/>
        </w:rPr>
        <w:t xml:space="preserve"> who (have) worked so hard to destroy / wreck our country but failed miserably”.</w:t>
      </w:r>
    </w:p>
    <w:p w14:paraId="3681D5B9" w14:textId="77777777" w:rsidR="003B50A5" w:rsidRDefault="00FC6CA5" w:rsidP="00FC6CA5">
      <w:pPr>
        <w:rPr>
          <w:rFonts w:cs="Tahoma"/>
          <w:szCs w:val="18"/>
        </w:rPr>
      </w:pPr>
      <w:hyperlink r:id="rId7" w:history="1">
        <w:r w:rsidRPr="00FC6CA5">
          <w:rPr>
            <w:rStyle w:val="Lienhypertexte"/>
            <w:rFonts w:cs="Tahoma"/>
            <w:color w:val="auto"/>
            <w:szCs w:val="18"/>
            <w:u w:val="none"/>
          </w:rPr>
          <w:t>Thanksgiving commémore la première récolte</w:t>
        </w:r>
      </w:hyperlink>
      <w:r w:rsidRPr="00FC6CA5">
        <w:rPr>
          <w:rFonts w:cs="Tahoma"/>
          <w:szCs w:val="18"/>
        </w:rPr>
        <w:t xml:space="preserve">, obtenue avec l'aide d'Amérindiens, de pèlerins anglais fraîchement arrivés sur le continent américain. </w:t>
      </w:r>
    </w:p>
    <w:p w14:paraId="0EEF0C1F" w14:textId="464377FC" w:rsidR="003B50A5" w:rsidRPr="00D36E0E" w:rsidRDefault="003B50A5" w:rsidP="00FC6CA5">
      <w:pPr>
        <w:rPr>
          <w:rFonts w:cs="Tahoma"/>
          <w:b/>
          <w:bCs/>
          <w:szCs w:val="18"/>
        </w:rPr>
      </w:pPr>
      <w:r w:rsidRPr="00BD27A5">
        <w:rPr>
          <w:rFonts w:cs="Tahoma"/>
          <w:b/>
          <w:bCs/>
          <w:szCs w:val="18"/>
          <w:lang w:val="en-US"/>
        </w:rPr>
        <w:t xml:space="preserve">Thanksgiving </w:t>
      </w:r>
      <w:r w:rsidRPr="00BD27A5">
        <w:rPr>
          <w:rFonts w:cs="Tahoma"/>
          <w:b/>
          <w:bCs/>
          <w:szCs w:val="18"/>
          <w:highlight w:val="yellow"/>
          <w:lang w:val="en-US"/>
        </w:rPr>
        <w:t>commemorates</w:t>
      </w:r>
      <w:r w:rsidRPr="00BD27A5">
        <w:rPr>
          <w:rFonts w:cs="Tahoma"/>
          <w:b/>
          <w:bCs/>
          <w:szCs w:val="18"/>
          <w:lang w:val="en-US"/>
        </w:rPr>
        <w:t xml:space="preserve"> the first harvest </w:t>
      </w:r>
      <w:r w:rsidR="00BD27A5">
        <w:rPr>
          <w:rFonts w:cs="Tahoma"/>
          <w:b/>
          <w:bCs/>
          <w:szCs w:val="18"/>
          <w:lang w:val="en-US"/>
        </w:rPr>
        <w:t>gathered</w:t>
      </w:r>
      <w:r w:rsidR="007E4A7C">
        <w:rPr>
          <w:rFonts w:cs="Tahoma"/>
          <w:b/>
          <w:bCs/>
          <w:szCs w:val="18"/>
          <w:lang w:val="en-US"/>
        </w:rPr>
        <w:t>/achieved</w:t>
      </w:r>
      <w:r w:rsidRPr="00BD27A5">
        <w:rPr>
          <w:rFonts w:cs="Tahoma"/>
          <w:b/>
          <w:bCs/>
          <w:szCs w:val="18"/>
          <w:lang w:val="en-US"/>
        </w:rPr>
        <w:t xml:space="preserve"> </w:t>
      </w:r>
      <w:r w:rsidR="00BD27A5" w:rsidRPr="00BD27A5">
        <w:rPr>
          <w:rFonts w:cs="Tahoma"/>
          <w:b/>
          <w:bCs/>
          <w:szCs w:val="18"/>
          <w:lang w:val="en-US"/>
        </w:rPr>
        <w:t xml:space="preserve">with the help of </w:t>
      </w:r>
      <w:r w:rsidR="007E4A7C" w:rsidRPr="00BE2A13">
        <w:rPr>
          <w:rFonts w:cs="Tahoma"/>
          <w:b/>
          <w:bCs/>
          <w:szCs w:val="18"/>
          <w:highlight w:val="cyan"/>
          <w:lang w:val="en-US"/>
        </w:rPr>
        <w:t>Native</w:t>
      </w:r>
      <w:r w:rsidR="00BD27A5" w:rsidRPr="00BE2A13">
        <w:rPr>
          <w:rFonts w:cs="Tahoma"/>
          <w:b/>
          <w:bCs/>
          <w:szCs w:val="18"/>
          <w:highlight w:val="cyan"/>
          <w:lang w:val="en-US"/>
        </w:rPr>
        <w:t xml:space="preserve"> Americans</w:t>
      </w:r>
      <w:r w:rsidR="007E4A7C">
        <w:rPr>
          <w:rFonts w:cs="Tahoma"/>
          <w:b/>
          <w:bCs/>
          <w:szCs w:val="18"/>
          <w:lang w:val="en-US"/>
        </w:rPr>
        <w:t>,</w:t>
      </w:r>
      <w:r w:rsidR="00BD27A5" w:rsidRPr="00BD27A5">
        <w:rPr>
          <w:rFonts w:cs="Tahoma"/>
          <w:b/>
          <w:bCs/>
          <w:szCs w:val="18"/>
          <w:lang w:val="en-US"/>
        </w:rPr>
        <w:t xml:space="preserve"> </w:t>
      </w:r>
      <w:r w:rsidRPr="00BD27A5">
        <w:rPr>
          <w:rFonts w:cs="Tahoma"/>
          <w:b/>
          <w:bCs/>
          <w:szCs w:val="18"/>
          <w:lang w:val="en-US"/>
        </w:rPr>
        <w:t>by English pil</w:t>
      </w:r>
      <w:r w:rsidR="00BD27A5">
        <w:rPr>
          <w:rFonts w:cs="Tahoma"/>
          <w:b/>
          <w:bCs/>
          <w:szCs w:val="18"/>
          <w:lang w:val="en-US"/>
        </w:rPr>
        <w:t>g</w:t>
      </w:r>
      <w:r w:rsidRPr="00BD27A5">
        <w:rPr>
          <w:rFonts w:cs="Tahoma"/>
          <w:b/>
          <w:bCs/>
          <w:szCs w:val="18"/>
          <w:lang w:val="en-US"/>
        </w:rPr>
        <w:t xml:space="preserve">rims </w:t>
      </w:r>
      <w:r w:rsidR="007E4A7C" w:rsidRPr="00D36E0E">
        <w:rPr>
          <w:rFonts w:cs="Tahoma"/>
          <w:b/>
          <w:bCs/>
          <w:szCs w:val="18"/>
          <w:u w:val="single"/>
          <w:lang w:val="en-US"/>
        </w:rPr>
        <w:t>who had recently</w:t>
      </w:r>
      <w:r w:rsidR="00BD27A5" w:rsidRPr="00D36E0E">
        <w:rPr>
          <w:rFonts w:cs="Tahoma"/>
          <w:b/>
          <w:bCs/>
          <w:szCs w:val="18"/>
          <w:u w:val="single"/>
          <w:lang w:val="en-US"/>
        </w:rPr>
        <w:t xml:space="preserve"> arrived on the American continent</w:t>
      </w:r>
      <w:r w:rsidR="00BD27A5">
        <w:rPr>
          <w:rFonts w:cs="Tahoma"/>
          <w:b/>
          <w:bCs/>
          <w:szCs w:val="18"/>
          <w:lang w:val="en-US"/>
        </w:rPr>
        <w:t xml:space="preserve">. </w:t>
      </w:r>
      <w:r w:rsidR="00D36E0E" w:rsidRPr="00D36E0E">
        <w:rPr>
          <w:rFonts w:cs="Tahoma"/>
          <w:b/>
          <w:bCs/>
          <w:szCs w:val="18"/>
        </w:rPr>
        <w:t>(on évit</w:t>
      </w:r>
      <w:r w:rsidR="00D36E0E">
        <w:rPr>
          <w:rFonts w:cs="Tahoma"/>
          <w:b/>
          <w:bCs/>
          <w:szCs w:val="18"/>
        </w:rPr>
        <w:t>e l’apposition en anglais)</w:t>
      </w:r>
    </w:p>
    <w:p w14:paraId="70BBD87B" w14:textId="77777777" w:rsidR="00BD27A5" w:rsidRDefault="00FC6CA5" w:rsidP="00FC6CA5">
      <w:pPr>
        <w:rPr>
          <w:rFonts w:cs="Tahoma"/>
          <w:szCs w:val="18"/>
        </w:rPr>
      </w:pPr>
      <w:r w:rsidRPr="00FC6CA5">
        <w:rPr>
          <w:rFonts w:cs="Tahoma"/>
          <w:szCs w:val="18"/>
        </w:rPr>
        <w:t xml:space="preserve">Avec des dizaines de millions d'Américains qui voyagent pour rejoindre leur famille, elle représente aujourd'hui l'une des périodes les plus chargées de l'année dans les aéroports et sur les routes du pays. </w:t>
      </w:r>
    </w:p>
    <w:p w14:paraId="77BA7D0A" w14:textId="047CE825" w:rsidR="00BD27A5" w:rsidRPr="00BD27A5" w:rsidRDefault="00BD27A5" w:rsidP="00FC6CA5">
      <w:pPr>
        <w:rPr>
          <w:rFonts w:cs="Tahoma"/>
          <w:b/>
          <w:bCs/>
          <w:szCs w:val="18"/>
          <w:lang w:val="en-US"/>
        </w:rPr>
      </w:pPr>
      <w:r w:rsidRPr="00BD27A5">
        <w:rPr>
          <w:rFonts w:cs="Tahoma"/>
          <w:b/>
          <w:bCs/>
          <w:szCs w:val="18"/>
          <w:lang w:val="en-US"/>
        </w:rPr>
        <w:t xml:space="preserve">With dozens of millions of Americans travelling to meet up / to reunite with their family, </w:t>
      </w:r>
      <w:r w:rsidRPr="007E4A7C">
        <w:rPr>
          <w:rFonts w:cs="Tahoma"/>
          <w:b/>
          <w:bCs/>
          <w:szCs w:val="18"/>
          <w:highlight w:val="green"/>
          <w:lang w:val="en-US"/>
        </w:rPr>
        <w:t>it</w:t>
      </w:r>
      <w:r w:rsidRPr="00BD27A5">
        <w:rPr>
          <w:rFonts w:cs="Tahoma"/>
          <w:b/>
          <w:bCs/>
          <w:szCs w:val="18"/>
          <w:lang w:val="en-US"/>
        </w:rPr>
        <w:t xml:space="preserve"> represents one of the </w:t>
      </w:r>
      <w:proofErr w:type="spellStart"/>
      <w:r w:rsidRPr="00BD27A5">
        <w:rPr>
          <w:rFonts w:cs="Tahoma"/>
          <w:b/>
          <w:bCs/>
          <w:szCs w:val="18"/>
          <w:lang w:val="en-US"/>
        </w:rPr>
        <w:t>bus</w:t>
      </w:r>
      <w:r w:rsidR="00BE2A13">
        <w:rPr>
          <w:rFonts w:cs="Tahoma"/>
          <w:b/>
          <w:bCs/>
          <w:szCs w:val="18"/>
          <w:lang w:val="en-US"/>
        </w:rPr>
        <w:t>IEST</w:t>
      </w:r>
      <w:proofErr w:type="spellEnd"/>
      <w:r w:rsidRPr="00BD27A5">
        <w:rPr>
          <w:rFonts w:cs="Tahoma"/>
          <w:b/>
          <w:bCs/>
          <w:szCs w:val="18"/>
          <w:lang w:val="en-US"/>
        </w:rPr>
        <w:t xml:space="preserve"> times of the year in </w:t>
      </w:r>
      <w:r w:rsidR="00D36E0E">
        <w:rPr>
          <w:rFonts w:cs="Tahoma"/>
          <w:b/>
          <w:bCs/>
          <w:szCs w:val="18"/>
          <w:lang w:val="en-US"/>
        </w:rPr>
        <w:t xml:space="preserve">Ø </w:t>
      </w:r>
      <w:r w:rsidRPr="00BD27A5">
        <w:rPr>
          <w:rFonts w:cs="Tahoma"/>
          <w:b/>
          <w:bCs/>
          <w:szCs w:val="18"/>
          <w:lang w:val="en-US"/>
        </w:rPr>
        <w:t>airports and on the roads of the country</w:t>
      </w:r>
      <w:r w:rsidR="007E4A7C">
        <w:rPr>
          <w:rFonts w:cs="Tahoma"/>
          <w:b/>
          <w:bCs/>
          <w:szCs w:val="18"/>
          <w:lang w:val="en-US"/>
        </w:rPr>
        <w:t xml:space="preserve"> / on the country’s roads</w:t>
      </w:r>
      <w:r w:rsidRPr="00BD27A5">
        <w:rPr>
          <w:rFonts w:cs="Tahoma"/>
          <w:b/>
          <w:bCs/>
          <w:szCs w:val="18"/>
          <w:lang w:val="en-US"/>
        </w:rPr>
        <w:t>.</w:t>
      </w:r>
    </w:p>
    <w:p w14:paraId="3F9440DA" w14:textId="77777777" w:rsidR="00BD27A5" w:rsidRDefault="00FC6CA5" w:rsidP="00FC6CA5">
      <w:pPr>
        <w:rPr>
          <w:rFonts w:cs="Tahoma"/>
          <w:szCs w:val="18"/>
        </w:rPr>
      </w:pPr>
      <w:r w:rsidRPr="00FC6CA5">
        <w:rPr>
          <w:rFonts w:cs="Tahoma"/>
          <w:szCs w:val="18"/>
        </w:rPr>
        <w:t xml:space="preserve">Pour beaucoup d'entre eux, cette réunion familiale obligée sera l'occasion d'empoignades à propos de politique, moins d'un mois après la victoire de Donald Trump. </w:t>
      </w:r>
    </w:p>
    <w:p w14:paraId="5949AF78" w14:textId="7308C8AB" w:rsidR="00BD27A5" w:rsidRPr="00BD27A5" w:rsidRDefault="00BD27A5" w:rsidP="00FC6CA5">
      <w:pPr>
        <w:rPr>
          <w:rFonts w:cs="Tahoma"/>
          <w:b/>
          <w:bCs/>
          <w:szCs w:val="18"/>
          <w:lang w:val="en-US"/>
        </w:rPr>
      </w:pPr>
      <w:r w:rsidRPr="00BD27A5">
        <w:rPr>
          <w:rFonts w:cs="Tahoma"/>
          <w:b/>
          <w:bCs/>
          <w:szCs w:val="18"/>
          <w:lang w:val="en-US"/>
        </w:rPr>
        <w:t xml:space="preserve">For many of them, this compulsory family reunion </w:t>
      </w:r>
      <w:r w:rsidR="007E4A7C">
        <w:rPr>
          <w:rFonts w:cs="Tahoma"/>
          <w:b/>
          <w:bCs/>
          <w:szCs w:val="18"/>
          <w:lang w:val="en-US"/>
        </w:rPr>
        <w:t xml:space="preserve">/ gathering </w:t>
      </w:r>
      <w:r w:rsidRPr="00BD27A5">
        <w:rPr>
          <w:rFonts w:cs="Tahoma"/>
          <w:b/>
          <w:bCs/>
          <w:szCs w:val="18"/>
          <w:lang w:val="en-US"/>
        </w:rPr>
        <w:t xml:space="preserve">will be an opportunity for </w:t>
      </w:r>
      <w:r w:rsidRPr="00BE2A13">
        <w:rPr>
          <w:rFonts w:cs="Tahoma"/>
          <w:b/>
          <w:bCs/>
          <w:szCs w:val="18"/>
          <w:highlight w:val="cyan"/>
          <w:lang w:val="en-US"/>
        </w:rPr>
        <w:t>heated discussions</w:t>
      </w:r>
      <w:r w:rsidRPr="00BD27A5">
        <w:rPr>
          <w:rFonts w:cs="Tahoma"/>
          <w:b/>
          <w:bCs/>
          <w:szCs w:val="18"/>
          <w:lang w:val="en-US"/>
        </w:rPr>
        <w:t xml:space="preserve"> about </w:t>
      </w:r>
      <w:r w:rsidRPr="007E4A7C">
        <w:rPr>
          <w:rFonts w:cs="Tahoma"/>
          <w:b/>
          <w:bCs/>
          <w:szCs w:val="18"/>
          <w:highlight w:val="cyan"/>
          <w:lang w:val="en-US"/>
        </w:rPr>
        <w:t>politics</w:t>
      </w:r>
      <w:r w:rsidRPr="00BD27A5">
        <w:rPr>
          <w:rFonts w:cs="Tahoma"/>
          <w:b/>
          <w:bCs/>
          <w:szCs w:val="18"/>
          <w:lang w:val="en-US"/>
        </w:rPr>
        <w:t>, less than a month after Donald Trump’s victory.</w:t>
      </w:r>
    </w:p>
    <w:p w14:paraId="5F914478" w14:textId="3588B9B9" w:rsidR="00FC6CA5" w:rsidRPr="00FC6CA5" w:rsidRDefault="00FC6CA5" w:rsidP="00FC6CA5">
      <w:pPr>
        <w:rPr>
          <w:rFonts w:cs="Tahoma"/>
          <w:szCs w:val="18"/>
        </w:rPr>
      </w:pPr>
      <w:r w:rsidRPr="00FC6CA5">
        <w:rPr>
          <w:rFonts w:cs="Tahoma"/>
          <w:szCs w:val="18"/>
        </w:rPr>
        <w:t xml:space="preserve">Deb </w:t>
      </w:r>
      <w:proofErr w:type="spellStart"/>
      <w:r w:rsidRPr="00FC6CA5">
        <w:rPr>
          <w:rFonts w:cs="Tahoma"/>
          <w:szCs w:val="18"/>
        </w:rPr>
        <w:t>Miedema</w:t>
      </w:r>
      <w:proofErr w:type="spellEnd"/>
      <w:r w:rsidRPr="00FC6CA5">
        <w:rPr>
          <w:rFonts w:cs="Tahoma"/>
          <w:szCs w:val="18"/>
        </w:rPr>
        <w:t>, une habitante du Minnesota, a même raconté à l'AFP avoir annulé les festivités pour s'éviter d'entendre les pro-Trump de sa famille autour de sa table.</w:t>
      </w:r>
    </w:p>
    <w:p w14:paraId="62FC96D8" w14:textId="17FBA55B" w:rsidR="00FC6CA5" w:rsidRPr="007E4A7C" w:rsidRDefault="007E4A7C" w:rsidP="00FC6CA5">
      <w:pPr>
        <w:rPr>
          <w:rFonts w:cs="Tahoma"/>
          <w:b/>
          <w:bCs/>
          <w:szCs w:val="18"/>
          <w:lang w:val="en-US"/>
        </w:rPr>
      </w:pPr>
      <w:r w:rsidRPr="007E4A7C">
        <w:rPr>
          <w:rFonts w:cs="Tahoma"/>
          <w:b/>
          <w:bCs/>
          <w:szCs w:val="18"/>
          <w:lang w:val="en-US"/>
        </w:rPr>
        <w:t xml:space="preserve">Deb Miedema, a Minnesota </w:t>
      </w:r>
      <w:r w:rsidRPr="00CF6F70">
        <w:rPr>
          <w:rFonts w:cs="Tahoma"/>
          <w:b/>
          <w:bCs/>
          <w:szCs w:val="18"/>
          <w:highlight w:val="cyan"/>
          <w:lang w:val="en-US"/>
        </w:rPr>
        <w:t>resident</w:t>
      </w:r>
      <w:r w:rsidRPr="00CF6F70">
        <w:rPr>
          <w:rFonts w:cs="Tahoma"/>
          <w:b/>
          <w:bCs/>
          <w:szCs w:val="18"/>
          <w:highlight w:val="cyan"/>
          <w:lang w:val="en-US"/>
        </w:rPr>
        <w:t xml:space="preserve"> / inhabitant</w:t>
      </w:r>
      <w:r w:rsidRPr="007E4A7C">
        <w:rPr>
          <w:rFonts w:cs="Tahoma"/>
          <w:b/>
          <w:bCs/>
          <w:szCs w:val="18"/>
          <w:lang w:val="en-US"/>
        </w:rPr>
        <w:t xml:space="preserve">, even told </w:t>
      </w:r>
      <w:r>
        <w:rPr>
          <w:rFonts w:cs="Tahoma"/>
          <w:b/>
          <w:bCs/>
          <w:szCs w:val="18"/>
          <w:lang w:val="en-US"/>
        </w:rPr>
        <w:t xml:space="preserve">Ø </w:t>
      </w:r>
      <w:r w:rsidRPr="007E4A7C">
        <w:rPr>
          <w:rFonts w:cs="Tahoma"/>
          <w:b/>
          <w:bCs/>
          <w:szCs w:val="18"/>
          <w:lang w:val="en-US"/>
        </w:rPr>
        <w:t xml:space="preserve">AFP </w:t>
      </w:r>
      <w:r w:rsidR="00D36E0E">
        <w:rPr>
          <w:rFonts w:cs="Tahoma"/>
          <w:b/>
          <w:bCs/>
          <w:szCs w:val="18"/>
          <w:lang w:val="en-US"/>
        </w:rPr>
        <w:t>(</w:t>
      </w:r>
      <w:r w:rsidRPr="007E4A7C">
        <w:rPr>
          <w:rFonts w:cs="Tahoma"/>
          <w:b/>
          <w:bCs/>
          <w:szCs w:val="18"/>
          <w:lang w:val="en-US"/>
        </w:rPr>
        <w:t>that</w:t>
      </w:r>
      <w:r w:rsidR="00D36E0E">
        <w:rPr>
          <w:rFonts w:cs="Tahoma"/>
          <w:b/>
          <w:bCs/>
          <w:szCs w:val="18"/>
          <w:lang w:val="en-US"/>
        </w:rPr>
        <w:t>)</w:t>
      </w:r>
      <w:r w:rsidRPr="007E4A7C">
        <w:rPr>
          <w:rFonts w:cs="Tahoma"/>
          <w:b/>
          <w:bCs/>
          <w:szCs w:val="18"/>
          <w:lang w:val="en-US"/>
        </w:rPr>
        <w:t xml:space="preserve"> she </w:t>
      </w:r>
      <w:r w:rsidRPr="007E4A7C">
        <w:rPr>
          <w:rFonts w:cs="Tahoma"/>
          <w:b/>
          <w:bCs/>
          <w:szCs w:val="18"/>
          <w:highlight w:val="yellow"/>
          <w:lang w:val="en-US"/>
        </w:rPr>
        <w:t>had canceled</w:t>
      </w:r>
      <w:r w:rsidRPr="007E4A7C">
        <w:rPr>
          <w:rFonts w:cs="Tahoma"/>
          <w:b/>
          <w:bCs/>
          <w:szCs w:val="18"/>
          <w:lang w:val="en-US"/>
        </w:rPr>
        <w:t xml:space="preserve"> the </w:t>
      </w:r>
      <w:r>
        <w:rPr>
          <w:rFonts w:cs="Tahoma"/>
          <w:b/>
          <w:bCs/>
          <w:szCs w:val="18"/>
          <w:lang w:val="en-US"/>
        </w:rPr>
        <w:t>celebrations</w:t>
      </w:r>
      <w:r w:rsidRPr="007E4A7C">
        <w:rPr>
          <w:rFonts w:cs="Tahoma"/>
          <w:b/>
          <w:bCs/>
          <w:szCs w:val="18"/>
          <w:lang w:val="en-US"/>
        </w:rPr>
        <w:t xml:space="preserve"> </w:t>
      </w:r>
      <w:r w:rsidR="00BB4D3F" w:rsidRPr="00BB4D3F">
        <w:rPr>
          <w:rFonts w:cs="Tahoma"/>
          <w:b/>
          <w:bCs/>
          <w:szCs w:val="18"/>
          <w:highlight w:val="green"/>
          <w:lang w:val="en-US"/>
        </w:rPr>
        <w:t>TO</w:t>
      </w:r>
      <w:r w:rsidRPr="007E4A7C">
        <w:rPr>
          <w:rFonts w:cs="Tahoma"/>
          <w:b/>
          <w:bCs/>
          <w:szCs w:val="18"/>
          <w:lang w:val="en-US"/>
        </w:rPr>
        <w:t xml:space="preserve"> avoid having to listen to the pro-Trump members of her family around her table.</w:t>
      </w:r>
      <w:r>
        <w:rPr>
          <w:rFonts w:cs="Tahoma"/>
          <w:b/>
          <w:bCs/>
          <w:szCs w:val="18"/>
          <w:lang w:val="en-US"/>
        </w:rPr>
        <w:t xml:space="preserve"> </w:t>
      </w:r>
    </w:p>
    <w:p w14:paraId="0F33C1DA" w14:textId="702C8C3C" w:rsidR="00FC6CA5" w:rsidRPr="007E4A7C" w:rsidRDefault="00FC6CA5" w:rsidP="00FC6CA5">
      <w:pPr>
        <w:jc w:val="center"/>
        <w:rPr>
          <w:rFonts w:cs="Tahoma"/>
          <w:szCs w:val="18"/>
          <w:lang w:val="en-US"/>
        </w:rPr>
      </w:pPr>
    </w:p>
    <w:p w14:paraId="4A2AB9F9" w14:textId="6163E3C6" w:rsidR="00B14991" w:rsidRPr="00CF6F70" w:rsidRDefault="00CF6F70">
      <w:pPr>
        <w:rPr>
          <w:sz w:val="20"/>
          <w:szCs w:val="20"/>
          <w:lang w:val="en-US"/>
        </w:rPr>
      </w:pPr>
      <w:r w:rsidRPr="00CF6F70">
        <w:rPr>
          <w:sz w:val="20"/>
          <w:szCs w:val="28"/>
          <w:u w:val="single"/>
          <w:lang w:val="en-US"/>
        </w:rPr>
        <w:t>A RETENIR</w:t>
      </w:r>
      <w:r>
        <w:rPr>
          <w:lang w:val="en-US"/>
        </w:rPr>
        <w:t>:</w:t>
      </w:r>
    </w:p>
    <w:p w14:paraId="5F5B80D6" w14:textId="0F89A1D5" w:rsidR="00CF6F70" w:rsidRPr="00CF6F70" w:rsidRDefault="00CF6F70" w:rsidP="00CF6F70">
      <w:pPr>
        <w:pStyle w:val="Paragraphedeliste"/>
        <w:numPr>
          <w:ilvl w:val="0"/>
          <w:numId w:val="1"/>
        </w:numPr>
        <w:rPr>
          <w:sz w:val="20"/>
          <w:szCs w:val="20"/>
        </w:rPr>
      </w:pPr>
      <w:r w:rsidRPr="00CF6F70">
        <w:rPr>
          <w:sz w:val="20"/>
          <w:szCs w:val="20"/>
        </w:rPr>
        <w:t>on ajoute la pr</w:t>
      </w:r>
      <w:r>
        <w:rPr>
          <w:sz w:val="20"/>
          <w:szCs w:val="20"/>
        </w:rPr>
        <w:t>é</w:t>
      </w:r>
      <w:r w:rsidRPr="00CF6F70">
        <w:rPr>
          <w:sz w:val="20"/>
          <w:szCs w:val="20"/>
        </w:rPr>
        <w:t>position ‘on’ devant les jours de la semaine</w:t>
      </w:r>
    </w:p>
    <w:p w14:paraId="7957933F" w14:textId="5DB657A6" w:rsidR="00CF6F70" w:rsidRDefault="00CF6F70" w:rsidP="00CF6F70">
      <w:pPr>
        <w:pStyle w:val="Paragraphedeliste"/>
        <w:numPr>
          <w:ilvl w:val="0"/>
          <w:numId w:val="1"/>
        </w:numPr>
        <w:rPr>
          <w:sz w:val="20"/>
          <w:szCs w:val="20"/>
        </w:rPr>
      </w:pPr>
      <w:r>
        <w:rPr>
          <w:sz w:val="20"/>
          <w:szCs w:val="20"/>
        </w:rPr>
        <w:t xml:space="preserve">on utilise le présent continu (BE + V-ING) dès lors qu’on peut remplacer le verbe par « être en train de + V » </w:t>
      </w:r>
      <w:r w:rsidR="00BB4D3F">
        <w:rPr>
          <w:sz w:val="20"/>
          <w:szCs w:val="20"/>
        </w:rPr>
        <w:t xml:space="preserve">(ou ici, pour le verbe </w:t>
      </w:r>
      <w:proofErr w:type="spellStart"/>
      <w:r w:rsidR="00BB4D3F" w:rsidRPr="00BB4D3F">
        <w:rPr>
          <w:i/>
          <w:iCs/>
          <w:sz w:val="20"/>
          <w:szCs w:val="20"/>
        </w:rPr>
        <w:t>celebrate</w:t>
      </w:r>
      <w:proofErr w:type="spellEnd"/>
      <w:r w:rsidR="00BB4D3F">
        <w:rPr>
          <w:sz w:val="20"/>
          <w:szCs w:val="20"/>
        </w:rPr>
        <w:t xml:space="preserve"> « </w:t>
      </w:r>
      <w:r w:rsidR="00D36E0E">
        <w:rPr>
          <w:sz w:val="20"/>
          <w:szCs w:val="20"/>
        </w:rPr>
        <w:t xml:space="preserve">être </w:t>
      </w:r>
      <w:r w:rsidR="00BB4D3F">
        <w:rPr>
          <w:sz w:val="20"/>
          <w:szCs w:val="20"/>
        </w:rPr>
        <w:t>sur le point de + V »)</w:t>
      </w:r>
    </w:p>
    <w:p w14:paraId="407A0B49" w14:textId="11364A35" w:rsidR="00D36E0E" w:rsidRDefault="00D36E0E" w:rsidP="00CF6F70">
      <w:pPr>
        <w:pStyle w:val="Paragraphedeliste"/>
        <w:numPr>
          <w:ilvl w:val="0"/>
          <w:numId w:val="1"/>
        </w:numPr>
        <w:rPr>
          <w:sz w:val="20"/>
          <w:szCs w:val="20"/>
        </w:rPr>
      </w:pPr>
      <w:r>
        <w:rPr>
          <w:sz w:val="20"/>
          <w:szCs w:val="20"/>
        </w:rPr>
        <w:t>sauf pour les verbes de goût, de réflexion, de discours qui se conjuguent plutôt à des temps simples</w:t>
      </w:r>
    </w:p>
    <w:p w14:paraId="2D7053BD" w14:textId="1076F891" w:rsidR="00CF6F70" w:rsidRDefault="00CF6F70" w:rsidP="00CF6F70">
      <w:pPr>
        <w:pStyle w:val="Paragraphedeliste"/>
        <w:numPr>
          <w:ilvl w:val="0"/>
          <w:numId w:val="1"/>
        </w:numPr>
        <w:rPr>
          <w:sz w:val="20"/>
          <w:szCs w:val="20"/>
          <w:lang w:val="en-US"/>
        </w:rPr>
      </w:pPr>
      <w:r w:rsidRPr="00CF6F70">
        <w:rPr>
          <w:sz w:val="20"/>
          <w:szCs w:val="20"/>
          <w:lang w:val="en-US"/>
        </w:rPr>
        <w:t xml:space="preserve">on ne </w:t>
      </w:r>
      <w:proofErr w:type="spellStart"/>
      <w:r w:rsidRPr="00CF6F70">
        <w:rPr>
          <w:sz w:val="20"/>
          <w:szCs w:val="20"/>
          <w:lang w:val="en-US"/>
        </w:rPr>
        <w:t>confond</w:t>
      </w:r>
      <w:proofErr w:type="spellEnd"/>
      <w:r w:rsidRPr="00CF6F70">
        <w:rPr>
          <w:sz w:val="20"/>
          <w:szCs w:val="20"/>
          <w:lang w:val="en-US"/>
        </w:rPr>
        <w:t xml:space="preserve"> plus </w:t>
      </w:r>
      <w:r>
        <w:rPr>
          <w:sz w:val="20"/>
          <w:szCs w:val="20"/>
          <w:lang w:val="en-US"/>
        </w:rPr>
        <w:t>“</w:t>
      </w:r>
      <w:r w:rsidRPr="00CF6F70">
        <w:rPr>
          <w:sz w:val="20"/>
          <w:szCs w:val="20"/>
          <w:lang w:val="en-US"/>
        </w:rPr>
        <w:t>to say s</w:t>
      </w:r>
      <w:r>
        <w:rPr>
          <w:sz w:val="20"/>
          <w:szCs w:val="20"/>
          <w:lang w:val="en-US"/>
        </w:rPr>
        <w:t xml:space="preserve">omething </w:t>
      </w:r>
      <w:r w:rsidRPr="00D36E0E">
        <w:rPr>
          <w:b/>
          <w:bCs/>
          <w:sz w:val="20"/>
          <w:szCs w:val="20"/>
          <w:lang w:val="en-US"/>
        </w:rPr>
        <w:t>to</w:t>
      </w:r>
      <w:r>
        <w:rPr>
          <w:sz w:val="20"/>
          <w:szCs w:val="20"/>
          <w:lang w:val="en-US"/>
        </w:rPr>
        <w:t xml:space="preserve"> someone” et “to tell </w:t>
      </w:r>
      <w:r w:rsidRPr="00D36E0E">
        <w:rPr>
          <w:b/>
          <w:bCs/>
          <w:sz w:val="20"/>
          <w:szCs w:val="20"/>
          <w:lang w:val="en-US"/>
        </w:rPr>
        <w:t>Ø</w:t>
      </w:r>
      <w:r>
        <w:rPr>
          <w:sz w:val="20"/>
          <w:szCs w:val="20"/>
          <w:lang w:val="en-US"/>
        </w:rPr>
        <w:t xml:space="preserve"> someone something”</w:t>
      </w:r>
    </w:p>
    <w:p w14:paraId="1CE09EC5" w14:textId="52E08F62" w:rsidR="00D36E0E" w:rsidRPr="00D36E0E" w:rsidRDefault="00D36E0E" w:rsidP="00CF6F70">
      <w:pPr>
        <w:pStyle w:val="Paragraphedeliste"/>
        <w:numPr>
          <w:ilvl w:val="0"/>
          <w:numId w:val="1"/>
        </w:numPr>
        <w:rPr>
          <w:sz w:val="20"/>
          <w:szCs w:val="20"/>
          <w:lang w:val="en-US"/>
        </w:rPr>
      </w:pPr>
      <w:r w:rsidRPr="00D36E0E">
        <w:rPr>
          <w:sz w:val="20"/>
          <w:szCs w:val="20"/>
          <w:lang w:val="en-US"/>
        </w:rPr>
        <w:t xml:space="preserve">on ne confound plus </w:t>
      </w:r>
      <w:r>
        <w:rPr>
          <w:sz w:val="20"/>
          <w:szCs w:val="20"/>
          <w:lang w:val="en-US"/>
        </w:rPr>
        <w:t>“</w:t>
      </w:r>
      <w:r w:rsidRPr="00D36E0E">
        <w:rPr>
          <w:sz w:val="20"/>
          <w:szCs w:val="20"/>
          <w:lang w:val="en-US"/>
        </w:rPr>
        <w:t>to avoid</w:t>
      </w:r>
      <w:r>
        <w:rPr>
          <w:sz w:val="20"/>
          <w:szCs w:val="20"/>
          <w:lang w:val="en-US"/>
        </w:rPr>
        <w:t>”</w:t>
      </w:r>
      <w:r w:rsidRPr="00D36E0E">
        <w:rPr>
          <w:sz w:val="20"/>
          <w:szCs w:val="20"/>
          <w:lang w:val="en-US"/>
        </w:rPr>
        <w:t xml:space="preserve"> (</w:t>
      </w:r>
      <w:proofErr w:type="spellStart"/>
      <w:r w:rsidRPr="00D36E0E">
        <w:rPr>
          <w:sz w:val="20"/>
          <w:szCs w:val="20"/>
          <w:lang w:val="en-US"/>
        </w:rPr>
        <w:t>éviter</w:t>
      </w:r>
      <w:proofErr w:type="spellEnd"/>
      <w:r w:rsidRPr="00D36E0E">
        <w:rPr>
          <w:sz w:val="20"/>
          <w:szCs w:val="20"/>
          <w:lang w:val="en-US"/>
        </w:rPr>
        <w:t xml:space="preserve">) et </w:t>
      </w:r>
      <w:r>
        <w:rPr>
          <w:sz w:val="20"/>
          <w:szCs w:val="20"/>
          <w:lang w:val="en-US"/>
        </w:rPr>
        <w:t>“</w:t>
      </w:r>
      <w:r w:rsidRPr="00D36E0E">
        <w:rPr>
          <w:sz w:val="20"/>
          <w:szCs w:val="20"/>
          <w:lang w:val="en-US"/>
        </w:rPr>
        <w:t>to prevent (sb from V-IN</w:t>
      </w:r>
      <w:r>
        <w:rPr>
          <w:sz w:val="20"/>
          <w:szCs w:val="20"/>
          <w:lang w:val="en-US"/>
        </w:rPr>
        <w:t>G)</w:t>
      </w:r>
      <w:r>
        <w:rPr>
          <w:sz w:val="20"/>
          <w:szCs w:val="20"/>
          <w:lang w:val="en-US"/>
        </w:rPr>
        <w:t>”</w:t>
      </w:r>
      <w:r>
        <w:rPr>
          <w:sz w:val="20"/>
          <w:szCs w:val="20"/>
          <w:lang w:val="en-US"/>
        </w:rPr>
        <w:t xml:space="preserve"> (</w:t>
      </w:r>
      <w:proofErr w:type="spellStart"/>
      <w:r>
        <w:rPr>
          <w:sz w:val="20"/>
          <w:szCs w:val="20"/>
          <w:lang w:val="en-US"/>
        </w:rPr>
        <w:t>empêcher</w:t>
      </w:r>
      <w:proofErr w:type="spellEnd"/>
      <w:r>
        <w:rPr>
          <w:sz w:val="20"/>
          <w:szCs w:val="20"/>
          <w:lang w:val="en-US"/>
        </w:rPr>
        <w:t>)</w:t>
      </w:r>
    </w:p>
    <w:p w14:paraId="5F6620F3" w14:textId="5B62B3A3" w:rsidR="00CF6F70" w:rsidRDefault="00CF6F70" w:rsidP="00CF6F70">
      <w:pPr>
        <w:pStyle w:val="Paragraphedeliste"/>
        <w:numPr>
          <w:ilvl w:val="0"/>
          <w:numId w:val="1"/>
        </w:numPr>
        <w:rPr>
          <w:sz w:val="20"/>
          <w:szCs w:val="20"/>
        </w:rPr>
      </w:pPr>
      <w:r w:rsidRPr="00CF6F70">
        <w:rPr>
          <w:sz w:val="20"/>
          <w:szCs w:val="20"/>
        </w:rPr>
        <w:t xml:space="preserve">on retient que “to </w:t>
      </w:r>
      <w:proofErr w:type="spellStart"/>
      <w:r w:rsidRPr="00CF6F70">
        <w:rPr>
          <w:sz w:val="20"/>
          <w:szCs w:val="20"/>
        </w:rPr>
        <w:t>avoid</w:t>
      </w:r>
      <w:proofErr w:type="spellEnd"/>
      <w:r w:rsidRPr="00CF6F70">
        <w:rPr>
          <w:sz w:val="20"/>
          <w:szCs w:val="20"/>
        </w:rPr>
        <w:t>”</w:t>
      </w:r>
      <w:r>
        <w:rPr>
          <w:sz w:val="20"/>
          <w:szCs w:val="20"/>
        </w:rPr>
        <w:t xml:space="preserve"> est suivi d’un gérondif (V-ING)</w:t>
      </w:r>
    </w:p>
    <w:p w14:paraId="2CF15370" w14:textId="0340E018" w:rsidR="00CF6F70" w:rsidRDefault="00BB4D3F" w:rsidP="00CF6F70">
      <w:pPr>
        <w:pStyle w:val="Paragraphedeliste"/>
        <w:numPr>
          <w:ilvl w:val="0"/>
          <w:numId w:val="1"/>
        </w:numPr>
        <w:rPr>
          <w:sz w:val="20"/>
          <w:szCs w:val="20"/>
        </w:rPr>
      </w:pPr>
      <w:r>
        <w:rPr>
          <w:sz w:val="20"/>
          <w:szCs w:val="20"/>
        </w:rPr>
        <w:t>les adjectifs et noms de nationalité prennent toujours une majuscule en anglais</w:t>
      </w:r>
    </w:p>
    <w:p w14:paraId="6BFFC9B6" w14:textId="15E7F370" w:rsidR="00BB4D3F" w:rsidRDefault="00BB4D3F" w:rsidP="00CF6F70">
      <w:pPr>
        <w:pStyle w:val="Paragraphedeliste"/>
        <w:numPr>
          <w:ilvl w:val="0"/>
          <w:numId w:val="1"/>
        </w:numPr>
        <w:rPr>
          <w:sz w:val="20"/>
          <w:szCs w:val="20"/>
        </w:rPr>
      </w:pPr>
      <w:r>
        <w:rPr>
          <w:sz w:val="20"/>
          <w:szCs w:val="20"/>
        </w:rPr>
        <w:t xml:space="preserve">les adjectifs ne prennent JAMAIS de </w:t>
      </w:r>
      <w:r w:rsidR="00D36E0E">
        <w:rPr>
          <w:sz w:val="20"/>
          <w:szCs w:val="20"/>
        </w:rPr>
        <w:t xml:space="preserve">terminaison </w:t>
      </w:r>
      <w:r>
        <w:rPr>
          <w:sz w:val="20"/>
          <w:szCs w:val="20"/>
        </w:rPr>
        <w:t>-s en anglais</w:t>
      </w:r>
    </w:p>
    <w:p w14:paraId="4441D532" w14:textId="6A00E56C" w:rsidR="00BB4D3F" w:rsidRDefault="00BB4D3F" w:rsidP="00CF6F70">
      <w:pPr>
        <w:pStyle w:val="Paragraphedeliste"/>
        <w:numPr>
          <w:ilvl w:val="0"/>
          <w:numId w:val="1"/>
        </w:numPr>
        <w:rPr>
          <w:sz w:val="20"/>
          <w:szCs w:val="20"/>
        </w:rPr>
      </w:pPr>
      <w:r>
        <w:rPr>
          <w:sz w:val="20"/>
          <w:szCs w:val="20"/>
        </w:rPr>
        <w:t xml:space="preserve">pour exprimer le but, on utilise </w:t>
      </w:r>
      <w:r w:rsidRPr="00CF6F70">
        <w:rPr>
          <w:sz w:val="20"/>
          <w:szCs w:val="20"/>
        </w:rPr>
        <w:t>“</w:t>
      </w:r>
      <w:r>
        <w:rPr>
          <w:sz w:val="20"/>
          <w:szCs w:val="20"/>
        </w:rPr>
        <w:t>to + B</w:t>
      </w:r>
      <w:r w:rsidR="00D36E0E">
        <w:rPr>
          <w:sz w:val="20"/>
          <w:szCs w:val="20"/>
        </w:rPr>
        <w:t>ASE</w:t>
      </w:r>
      <w:r>
        <w:rPr>
          <w:sz w:val="20"/>
          <w:szCs w:val="20"/>
        </w:rPr>
        <w:t xml:space="preserve"> VERBALE</w:t>
      </w:r>
      <w:r w:rsidRPr="00CF6F70">
        <w:rPr>
          <w:sz w:val="20"/>
          <w:szCs w:val="20"/>
        </w:rPr>
        <w:t>”</w:t>
      </w:r>
    </w:p>
    <w:p w14:paraId="218C31A7" w14:textId="334272D5" w:rsidR="00D36E0E" w:rsidRPr="00CF6F70" w:rsidRDefault="00D36E0E" w:rsidP="00CF6F70">
      <w:pPr>
        <w:pStyle w:val="Paragraphedeliste"/>
        <w:numPr>
          <w:ilvl w:val="0"/>
          <w:numId w:val="1"/>
        </w:numPr>
        <w:rPr>
          <w:sz w:val="20"/>
          <w:szCs w:val="20"/>
        </w:rPr>
      </w:pPr>
      <w:r>
        <w:rPr>
          <w:sz w:val="20"/>
          <w:szCs w:val="20"/>
        </w:rPr>
        <w:t>il FAUT connaître le champ politique de la politique sur le bout des doigts (</w:t>
      </w:r>
      <w:r w:rsidRPr="00D36E0E">
        <w:rPr>
          <w:sz w:val="20"/>
          <w:szCs w:val="20"/>
        </w:rPr>
        <w:t>Ø</w:t>
      </w:r>
      <w:r>
        <w:rPr>
          <w:sz w:val="20"/>
          <w:szCs w:val="20"/>
        </w:rPr>
        <w:t xml:space="preserve"> </w:t>
      </w:r>
      <w:proofErr w:type="spellStart"/>
      <w:r>
        <w:rPr>
          <w:sz w:val="20"/>
          <w:szCs w:val="20"/>
        </w:rPr>
        <w:t>politics</w:t>
      </w:r>
      <w:proofErr w:type="spellEnd"/>
      <w:r>
        <w:rPr>
          <w:sz w:val="20"/>
          <w:szCs w:val="20"/>
        </w:rPr>
        <w:t xml:space="preserve"> ≠ a </w:t>
      </w:r>
      <w:proofErr w:type="spellStart"/>
      <w:r>
        <w:rPr>
          <w:sz w:val="20"/>
          <w:szCs w:val="20"/>
        </w:rPr>
        <w:t>policy</w:t>
      </w:r>
      <w:proofErr w:type="spellEnd"/>
      <w:r>
        <w:rPr>
          <w:sz w:val="20"/>
          <w:szCs w:val="20"/>
        </w:rPr>
        <w:t xml:space="preserve"> </w:t>
      </w:r>
      <w:r>
        <w:rPr>
          <w:sz w:val="20"/>
          <w:szCs w:val="20"/>
        </w:rPr>
        <w:t>≠ a</w:t>
      </w:r>
      <w:r>
        <w:rPr>
          <w:sz w:val="20"/>
          <w:szCs w:val="20"/>
        </w:rPr>
        <w:t xml:space="preserve"> </w:t>
      </w:r>
      <w:proofErr w:type="spellStart"/>
      <w:r>
        <w:rPr>
          <w:sz w:val="20"/>
          <w:szCs w:val="20"/>
        </w:rPr>
        <w:t>politician</w:t>
      </w:r>
      <w:proofErr w:type="spellEnd"/>
      <w:r>
        <w:rPr>
          <w:sz w:val="20"/>
          <w:szCs w:val="20"/>
        </w:rPr>
        <w:t>)</w:t>
      </w:r>
    </w:p>
    <w:sectPr w:rsidR="00D36E0E" w:rsidRPr="00CF6F70" w:rsidSect="00FC6C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0ED1"/>
    <w:multiLevelType w:val="hybridMultilevel"/>
    <w:tmpl w:val="92D225A2"/>
    <w:lvl w:ilvl="0" w:tplc="71507720">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907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A5"/>
    <w:rsid w:val="003B50A5"/>
    <w:rsid w:val="00474667"/>
    <w:rsid w:val="007E4A7C"/>
    <w:rsid w:val="00B14991"/>
    <w:rsid w:val="00B40736"/>
    <w:rsid w:val="00BB4D3F"/>
    <w:rsid w:val="00BD27A5"/>
    <w:rsid w:val="00BE2A13"/>
    <w:rsid w:val="00CF6F70"/>
    <w:rsid w:val="00D36E0E"/>
    <w:rsid w:val="00FC6C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ED87"/>
  <w15:chartTrackingRefBased/>
  <w15:docId w15:val="{37B9A020-1E62-46EB-AE45-2B6B3B43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CA5"/>
    <w:pPr>
      <w:spacing w:after="0" w:line="360" w:lineRule="auto"/>
      <w:jc w:val="both"/>
    </w:pPr>
    <w:rPr>
      <w:rFonts w:ascii="Tahoma" w:hAnsi="Tahoma"/>
      <w:kern w:val="0"/>
      <w:sz w:val="18"/>
      <w:szCs w:val="24"/>
      <w14:ligatures w14:val="none"/>
    </w:rPr>
  </w:style>
  <w:style w:type="paragraph" w:styleId="Titre1">
    <w:name w:val="heading 1"/>
    <w:basedOn w:val="Normal"/>
    <w:next w:val="Normal"/>
    <w:link w:val="Titre1Car"/>
    <w:uiPriority w:val="9"/>
    <w:qFormat/>
    <w:rsid w:val="00FC6CA5"/>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FC6CA5"/>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FC6CA5"/>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FC6CA5"/>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Titre5">
    <w:name w:val="heading 5"/>
    <w:basedOn w:val="Normal"/>
    <w:next w:val="Normal"/>
    <w:link w:val="Titre5Car"/>
    <w:uiPriority w:val="9"/>
    <w:semiHidden/>
    <w:unhideWhenUsed/>
    <w:qFormat/>
    <w:rsid w:val="00FC6CA5"/>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Titre6">
    <w:name w:val="heading 6"/>
    <w:basedOn w:val="Normal"/>
    <w:next w:val="Normal"/>
    <w:link w:val="Titre6Car"/>
    <w:uiPriority w:val="9"/>
    <w:semiHidden/>
    <w:unhideWhenUsed/>
    <w:qFormat/>
    <w:rsid w:val="00FC6CA5"/>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Titre7">
    <w:name w:val="heading 7"/>
    <w:basedOn w:val="Normal"/>
    <w:next w:val="Normal"/>
    <w:link w:val="Titre7Car"/>
    <w:uiPriority w:val="9"/>
    <w:semiHidden/>
    <w:unhideWhenUsed/>
    <w:qFormat/>
    <w:rsid w:val="00FC6CA5"/>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Titre8">
    <w:name w:val="heading 8"/>
    <w:basedOn w:val="Normal"/>
    <w:next w:val="Normal"/>
    <w:link w:val="Titre8Car"/>
    <w:uiPriority w:val="9"/>
    <w:semiHidden/>
    <w:unhideWhenUsed/>
    <w:qFormat/>
    <w:rsid w:val="00FC6CA5"/>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Titre9">
    <w:name w:val="heading 9"/>
    <w:basedOn w:val="Normal"/>
    <w:next w:val="Normal"/>
    <w:link w:val="Titre9Car"/>
    <w:uiPriority w:val="9"/>
    <w:semiHidden/>
    <w:unhideWhenUsed/>
    <w:qFormat/>
    <w:rsid w:val="00FC6CA5"/>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6CA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C6CA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C6CA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C6CA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C6CA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C6CA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C6CA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C6CA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C6CA5"/>
    <w:rPr>
      <w:rFonts w:eastAsiaTheme="majorEastAsia" w:cstheme="majorBidi"/>
      <w:color w:val="272727" w:themeColor="text1" w:themeTint="D8"/>
    </w:rPr>
  </w:style>
  <w:style w:type="paragraph" w:styleId="Titre">
    <w:name w:val="Title"/>
    <w:basedOn w:val="Normal"/>
    <w:next w:val="Normal"/>
    <w:link w:val="TitreCar"/>
    <w:uiPriority w:val="10"/>
    <w:qFormat/>
    <w:rsid w:val="00FC6CA5"/>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FC6CA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C6CA5"/>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FC6CA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C6CA5"/>
    <w:pPr>
      <w:spacing w:before="160" w:after="160" w:line="259" w:lineRule="auto"/>
      <w:jc w:val="center"/>
    </w:pPr>
    <w:rPr>
      <w:rFonts w:asciiTheme="minorHAnsi" w:hAnsiTheme="minorHAnsi"/>
      <w:i/>
      <w:iCs/>
      <w:color w:val="404040" w:themeColor="text1" w:themeTint="BF"/>
      <w:kern w:val="2"/>
      <w:sz w:val="22"/>
      <w:szCs w:val="22"/>
      <w14:ligatures w14:val="standardContextual"/>
    </w:rPr>
  </w:style>
  <w:style w:type="character" w:customStyle="1" w:styleId="CitationCar">
    <w:name w:val="Citation Car"/>
    <w:basedOn w:val="Policepardfaut"/>
    <w:link w:val="Citation"/>
    <w:uiPriority w:val="29"/>
    <w:rsid w:val="00FC6CA5"/>
    <w:rPr>
      <w:i/>
      <w:iCs/>
      <w:color w:val="404040" w:themeColor="text1" w:themeTint="BF"/>
    </w:rPr>
  </w:style>
  <w:style w:type="paragraph" w:styleId="Paragraphedeliste">
    <w:name w:val="List Paragraph"/>
    <w:basedOn w:val="Normal"/>
    <w:uiPriority w:val="34"/>
    <w:qFormat/>
    <w:rsid w:val="00FC6CA5"/>
    <w:pPr>
      <w:spacing w:after="160" w:line="259" w:lineRule="auto"/>
      <w:ind w:left="720"/>
      <w:contextualSpacing/>
      <w:jc w:val="left"/>
    </w:pPr>
    <w:rPr>
      <w:rFonts w:asciiTheme="minorHAnsi" w:hAnsiTheme="minorHAnsi"/>
      <w:kern w:val="2"/>
      <w:sz w:val="22"/>
      <w:szCs w:val="22"/>
      <w14:ligatures w14:val="standardContextual"/>
    </w:rPr>
  </w:style>
  <w:style w:type="character" w:styleId="Accentuationintense">
    <w:name w:val="Intense Emphasis"/>
    <w:basedOn w:val="Policepardfaut"/>
    <w:uiPriority w:val="21"/>
    <w:qFormat/>
    <w:rsid w:val="00FC6CA5"/>
    <w:rPr>
      <w:i/>
      <w:iCs/>
      <w:color w:val="0F4761" w:themeColor="accent1" w:themeShade="BF"/>
    </w:rPr>
  </w:style>
  <w:style w:type="paragraph" w:styleId="Citationintense">
    <w:name w:val="Intense Quote"/>
    <w:basedOn w:val="Normal"/>
    <w:next w:val="Normal"/>
    <w:link w:val="CitationintenseCar"/>
    <w:uiPriority w:val="30"/>
    <w:qFormat/>
    <w:rsid w:val="00FC6CA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szCs w:val="22"/>
      <w14:ligatures w14:val="standardContextual"/>
    </w:rPr>
  </w:style>
  <w:style w:type="character" w:customStyle="1" w:styleId="CitationintenseCar">
    <w:name w:val="Citation intense Car"/>
    <w:basedOn w:val="Policepardfaut"/>
    <w:link w:val="Citationintense"/>
    <w:uiPriority w:val="30"/>
    <w:rsid w:val="00FC6CA5"/>
    <w:rPr>
      <w:i/>
      <w:iCs/>
      <w:color w:val="0F4761" w:themeColor="accent1" w:themeShade="BF"/>
    </w:rPr>
  </w:style>
  <w:style w:type="character" w:styleId="Rfrenceintense">
    <w:name w:val="Intense Reference"/>
    <w:basedOn w:val="Policepardfaut"/>
    <w:uiPriority w:val="32"/>
    <w:qFormat/>
    <w:rsid w:val="00FC6CA5"/>
    <w:rPr>
      <w:b/>
      <w:bCs/>
      <w:smallCaps/>
      <w:color w:val="0F4761" w:themeColor="accent1" w:themeShade="BF"/>
      <w:spacing w:val="5"/>
    </w:rPr>
  </w:style>
  <w:style w:type="character" w:styleId="Lienhypertexte">
    <w:name w:val="Hyperlink"/>
    <w:basedOn w:val="Policepardfaut"/>
    <w:uiPriority w:val="99"/>
    <w:unhideWhenUsed/>
    <w:rsid w:val="00FC6C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figaro.fr/international/quelle-est-l-origine-de-thanksgiving-cette-fete-celebree-le-quatrieme-jeudi-de-novembre-aux-etats-unis-202411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figaro.fr/international/donald-trump-personne-n-est-a-l-abri-avec-lui-estime-olena-zelenska-20241127" TargetMode="External"/><Relationship Id="rId5" Type="http://schemas.openxmlformats.org/officeDocument/2006/relationships/hyperlink" Target="http://www.lefigaro.fr/thanksgiving-les-images-des-monstrueux-embouteillages-et-files-d-attente-aux-etats-unis-2024112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3157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5</cp:revision>
  <dcterms:created xsi:type="dcterms:W3CDTF">2024-12-29T14:30:00Z</dcterms:created>
  <dcterms:modified xsi:type="dcterms:W3CDTF">2024-12-29T16:47:00Z</dcterms:modified>
</cp:coreProperties>
</file>