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060" w:rsidRDefault="00752060" w:rsidP="00752060">
      <w:pPr>
        <w:spacing w:before="100" w:beforeAutospacing="1" w:after="100" w:afterAutospacing="1"/>
        <w:jc w:val="center"/>
        <w:outlineLvl w:val="1"/>
        <w:rPr>
          <w:rFonts w:ascii="Times New Roman" w:eastAsia="Times New Roman" w:hAnsi="Times New Roman" w:cs="Times New Roman"/>
          <w:b/>
          <w:bCs/>
          <w:sz w:val="36"/>
          <w:szCs w:val="36"/>
          <w:lang w:val="en-US" w:eastAsia="fr-FR"/>
        </w:rPr>
      </w:pPr>
      <w:r>
        <w:rPr>
          <w:rFonts w:ascii="Times New Roman" w:eastAsia="Times New Roman" w:hAnsi="Times New Roman" w:cs="Times New Roman"/>
          <w:b/>
          <w:bCs/>
          <w:sz w:val="36"/>
          <w:szCs w:val="36"/>
          <w:lang w:val="en-US" w:eastAsia="fr-FR"/>
        </w:rPr>
        <w:t>WORLD CAFÉ AROUND AI -MAIN STAKES TO KNOW!</w:t>
      </w:r>
      <w:bookmarkStart w:id="0" w:name="_GoBack"/>
      <w:bookmarkEnd w:id="0"/>
    </w:p>
    <w:p w:rsidR="00752060" w:rsidRPr="00752060" w:rsidRDefault="00752060" w:rsidP="00752060">
      <w:pPr>
        <w:spacing w:before="100" w:beforeAutospacing="1" w:after="100" w:afterAutospacing="1"/>
        <w:outlineLvl w:val="1"/>
        <w:rPr>
          <w:rFonts w:ascii="Times New Roman" w:eastAsia="Times New Roman" w:hAnsi="Times New Roman" w:cs="Times New Roman"/>
          <w:b/>
          <w:bCs/>
          <w:sz w:val="36"/>
          <w:szCs w:val="36"/>
          <w:lang w:val="en-US" w:eastAsia="fr-FR"/>
        </w:rPr>
      </w:pPr>
      <w:r w:rsidRPr="00752060">
        <w:rPr>
          <w:rFonts w:ascii="Times New Roman" w:eastAsia="Times New Roman" w:hAnsi="Times New Roman" w:cs="Times New Roman"/>
          <w:b/>
          <w:bCs/>
          <w:sz w:val="36"/>
          <w:szCs w:val="36"/>
          <w:lang w:val="en-US" w:eastAsia="fr-FR"/>
        </w:rPr>
        <w:t>1. AI &amp; ETHICS – Who decides what’s right?</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Artificial intelligence forces societies to redefine moral responsibility in a world where decisions are partly made by machines. AI systems used in recruitment, policing, or healthcare can reproduce social biases embedded in their training data, leading to discrimination and opaque decision-making. Ethical AI demands </w:t>
      </w:r>
      <w:r w:rsidRPr="00752060">
        <w:rPr>
          <w:rFonts w:ascii="Times New Roman" w:eastAsia="Times New Roman" w:hAnsi="Times New Roman" w:cs="Times New Roman"/>
          <w:i/>
          <w:iCs/>
          <w:lang w:val="en-US" w:eastAsia="fr-FR"/>
        </w:rPr>
        <w:t>transparency</w:t>
      </w:r>
      <w:r w:rsidRPr="00752060">
        <w:rPr>
          <w:rFonts w:ascii="Times New Roman" w:eastAsia="Times New Roman" w:hAnsi="Times New Roman" w:cs="Times New Roman"/>
          <w:lang w:val="en-US" w:eastAsia="fr-FR"/>
        </w:rPr>
        <w:t xml:space="preserve">, </w:t>
      </w:r>
      <w:r w:rsidRPr="00752060">
        <w:rPr>
          <w:rFonts w:ascii="Times New Roman" w:eastAsia="Times New Roman" w:hAnsi="Times New Roman" w:cs="Times New Roman"/>
          <w:i/>
          <w:iCs/>
          <w:lang w:val="en-US" w:eastAsia="fr-FR"/>
        </w:rPr>
        <w:t>accountability</w:t>
      </w:r>
      <w:r w:rsidRPr="00752060">
        <w:rPr>
          <w:rFonts w:ascii="Times New Roman" w:eastAsia="Times New Roman" w:hAnsi="Times New Roman" w:cs="Times New Roman"/>
          <w:lang w:val="en-US" w:eastAsia="fr-FR"/>
        </w:rPr>
        <w:t xml:space="preserve">, and </w:t>
      </w:r>
      <w:r w:rsidRPr="00752060">
        <w:rPr>
          <w:rFonts w:ascii="Times New Roman" w:eastAsia="Times New Roman" w:hAnsi="Times New Roman" w:cs="Times New Roman"/>
          <w:i/>
          <w:iCs/>
          <w:lang w:val="en-US" w:eastAsia="fr-FR"/>
        </w:rPr>
        <w:t>fairness</w:t>
      </w:r>
      <w:r w:rsidRPr="00752060">
        <w:rPr>
          <w:rFonts w:ascii="Times New Roman" w:eastAsia="Times New Roman" w:hAnsi="Times New Roman" w:cs="Times New Roman"/>
          <w:lang w:val="en-US" w:eastAsia="fr-FR"/>
        </w:rPr>
        <w:t>, yet these principles are often hard to enforce when algorithms are privately owned or too complex to interpret.</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Another moral dilemma is whether machines can ever act “ethically.” While AI can simulate empathy — for example, by recognizing emotions in customer service or mental health chatbots — it lacks genuine moral understanding. The true risk lies in </w:t>
      </w:r>
      <w:r w:rsidRPr="00752060">
        <w:rPr>
          <w:rFonts w:ascii="Times New Roman" w:eastAsia="Times New Roman" w:hAnsi="Times New Roman" w:cs="Times New Roman"/>
          <w:i/>
          <w:iCs/>
          <w:lang w:val="en-US" w:eastAsia="fr-FR"/>
        </w:rPr>
        <w:t>moral outsourcing</w:t>
      </w:r>
      <w:r w:rsidRPr="00752060">
        <w:rPr>
          <w:rFonts w:ascii="Times New Roman" w:eastAsia="Times New Roman" w:hAnsi="Times New Roman" w:cs="Times New Roman"/>
          <w:lang w:val="en-US" w:eastAsia="fr-FR"/>
        </w:rPr>
        <w:t>: humans delegating ethical judgment to systems designed for efficiency, not compassion.</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Governments and corporations must therefore operate within ethical frameworks. A </w:t>
      </w:r>
      <w:r w:rsidRPr="00752060">
        <w:rPr>
          <w:rFonts w:ascii="Times New Roman" w:eastAsia="Times New Roman" w:hAnsi="Times New Roman" w:cs="Times New Roman"/>
          <w:i/>
          <w:iCs/>
          <w:lang w:val="en-US" w:eastAsia="fr-FR"/>
        </w:rPr>
        <w:t>utilitarian approach</w:t>
      </w:r>
      <w:r w:rsidRPr="00752060">
        <w:rPr>
          <w:rFonts w:ascii="Times New Roman" w:eastAsia="Times New Roman" w:hAnsi="Times New Roman" w:cs="Times New Roman"/>
          <w:lang w:val="en-US" w:eastAsia="fr-FR"/>
        </w:rPr>
        <w:t xml:space="preserve"> maximizes benefit (e.g., using AI to improve healthcare access), but risks justifying harmful side effects. A </w:t>
      </w:r>
      <w:r w:rsidRPr="00752060">
        <w:rPr>
          <w:rFonts w:ascii="Times New Roman" w:eastAsia="Times New Roman" w:hAnsi="Times New Roman" w:cs="Times New Roman"/>
          <w:i/>
          <w:iCs/>
          <w:lang w:val="en-US" w:eastAsia="fr-FR"/>
        </w:rPr>
        <w:t>deontological approach</w:t>
      </w:r>
      <w:r w:rsidRPr="00752060">
        <w:rPr>
          <w:rFonts w:ascii="Times New Roman" w:eastAsia="Times New Roman" w:hAnsi="Times New Roman" w:cs="Times New Roman"/>
          <w:lang w:val="en-US" w:eastAsia="fr-FR"/>
        </w:rPr>
        <w:t xml:space="preserve"> insists on respecting rights even when efficiency suffers. The challenge, ultimately, is ensuring that human values remain at the center of automated decision-making.</w:t>
      </w:r>
    </w:p>
    <w:p w:rsidR="00752060" w:rsidRPr="00752060" w:rsidRDefault="00531AE3" w:rsidP="00752060">
      <w:pPr>
        <w:rPr>
          <w:rFonts w:ascii="Times New Roman" w:eastAsia="Times New Roman" w:hAnsi="Times New Roman" w:cs="Times New Roman"/>
          <w:lang w:eastAsia="fr-FR"/>
        </w:rPr>
      </w:pPr>
      <w:r w:rsidRPr="00752060">
        <w:rPr>
          <w:rFonts w:ascii="Times New Roman" w:eastAsia="Times New Roman" w:hAnsi="Times New Roman" w:cs="Times New Roman"/>
          <w:noProof/>
          <w:lang w:eastAsia="fr-FR"/>
        </w:rPr>
        <w:pict>
          <v:rect id="_x0000_i1029" alt="" style="width:453.3pt;height:.05pt;mso-width-percent:0;mso-height-percent:0;mso-width-percent:0;mso-height-percent:0" o:hralign="center" o:hrstd="t" o:hr="t" fillcolor="#a0a0a0" stroked="f"/>
        </w:pict>
      </w:r>
    </w:p>
    <w:p w:rsidR="00752060" w:rsidRPr="00752060" w:rsidRDefault="00752060" w:rsidP="00752060">
      <w:pPr>
        <w:spacing w:before="100" w:beforeAutospacing="1" w:after="100" w:afterAutospacing="1"/>
        <w:outlineLvl w:val="1"/>
        <w:rPr>
          <w:rFonts w:ascii="Times New Roman" w:eastAsia="Times New Roman" w:hAnsi="Times New Roman" w:cs="Times New Roman"/>
          <w:b/>
          <w:bCs/>
          <w:sz w:val="36"/>
          <w:szCs w:val="36"/>
          <w:lang w:val="en-US" w:eastAsia="fr-FR"/>
        </w:rPr>
      </w:pPr>
      <w:r w:rsidRPr="00752060">
        <w:rPr>
          <w:rFonts w:ascii="Times New Roman" w:eastAsia="Times New Roman" w:hAnsi="Times New Roman" w:cs="Times New Roman"/>
          <w:b/>
          <w:bCs/>
          <w:sz w:val="36"/>
          <w:szCs w:val="36"/>
          <w:lang w:val="en-US" w:eastAsia="fr-FR"/>
        </w:rPr>
        <w:t>2. AI &amp; EDUCATION – Empowerment or dependency?</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AI is transforming education by personalizing learning, offering immediate feedback, and supporting teachers with grading and planning. Adaptive platforms such as Khan Academy’s AI tutor or language apps like Duolingo adjust to each learner’s pace and style, making education more inclusive.</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However, the ease of access raises concerns about intellectual laziness and the erosion of critical thinking. Tools like </w:t>
      </w:r>
      <w:proofErr w:type="spellStart"/>
      <w:r w:rsidRPr="00752060">
        <w:rPr>
          <w:rFonts w:ascii="Times New Roman" w:eastAsia="Times New Roman" w:hAnsi="Times New Roman" w:cs="Times New Roman"/>
          <w:lang w:val="en-US" w:eastAsia="fr-FR"/>
        </w:rPr>
        <w:t>ChatGPT</w:t>
      </w:r>
      <w:proofErr w:type="spellEnd"/>
      <w:r w:rsidRPr="00752060">
        <w:rPr>
          <w:rFonts w:ascii="Times New Roman" w:eastAsia="Times New Roman" w:hAnsi="Times New Roman" w:cs="Times New Roman"/>
          <w:lang w:val="en-US" w:eastAsia="fr-FR"/>
        </w:rPr>
        <w:t xml:space="preserve"> or Grammarly can produce fluent essays but may weaken students’ ability to form arguments independently. The challenge for educators is to </w:t>
      </w:r>
      <w:r w:rsidRPr="00752060">
        <w:rPr>
          <w:rFonts w:ascii="Times New Roman" w:eastAsia="Times New Roman" w:hAnsi="Times New Roman" w:cs="Times New Roman"/>
          <w:i/>
          <w:iCs/>
          <w:lang w:val="en-US" w:eastAsia="fr-FR"/>
        </w:rPr>
        <w:t>integrate AI without undermining agency</w:t>
      </w:r>
      <w:r w:rsidRPr="00752060">
        <w:rPr>
          <w:rFonts w:ascii="Times New Roman" w:eastAsia="Times New Roman" w:hAnsi="Times New Roman" w:cs="Times New Roman"/>
          <w:lang w:val="en-US" w:eastAsia="fr-FR"/>
        </w:rPr>
        <w:t>.</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A balanced classroom uses AI as a </w:t>
      </w:r>
      <w:r w:rsidRPr="00752060">
        <w:rPr>
          <w:rFonts w:ascii="Times New Roman" w:eastAsia="Times New Roman" w:hAnsi="Times New Roman" w:cs="Times New Roman"/>
          <w:i/>
          <w:iCs/>
          <w:lang w:val="en-US" w:eastAsia="fr-FR"/>
        </w:rPr>
        <w:t>scaffold</w:t>
      </w:r>
      <w:r w:rsidRPr="00752060">
        <w:rPr>
          <w:rFonts w:ascii="Times New Roman" w:eastAsia="Times New Roman" w:hAnsi="Times New Roman" w:cs="Times New Roman"/>
          <w:lang w:val="en-US" w:eastAsia="fr-FR"/>
        </w:rPr>
        <w:t xml:space="preserve">, not a substitute. Teachers can encourage students to use AI for brainstorming, then critically assess its output — identifying bias, factual gaps, and stylistic weaknesses. In this way, AI becomes a catalyst for </w:t>
      </w:r>
      <w:r w:rsidRPr="00752060">
        <w:rPr>
          <w:rFonts w:ascii="Times New Roman" w:eastAsia="Times New Roman" w:hAnsi="Times New Roman" w:cs="Times New Roman"/>
          <w:i/>
          <w:iCs/>
          <w:lang w:val="en-US" w:eastAsia="fr-FR"/>
        </w:rPr>
        <w:t>metacognition</w:t>
      </w:r>
      <w:r w:rsidRPr="00752060">
        <w:rPr>
          <w:rFonts w:ascii="Times New Roman" w:eastAsia="Times New Roman" w:hAnsi="Times New Roman" w:cs="Times New Roman"/>
          <w:lang w:val="en-US" w:eastAsia="fr-FR"/>
        </w:rPr>
        <w:t xml:space="preserve"> — learning how to learn — rather than a shortcut.</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The future of education lies in </w:t>
      </w:r>
      <w:r w:rsidRPr="00752060">
        <w:rPr>
          <w:rFonts w:ascii="Times New Roman" w:eastAsia="Times New Roman" w:hAnsi="Times New Roman" w:cs="Times New Roman"/>
          <w:i/>
          <w:iCs/>
          <w:lang w:val="en-US" w:eastAsia="fr-FR"/>
        </w:rPr>
        <w:t>AI literacy</w:t>
      </w:r>
      <w:r w:rsidRPr="00752060">
        <w:rPr>
          <w:rFonts w:ascii="Times New Roman" w:eastAsia="Times New Roman" w:hAnsi="Times New Roman" w:cs="Times New Roman"/>
          <w:lang w:val="en-US" w:eastAsia="fr-FR"/>
        </w:rPr>
        <w:t>: understanding how these systems work, what data they use, and when to question them. As with calculators in mathematics, AI can free cognitive space — but only if students still understand the reasoning behind the result.</w:t>
      </w:r>
    </w:p>
    <w:p w:rsidR="00752060" w:rsidRPr="00752060" w:rsidRDefault="00531AE3" w:rsidP="00752060">
      <w:pPr>
        <w:rPr>
          <w:rFonts w:ascii="Times New Roman" w:eastAsia="Times New Roman" w:hAnsi="Times New Roman" w:cs="Times New Roman"/>
          <w:lang w:eastAsia="fr-FR"/>
        </w:rPr>
      </w:pPr>
      <w:r w:rsidRPr="00752060">
        <w:rPr>
          <w:rFonts w:ascii="Times New Roman" w:eastAsia="Times New Roman" w:hAnsi="Times New Roman" w:cs="Times New Roman"/>
          <w:noProof/>
          <w:lang w:eastAsia="fr-FR"/>
        </w:rPr>
        <w:pict>
          <v:rect id="_x0000_i1028" alt="" style="width:453.3pt;height:.05pt;mso-width-percent:0;mso-height-percent:0;mso-width-percent:0;mso-height-percent:0" o:hralign="center" o:hrstd="t" o:hr="t" fillcolor="#a0a0a0" stroked="f"/>
        </w:pict>
      </w:r>
    </w:p>
    <w:p w:rsidR="00752060" w:rsidRPr="00752060" w:rsidRDefault="00752060" w:rsidP="00752060">
      <w:pPr>
        <w:spacing w:before="100" w:beforeAutospacing="1" w:after="100" w:afterAutospacing="1"/>
        <w:outlineLvl w:val="1"/>
        <w:rPr>
          <w:rFonts w:ascii="Times New Roman" w:eastAsia="Times New Roman" w:hAnsi="Times New Roman" w:cs="Times New Roman"/>
          <w:b/>
          <w:bCs/>
          <w:sz w:val="36"/>
          <w:szCs w:val="36"/>
          <w:lang w:val="en-US" w:eastAsia="fr-FR"/>
        </w:rPr>
      </w:pPr>
      <w:r w:rsidRPr="00752060">
        <w:rPr>
          <w:rFonts w:ascii="Times New Roman" w:eastAsia="Times New Roman" w:hAnsi="Times New Roman" w:cs="Times New Roman"/>
          <w:b/>
          <w:bCs/>
          <w:sz w:val="36"/>
          <w:szCs w:val="36"/>
          <w:lang w:val="en-US" w:eastAsia="fr-FR"/>
        </w:rPr>
        <w:lastRenderedPageBreak/>
        <w:t>3. AI &amp; EMPLOYMENT – Displacement or reinvention?</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AI is rapidly reshaping labor markets. Automation threatens repetitive jobs in manufacturing, logistics, and customer service, while creating new opportunities in data analysis, robotics maintenance, and algorithm auditing. McKinsey estimates that nearly 30% of tasks could be automated by 2030, but the </w:t>
      </w:r>
      <w:r w:rsidRPr="00752060">
        <w:rPr>
          <w:rFonts w:ascii="Times New Roman" w:eastAsia="Times New Roman" w:hAnsi="Times New Roman" w:cs="Times New Roman"/>
          <w:i/>
          <w:iCs/>
          <w:lang w:val="en-US" w:eastAsia="fr-FR"/>
        </w:rPr>
        <w:t>net effect</w:t>
      </w:r>
      <w:r w:rsidRPr="00752060">
        <w:rPr>
          <w:rFonts w:ascii="Times New Roman" w:eastAsia="Times New Roman" w:hAnsi="Times New Roman" w:cs="Times New Roman"/>
          <w:lang w:val="en-US" w:eastAsia="fr-FR"/>
        </w:rPr>
        <w:t xml:space="preserve"> will depend on how societies manage transition.</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One proposal is to </w:t>
      </w:r>
      <w:r w:rsidRPr="00752060">
        <w:rPr>
          <w:rFonts w:ascii="Times New Roman" w:eastAsia="Times New Roman" w:hAnsi="Times New Roman" w:cs="Times New Roman"/>
          <w:i/>
          <w:iCs/>
          <w:lang w:val="en-US" w:eastAsia="fr-FR"/>
        </w:rPr>
        <w:t>tax robots</w:t>
      </w:r>
      <w:r w:rsidRPr="00752060">
        <w:rPr>
          <w:rFonts w:ascii="Times New Roman" w:eastAsia="Times New Roman" w:hAnsi="Times New Roman" w:cs="Times New Roman"/>
          <w:lang w:val="en-US" w:eastAsia="fr-FR"/>
        </w:rPr>
        <w:t xml:space="preserve"> or automated processes, redirecting profits into retraining programs and social safety nets. Critics argue such taxes could slow innovation. More broadly, the key lies in redefining work around uniquely human skills: empathy, creativity, adaptability, and moral judgment.</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Hybrid roles are emerging — “human-in-the-loop” systems in medicine, law, or journalism where people supervise AI outputs. For example, radiologists now work with AI that detects tumors faster, but human expertise ensures accuracy and ethical interpretation.</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The main social challenge is </w:t>
      </w:r>
      <w:r w:rsidRPr="00752060">
        <w:rPr>
          <w:rFonts w:ascii="Times New Roman" w:eastAsia="Times New Roman" w:hAnsi="Times New Roman" w:cs="Times New Roman"/>
          <w:i/>
          <w:iCs/>
          <w:lang w:val="en-US" w:eastAsia="fr-FR"/>
        </w:rPr>
        <w:t>equity</w:t>
      </w:r>
      <w:r w:rsidRPr="00752060">
        <w:rPr>
          <w:rFonts w:ascii="Times New Roman" w:eastAsia="Times New Roman" w:hAnsi="Times New Roman" w:cs="Times New Roman"/>
          <w:lang w:val="en-US" w:eastAsia="fr-FR"/>
        </w:rPr>
        <w:t>: ensuring automation’s benefits don’t concentrate wealth among tech giants. Without intervention, inequality could widen — with “data-rich” elites controlling the tools that decide others’ livelihoods.</w:t>
      </w:r>
    </w:p>
    <w:p w:rsidR="00752060" w:rsidRPr="00752060" w:rsidRDefault="00531AE3" w:rsidP="00752060">
      <w:pPr>
        <w:rPr>
          <w:rFonts w:ascii="Times New Roman" w:eastAsia="Times New Roman" w:hAnsi="Times New Roman" w:cs="Times New Roman"/>
          <w:lang w:eastAsia="fr-FR"/>
        </w:rPr>
      </w:pPr>
      <w:r w:rsidRPr="00752060">
        <w:rPr>
          <w:rFonts w:ascii="Times New Roman" w:eastAsia="Times New Roman" w:hAnsi="Times New Roman" w:cs="Times New Roman"/>
          <w:noProof/>
          <w:lang w:eastAsia="fr-FR"/>
        </w:rPr>
        <w:pict>
          <v:rect id="_x0000_i1027" alt="" style="width:453.3pt;height:.05pt;mso-width-percent:0;mso-height-percent:0;mso-width-percent:0;mso-height-percent:0" o:hralign="center" o:hrstd="t" o:hr="t" fillcolor="#a0a0a0" stroked="f"/>
        </w:pict>
      </w:r>
    </w:p>
    <w:p w:rsidR="00752060" w:rsidRPr="00752060" w:rsidRDefault="00752060" w:rsidP="00752060">
      <w:pPr>
        <w:spacing w:before="100" w:beforeAutospacing="1" w:after="100" w:afterAutospacing="1"/>
        <w:outlineLvl w:val="1"/>
        <w:rPr>
          <w:rFonts w:ascii="Times New Roman" w:eastAsia="Times New Roman" w:hAnsi="Times New Roman" w:cs="Times New Roman"/>
          <w:b/>
          <w:bCs/>
          <w:sz w:val="36"/>
          <w:szCs w:val="36"/>
          <w:lang w:val="en-US" w:eastAsia="fr-FR"/>
        </w:rPr>
      </w:pPr>
      <w:r w:rsidRPr="00752060">
        <w:rPr>
          <w:rFonts w:ascii="Times New Roman" w:eastAsia="Times New Roman" w:hAnsi="Times New Roman" w:cs="Times New Roman"/>
          <w:b/>
          <w:bCs/>
          <w:sz w:val="36"/>
          <w:szCs w:val="36"/>
          <w:lang w:val="en-US" w:eastAsia="fr-FR"/>
        </w:rPr>
        <w:t>4. AI &amp; SOCIETY – Connection or control?</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AI increasingly shapes public opinion and social cohesion. Algorithms personalize news feeds, amplifying outrage and creating ideological silos. The Cambridge Analytica scandal in 2018 revealed how data profiling could manipulate democratic elections; today, </w:t>
      </w:r>
      <w:proofErr w:type="spellStart"/>
      <w:r w:rsidRPr="00752060">
        <w:rPr>
          <w:rFonts w:ascii="Times New Roman" w:eastAsia="Times New Roman" w:hAnsi="Times New Roman" w:cs="Times New Roman"/>
          <w:lang w:val="en-US" w:eastAsia="fr-FR"/>
        </w:rPr>
        <w:t>deepfakes</w:t>
      </w:r>
      <w:proofErr w:type="spellEnd"/>
      <w:r w:rsidRPr="00752060">
        <w:rPr>
          <w:rFonts w:ascii="Times New Roman" w:eastAsia="Times New Roman" w:hAnsi="Times New Roman" w:cs="Times New Roman"/>
          <w:lang w:val="en-US" w:eastAsia="fr-FR"/>
        </w:rPr>
        <w:t xml:space="preserve"> threaten to erode trust in visual evidence altogether.</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The risk is a </w:t>
      </w:r>
      <w:r w:rsidRPr="00752060">
        <w:rPr>
          <w:rFonts w:ascii="Times New Roman" w:eastAsia="Times New Roman" w:hAnsi="Times New Roman" w:cs="Times New Roman"/>
          <w:i/>
          <w:iCs/>
          <w:lang w:val="en-US" w:eastAsia="fr-FR"/>
        </w:rPr>
        <w:t>feedback loop of polarization</w:t>
      </w:r>
      <w:r w:rsidRPr="00752060">
        <w:rPr>
          <w:rFonts w:ascii="Times New Roman" w:eastAsia="Times New Roman" w:hAnsi="Times New Roman" w:cs="Times New Roman"/>
          <w:lang w:val="en-US" w:eastAsia="fr-FR"/>
        </w:rPr>
        <w:t>: social media algorithms reward emotion over truth, while politicians exploit algorithmic outrage to mobilize voters. AI thus becomes both mirror and magnifier of human division.</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Regulation is vital but complex. The EU’s AI Act (2024) aims to ban manipulative or surveillance-based AI, while the UK’s </w:t>
      </w:r>
      <w:r w:rsidRPr="00752060">
        <w:rPr>
          <w:rFonts w:ascii="Times New Roman" w:eastAsia="Times New Roman" w:hAnsi="Times New Roman" w:cs="Times New Roman"/>
          <w:i/>
          <w:iCs/>
          <w:lang w:val="en-US" w:eastAsia="fr-FR"/>
        </w:rPr>
        <w:t>Online Safety Act</w:t>
      </w:r>
      <w:r w:rsidRPr="00752060">
        <w:rPr>
          <w:rFonts w:ascii="Times New Roman" w:eastAsia="Times New Roman" w:hAnsi="Times New Roman" w:cs="Times New Roman"/>
          <w:lang w:val="en-US" w:eastAsia="fr-FR"/>
        </w:rPr>
        <w:t xml:space="preserve"> targets misinformation and child protection. Yet governments must also protect freedom of expression — a delicate balance between security and liberty.</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Another dimension is surveillance: from China’s social credit system to predictive policing in US cities, AI blurs the line between protection and control. Societies must decide whether technology serves democracy or replaces it.</w:t>
      </w:r>
    </w:p>
    <w:p w:rsidR="00752060" w:rsidRPr="00752060" w:rsidRDefault="00531AE3" w:rsidP="00752060">
      <w:pPr>
        <w:rPr>
          <w:rFonts w:ascii="Times New Roman" w:eastAsia="Times New Roman" w:hAnsi="Times New Roman" w:cs="Times New Roman"/>
          <w:lang w:eastAsia="fr-FR"/>
        </w:rPr>
      </w:pPr>
      <w:r w:rsidRPr="00752060">
        <w:rPr>
          <w:rFonts w:ascii="Times New Roman" w:eastAsia="Times New Roman" w:hAnsi="Times New Roman" w:cs="Times New Roman"/>
          <w:noProof/>
          <w:lang w:eastAsia="fr-FR"/>
        </w:rPr>
        <w:pict>
          <v:rect id="_x0000_i1026" alt="" style="width:453.3pt;height:.05pt;mso-width-percent:0;mso-height-percent:0;mso-width-percent:0;mso-height-percent:0" o:hralign="center" o:hrstd="t" o:hr="t" fillcolor="#a0a0a0" stroked="f"/>
        </w:pict>
      </w:r>
    </w:p>
    <w:p w:rsidR="00752060" w:rsidRPr="00752060" w:rsidRDefault="00752060" w:rsidP="00752060">
      <w:pPr>
        <w:spacing w:before="100" w:beforeAutospacing="1" w:after="100" w:afterAutospacing="1"/>
        <w:outlineLvl w:val="1"/>
        <w:rPr>
          <w:rFonts w:ascii="Times New Roman" w:eastAsia="Times New Roman" w:hAnsi="Times New Roman" w:cs="Times New Roman"/>
          <w:b/>
          <w:bCs/>
          <w:sz w:val="36"/>
          <w:szCs w:val="36"/>
          <w:lang w:val="en-US" w:eastAsia="fr-FR"/>
        </w:rPr>
      </w:pPr>
      <w:r w:rsidRPr="00752060">
        <w:rPr>
          <w:rFonts w:ascii="Times New Roman" w:eastAsia="Times New Roman" w:hAnsi="Times New Roman" w:cs="Times New Roman"/>
          <w:b/>
          <w:bCs/>
          <w:sz w:val="36"/>
          <w:szCs w:val="36"/>
          <w:lang w:val="en-US" w:eastAsia="fr-FR"/>
        </w:rPr>
        <w:t>5. AI &amp; CREATIVITY – Reinvention or imitation?</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In art, music, and writing, AI blurs the boundary between imitation and originality. Systems like DALL·E, </w:t>
      </w:r>
      <w:proofErr w:type="spellStart"/>
      <w:r w:rsidRPr="00752060">
        <w:rPr>
          <w:rFonts w:ascii="Times New Roman" w:eastAsia="Times New Roman" w:hAnsi="Times New Roman" w:cs="Times New Roman"/>
          <w:lang w:val="en-US" w:eastAsia="fr-FR"/>
        </w:rPr>
        <w:t>Midjourney</w:t>
      </w:r>
      <w:proofErr w:type="spellEnd"/>
      <w:r w:rsidRPr="00752060">
        <w:rPr>
          <w:rFonts w:ascii="Times New Roman" w:eastAsia="Times New Roman" w:hAnsi="Times New Roman" w:cs="Times New Roman"/>
          <w:lang w:val="en-US" w:eastAsia="fr-FR"/>
        </w:rPr>
        <w:t xml:space="preserve">, or </w:t>
      </w:r>
      <w:proofErr w:type="spellStart"/>
      <w:r w:rsidRPr="00752060">
        <w:rPr>
          <w:rFonts w:ascii="Times New Roman" w:eastAsia="Times New Roman" w:hAnsi="Times New Roman" w:cs="Times New Roman"/>
          <w:lang w:val="en-US" w:eastAsia="fr-FR"/>
        </w:rPr>
        <w:t>Suno</w:t>
      </w:r>
      <w:proofErr w:type="spellEnd"/>
      <w:r w:rsidRPr="00752060">
        <w:rPr>
          <w:rFonts w:ascii="Times New Roman" w:eastAsia="Times New Roman" w:hAnsi="Times New Roman" w:cs="Times New Roman"/>
          <w:lang w:val="en-US" w:eastAsia="fr-FR"/>
        </w:rPr>
        <w:t xml:space="preserve"> can produce stunning visuals or melodies in seconds, challenging the notion of human uniqueness.</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lastRenderedPageBreak/>
        <w:t xml:space="preserve">However, creativity is not only about producing content — it’s about </w:t>
      </w:r>
      <w:r w:rsidRPr="00752060">
        <w:rPr>
          <w:rFonts w:ascii="Times New Roman" w:eastAsia="Times New Roman" w:hAnsi="Times New Roman" w:cs="Times New Roman"/>
          <w:i/>
          <w:iCs/>
          <w:lang w:val="en-US" w:eastAsia="fr-FR"/>
        </w:rPr>
        <w:t>intent, emotion, and context</w:t>
      </w:r>
      <w:r w:rsidRPr="00752060">
        <w:rPr>
          <w:rFonts w:ascii="Times New Roman" w:eastAsia="Times New Roman" w:hAnsi="Times New Roman" w:cs="Times New Roman"/>
          <w:lang w:val="en-US" w:eastAsia="fr-FR"/>
        </w:rPr>
        <w:t>. AI can remix styles, but it lacks lived experience. A human artist draws meaning from suffering, love, or curiosity; an algorithm reconfigures data correlations.</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Rather than viewing AI as a rival, many creators use it as a </w:t>
      </w:r>
      <w:r w:rsidRPr="00752060">
        <w:rPr>
          <w:rFonts w:ascii="Times New Roman" w:eastAsia="Times New Roman" w:hAnsi="Times New Roman" w:cs="Times New Roman"/>
          <w:i/>
          <w:iCs/>
          <w:lang w:val="en-US" w:eastAsia="fr-FR"/>
        </w:rPr>
        <w:t>collaborator</w:t>
      </w:r>
      <w:r w:rsidRPr="00752060">
        <w:rPr>
          <w:rFonts w:ascii="Times New Roman" w:eastAsia="Times New Roman" w:hAnsi="Times New Roman" w:cs="Times New Roman"/>
          <w:lang w:val="en-US" w:eastAsia="fr-FR"/>
        </w:rPr>
        <w:t xml:space="preserve">. Filmmakers employ AI for storyboarding, architects for rapid prototyping, musicians for sound experimentation. The result is </w:t>
      </w:r>
      <w:r w:rsidRPr="00752060">
        <w:rPr>
          <w:rFonts w:ascii="Times New Roman" w:eastAsia="Times New Roman" w:hAnsi="Times New Roman" w:cs="Times New Roman"/>
          <w:i/>
          <w:iCs/>
          <w:lang w:val="en-US" w:eastAsia="fr-FR"/>
        </w:rPr>
        <w:t>augmented creativity</w:t>
      </w:r>
      <w:r w:rsidRPr="00752060">
        <w:rPr>
          <w:rFonts w:ascii="Times New Roman" w:eastAsia="Times New Roman" w:hAnsi="Times New Roman" w:cs="Times New Roman"/>
          <w:lang w:val="en-US" w:eastAsia="fr-FR"/>
        </w:rPr>
        <w:t>, where technology extends human imagination.</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Ethical and legal questions remain: Who owns AI-generated art? Should artists whose work trained these systems be compensated? Copyright law lags behind technological innovation. The creative industries’ challenge is to preserve </w:t>
      </w:r>
      <w:r w:rsidRPr="00752060">
        <w:rPr>
          <w:rFonts w:ascii="Times New Roman" w:eastAsia="Times New Roman" w:hAnsi="Times New Roman" w:cs="Times New Roman"/>
          <w:i/>
          <w:iCs/>
          <w:lang w:val="en-US" w:eastAsia="fr-FR"/>
        </w:rPr>
        <w:t>authentic expression</w:t>
      </w:r>
      <w:r w:rsidRPr="00752060">
        <w:rPr>
          <w:rFonts w:ascii="Times New Roman" w:eastAsia="Times New Roman" w:hAnsi="Times New Roman" w:cs="Times New Roman"/>
          <w:lang w:val="en-US" w:eastAsia="fr-FR"/>
        </w:rPr>
        <w:t xml:space="preserve"> while embracing new tools of imagination.</w:t>
      </w:r>
    </w:p>
    <w:p w:rsidR="00752060" w:rsidRPr="00752060" w:rsidRDefault="00531AE3" w:rsidP="00752060">
      <w:pPr>
        <w:rPr>
          <w:rFonts w:ascii="Times New Roman" w:eastAsia="Times New Roman" w:hAnsi="Times New Roman" w:cs="Times New Roman"/>
          <w:lang w:eastAsia="fr-FR"/>
        </w:rPr>
      </w:pPr>
      <w:r w:rsidRPr="00752060">
        <w:rPr>
          <w:rFonts w:ascii="Times New Roman" w:eastAsia="Times New Roman" w:hAnsi="Times New Roman" w:cs="Times New Roman"/>
          <w:noProof/>
          <w:lang w:eastAsia="fr-FR"/>
        </w:rPr>
        <w:pict>
          <v:rect id="_x0000_i1025" alt="" style="width:453.3pt;height:.05pt;mso-width-percent:0;mso-height-percent:0;mso-width-percent:0;mso-height-percent:0" o:hralign="center" o:hrstd="t" o:hr="t" fillcolor="#a0a0a0" stroked="f"/>
        </w:pict>
      </w:r>
    </w:p>
    <w:p w:rsidR="00752060" w:rsidRPr="00752060" w:rsidRDefault="00752060" w:rsidP="00752060">
      <w:pPr>
        <w:spacing w:before="100" w:beforeAutospacing="1" w:after="100" w:afterAutospacing="1"/>
        <w:outlineLvl w:val="1"/>
        <w:rPr>
          <w:rFonts w:ascii="Times New Roman" w:eastAsia="Times New Roman" w:hAnsi="Times New Roman" w:cs="Times New Roman"/>
          <w:b/>
          <w:bCs/>
          <w:sz w:val="36"/>
          <w:szCs w:val="36"/>
          <w:lang w:val="en-US" w:eastAsia="fr-FR"/>
        </w:rPr>
      </w:pPr>
      <w:r w:rsidRPr="00752060">
        <w:rPr>
          <w:rFonts w:ascii="Times New Roman" w:eastAsia="Times New Roman" w:hAnsi="Times New Roman" w:cs="Times New Roman"/>
          <w:b/>
          <w:bCs/>
          <w:sz w:val="36"/>
          <w:szCs w:val="36"/>
          <w:lang w:val="en-US" w:eastAsia="fr-FR"/>
        </w:rPr>
        <w:t>Synthesis – The Human Question</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Across all domains, the central question is not </w:t>
      </w:r>
      <w:r w:rsidRPr="00752060">
        <w:rPr>
          <w:rFonts w:ascii="Times New Roman" w:eastAsia="Times New Roman" w:hAnsi="Times New Roman" w:cs="Times New Roman"/>
          <w:i/>
          <w:iCs/>
          <w:lang w:val="en-US" w:eastAsia="fr-FR"/>
        </w:rPr>
        <w:t>what AI can do</w:t>
      </w:r>
      <w:r w:rsidRPr="00752060">
        <w:rPr>
          <w:rFonts w:ascii="Times New Roman" w:eastAsia="Times New Roman" w:hAnsi="Times New Roman" w:cs="Times New Roman"/>
          <w:lang w:val="en-US" w:eastAsia="fr-FR"/>
        </w:rPr>
        <w:t xml:space="preserve"> but </w:t>
      </w:r>
      <w:r w:rsidRPr="00752060">
        <w:rPr>
          <w:rFonts w:ascii="Times New Roman" w:eastAsia="Times New Roman" w:hAnsi="Times New Roman" w:cs="Times New Roman"/>
          <w:i/>
          <w:iCs/>
          <w:lang w:val="en-US" w:eastAsia="fr-FR"/>
        </w:rPr>
        <w:t>what humans should do with it</w:t>
      </w:r>
      <w:r w:rsidRPr="00752060">
        <w:rPr>
          <w:rFonts w:ascii="Times New Roman" w:eastAsia="Times New Roman" w:hAnsi="Times New Roman" w:cs="Times New Roman"/>
          <w:lang w:val="en-US" w:eastAsia="fr-FR"/>
        </w:rPr>
        <w:t>. Artificial intelligence amplifies both our strengths and our flaws: efficiency and bias, curiosity and control, empathy and exploitation.</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Ethical governance, inclusive education, equitable labor policies, informed citizenship, and creative responsibility all hinge on one principle — </w:t>
      </w:r>
      <w:r w:rsidRPr="00752060">
        <w:rPr>
          <w:rFonts w:ascii="Times New Roman" w:eastAsia="Times New Roman" w:hAnsi="Times New Roman" w:cs="Times New Roman"/>
          <w:i/>
          <w:iCs/>
          <w:lang w:val="en-US" w:eastAsia="fr-FR"/>
        </w:rPr>
        <w:t>human agency</w:t>
      </w:r>
      <w:r w:rsidRPr="00752060">
        <w:rPr>
          <w:rFonts w:ascii="Times New Roman" w:eastAsia="Times New Roman" w:hAnsi="Times New Roman" w:cs="Times New Roman"/>
          <w:lang w:val="en-US" w:eastAsia="fr-FR"/>
        </w:rPr>
        <w:t>. AI should not replace decision-making but reinforce it with greater awareness and care.</w:t>
      </w:r>
    </w:p>
    <w:p w:rsidR="00752060" w:rsidRPr="00752060" w:rsidRDefault="00752060" w:rsidP="00752060">
      <w:pPr>
        <w:spacing w:before="100" w:beforeAutospacing="1" w:after="100" w:afterAutospacing="1"/>
        <w:rPr>
          <w:rFonts w:ascii="Times New Roman" w:eastAsia="Times New Roman" w:hAnsi="Times New Roman" w:cs="Times New Roman"/>
          <w:lang w:val="en-US" w:eastAsia="fr-FR"/>
        </w:rPr>
      </w:pPr>
      <w:r w:rsidRPr="00752060">
        <w:rPr>
          <w:rFonts w:ascii="Times New Roman" w:eastAsia="Times New Roman" w:hAnsi="Times New Roman" w:cs="Times New Roman"/>
          <w:lang w:val="en-US" w:eastAsia="fr-FR"/>
        </w:rPr>
        <w:t xml:space="preserve">Ultimately, the goal is not to humanize machines but to </w:t>
      </w:r>
      <w:r w:rsidRPr="00752060">
        <w:rPr>
          <w:rFonts w:ascii="Times New Roman" w:eastAsia="Times New Roman" w:hAnsi="Times New Roman" w:cs="Times New Roman"/>
          <w:i/>
          <w:iCs/>
          <w:lang w:val="en-US" w:eastAsia="fr-FR"/>
        </w:rPr>
        <w:t>rehumanize ourselves</w:t>
      </w:r>
      <w:r w:rsidRPr="00752060">
        <w:rPr>
          <w:rFonts w:ascii="Times New Roman" w:eastAsia="Times New Roman" w:hAnsi="Times New Roman" w:cs="Times New Roman"/>
          <w:lang w:val="en-US" w:eastAsia="fr-FR"/>
        </w:rPr>
        <w:t xml:space="preserve"> — ensuring that intelligence, whether artificial or organic, serves the collective good.</w:t>
      </w:r>
    </w:p>
    <w:p w:rsidR="00B523C1" w:rsidRPr="00752060" w:rsidRDefault="00B523C1">
      <w:pPr>
        <w:rPr>
          <w:lang w:val="en-US"/>
        </w:rPr>
      </w:pPr>
    </w:p>
    <w:sectPr w:rsidR="00B523C1" w:rsidRPr="00752060"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60"/>
    <w:rsid w:val="00531AE3"/>
    <w:rsid w:val="00576782"/>
    <w:rsid w:val="00752060"/>
    <w:rsid w:val="00B523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D8425"/>
  <w15:chartTrackingRefBased/>
  <w15:docId w15:val="{F2BF5EFC-B72F-E044-B6FE-3910DBE9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752060"/>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52060"/>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752060"/>
    <w:rPr>
      <w:b/>
      <w:bCs/>
    </w:rPr>
  </w:style>
  <w:style w:type="paragraph" w:styleId="NormalWeb">
    <w:name w:val="Normal (Web)"/>
    <w:basedOn w:val="Normal"/>
    <w:uiPriority w:val="99"/>
    <w:semiHidden/>
    <w:unhideWhenUsed/>
    <w:rsid w:val="00752060"/>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7520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24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5630</Characters>
  <Application>Microsoft Office Word</Application>
  <DocSecurity>0</DocSecurity>
  <Lines>46</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2025-10-13T07:14:00Z</dcterms:created>
  <dcterms:modified xsi:type="dcterms:W3CDTF">2025-10-13T07:15:00Z</dcterms:modified>
</cp:coreProperties>
</file>