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2F79C" w14:textId="77777777" w:rsidR="009A0688" w:rsidRDefault="009A06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8880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9A0688" w14:paraId="0621D4B6" w14:textId="77777777">
        <w:trPr>
          <w:trHeight w:val="355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07CB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color w:val="000000"/>
                <w:sz w:val="42"/>
                <w:szCs w:val="42"/>
              </w:rPr>
            </w:pPr>
            <w:r>
              <w:rPr>
                <w:rFonts w:ascii="Impact" w:eastAsia="Impact" w:hAnsi="Impact" w:cs="Impact"/>
                <w:color w:val="000000"/>
                <w:sz w:val="42"/>
                <w:szCs w:val="42"/>
              </w:rPr>
              <w:t>NEW TECHNOLOGIES</w:t>
            </w:r>
          </w:p>
        </w:tc>
      </w:tr>
      <w:tr w:rsidR="009A0688" w14:paraId="3B72BA7B" w14:textId="77777777">
        <w:trPr>
          <w:trHeight w:val="6741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F50D" w14:textId="67469818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74" w:hanging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SOCIETY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>facial recognition 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used by several states in the US, without legal or federal control, is accused of lacking 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>reliability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the error rate is up to 35% for black women. A year ago, a black man was put in detention due to a recognition failure.</w:t>
            </w:r>
          </w:p>
          <w:p w14:paraId="5C6AD0A2" w14:textId="4DBB8EDB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3" w:lineRule="auto"/>
              <w:ind w:left="119" w:right="68" w:firstLine="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EMP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LOYMENT: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unskilled jobs will be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endangered by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increase of </w:t>
            </w:r>
            <w:r w:rsidR="00795A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automation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take the example of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robocrop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 the UK which picks fruit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instead of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seasonal workers). </w:t>
            </w:r>
            <w:r w:rsidR="00795A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However,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 could create skilled jobs, the problem is that the government has to fund the 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ducation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new engineers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reskill people which will cost a lot. </w:t>
            </w:r>
          </w:p>
          <w:p w14:paraId="08D2B9B0" w14:textId="29F1D5E5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3" w:lineRule="auto"/>
              <w:ind w:left="119" w:right="68" w:firstLin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MEDICAL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in reaction to the global pandem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the 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rench government created an app,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StopCovid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”, that allows users to be informed in case of contact with an infected person. It tracks by Bl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uetooth the phones of other users and alerts you if you cross the road of a person later tested positive. </w:t>
            </w:r>
          </w:p>
          <w:p w14:paraId="172A3875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3" w:lineRule="auto"/>
              <w:ind w:left="119" w:right="68" w:firstLin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MICROCHIPPING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The development of microchipping is on the rise: now it’s simple chips that can light themselves, unlock a phone or a door, or justify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your identity: but more complex ones are thought of, ones which can help your health by delivering some amounts of medicine in specific locations or become your ID.</w:t>
            </w:r>
          </w:p>
          <w:p w14:paraId="49C497BA" w14:textId="531EF34A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3" w:lineRule="auto"/>
              <w:ind w:left="119" w:right="68" w:firstLin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WEAPONS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the issue is that everyone could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his own weapon, plastic but 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netheless 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adly, without control or regulation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="00795A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3D printing</w:t>
            </w:r>
          </w:p>
          <w:p w14:paraId="15FD8F64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3" w:lineRule="auto"/>
              <w:ind w:left="119" w:right="68" w:firstLine="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SURVEILLANCE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Everyone can buy one, they are smaller and cheaper throughout the years, and film everything, disrupting activities: two years ago, the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Gatwick airport had to stop its activity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because of a drone flying ov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 the airport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They’re becoming more and more common, and can be used for illegal 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urveillance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even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errorism.</w:t>
            </w:r>
          </w:p>
        </w:tc>
      </w:tr>
      <w:tr w:rsidR="009A0688" w14:paraId="070D60DD" w14:textId="77777777">
        <w:trPr>
          <w:trHeight w:val="1627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E1A4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95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IDEA OF PROBLEMATICS:</w:t>
            </w:r>
          </w:p>
          <w:p w14:paraId="789859B2" w14:textId="1E5BBC0C" w:rsidR="009A0688" w:rsidRPr="00795A55" w:rsidRDefault="001626CF" w:rsidP="0079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9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-Should we be afraid of surveillance? Is Surveillance a danger </w:t>
            </w:r>
            <w:r w:rsidR="00795A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our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privacy ?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(Example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automation o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>r being killed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robots)</w:t>
            </w:r>
          </w:p>
          <w:p w14:paraId="07B5F37C" w14:textId="29E68B7A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Are algorithms biased and sexist? (Example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female default voice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 xml:space="preserve"> for AI assistants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6A4A8C39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-Should technology be in charge of ethical and moral dilemma? (Example of driverless cars)</w:t>
            </w:r>
          </w:p>
          <w:p w14:paraId="48F25F0B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Will AI usher in a better society?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(Example of vocal assistants)</w:t>
            </w:r>
          </w:p>
          <w:p w14:paraId="1534F7E6" w14:textId="23923F2F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-Are new technologies a better way of learning? (Example of </w:t>
            </w:r>
            <w:r w:rsidR="00795A55">
              <w:rPr>
                <w:rFonts w:ascii="Calibri" w:eastAsia="Calibri" w:hAnsi="Calibri" w:cs="Calibri"/>
                <w:sz w:val="24"/>
                <w:szCs w:val="24"/>
              </w:rPr>
              <w:t>home schooling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teleworking)</w:t>
            </w:r>
          </w:p>
          <w:p w14:paraId="2C16F04C" w14:textId="77777777" w:rsidR="009A0688" w:rsidRDefault="009A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A0688" w14:paraId="1642CBE9" w14:textId="77777777">
        <w:trPr>
          <w:trHeight w:val="4844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BC2E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95A55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NAMES:</w:t>
            </w:r>
            <w:proofErr w:type="gramEnd"/>
          </w:p>
          <w:p w14:paraId="52C4E589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 </w:t>
            </w:r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-computer programs </w:t>
            </w: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 programmes informatiques</w:t>
            </w:r>
          </w:p>
          <w:p w14:paraId="66A694C8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 -facial recognition= reconnaissance faciale</w:t>
            </w:r>
          </w:p>
          <w:p w14:paraId="1FA69898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 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error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rate= taux d’erreur</w:t>
            </w:r>
          </w:p>
          <w:p w14:paraId="5538D430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 </w:t>
            </w:r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algorithms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 algorithmes</w:t>
            </w:r>
          </w:p>
          <w:p w14:paraId="00310E88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-chips= puces (technologiques)</w:t>
            </w:r>
          </w:p>
          <w:p w14:paraId="750729C1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effectiveness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=efficacité </w:t>
            </w:r>
          </w:p>
          <w:p w14:paraId="2ED9D3B7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-data=données=information</w:t>
            </w:r>
          </w:p>
          <w:p w14:paraId="759BEC6B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medicine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 méd</w:t>
            </w: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ication</w:t>
            </w:r>
          </w:p>
          <w:p w14:paraId="79C9B602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transparency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 transparence (sens figuré)</w:t>
            </w:r>
          </w:p>
          <w:p w14:paraId="4A5875B8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fairness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=le fait que ça soit juste </w:t>
            </w:r>
          </w:p>
          <w:p w14:paraId="3EA8EB96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database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=base de données</w:t>
            </w:r>
          </w:p>
          <w:p w14:paraId="7162A7DD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margin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error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=marge d’erreur </w:t>
            </w:r>
          </w:p>
          <w:p w14:paraId="70CEC956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teleworking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=télétravail</w:t>
            </w:r>
          </w:p>
          <w:p w14:paraId="480ED26A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homeschooling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 l’école à la maison</w:t>
            </w:r>
          </w:p>
          <w:p w14:paraId="7BAB152E" w14:textId="77777777" w:rsidR="009A0688" w:rsidRPr="00795A55" w:rsidRDefault="001626CF">
            <w:pPr>
              <w:widowControl w:val="0"/>
              <w:spacing w:before="11" w:line="243" w:lineRule="auto"/>
              <w:ind w:left="122" w:right="117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-automation=automatisation</w:t>
            </w:r>
          </w:p>
          <w:p w14:paraId="6D587C65" w14:textId="77777777" w:rsidR="009A0688" w:rsidRPr="00795A55" w:rsidRDefault="001626CF">
            <w:pPr>
              <w:widowControl w:val="0"/>
              <w:spacing w:before="11" w:line="243" w:lineRule="auto"/>
              <w:ind w:left="122" w:right="117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seasonal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workers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=travailleurs saisonniers</w:t>
            </w:r>
          </w:p>
          <w:p w14:paraId="76A9241A" w14:textId="77777777" w:rsidR="009A0688" w:rsidRPr="00795A55" w:rsidRDefault="001626CF">
            <w:pPr>
              <w:widowControl w:val="0"/>
              <w:spacing w:before="11" w:line="240" w:lineRule="auto"/>
              <w:ind w:left="122" w:right="117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-AI= 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Artifical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Intelligence</w:t>
            </w:r>
          </w:p>
          <w:p w14:paraId="51DAEB8F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proofErr w:type="gramStart"/>
            <w:r w:rsidRPr="00795A55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EXPRESSIONS:</w:t>
            </w:r>
            <w:proofErr w:type="gramEnd"/>
          </w:p>
          <w:p w14:paraId="568BBF5D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imbued</w:t>
            </w:r>
            <w:proofErr w:type="spellEnd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with </w:t>
            </w:r>
            <w:proofErr w:type="spellStart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bias</w:t>
            </w:r>
            <w:proofErr w:type="spellEnd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=imprégné de préjugés</w:t>
            </w:r>
          </w:p>
          <w:p w14:paraId="4A393AA3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-to cross the road of=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croiser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 route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de..</w:t>
            </w:r>
            <w:proofErr w:type="gramEnd"/>
          </w:p>
          <w:p w14:paraId="108B4F9E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proofErr w:type="gramStart"/>
            <w:r w:rsidRPr="00795A55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ADJECTIVES:</w:t>
            </w:r>
            <w:proofErr w:type="gramEnd"/>
          </w:p>
          <w:p w14:paraId="4B7A100D" w14:textId="77777777" w:rsidR="009A0688" w:rsidRPr="00795A55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-(un)</w:t>
            </w:r>
            <w:proofErr w:type="spellStart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biased</w:t>
            </w:r>
            <w:proofErr w:type="spellEnd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=(</w:t>
            </w:r>
            <w:proofErr w:type="spellStart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im</w:t>
            </w:r>
            <w:proofErr w:type="spellEnd"/>
            <w:r w:rsidRPr="00795A55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)partial </w:t>
            </w:r>
          </w:p>
          <w:p w14:paraId="24C6B0A5" w14:textId="77777777" w:rsidR="009A0688" w:rsidRPr="00795A55" w:rsidRDefault="001626CF">
            <w:pPr>
              <w:widowControl w:val="0"/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-</w:t>
            </w:r>
            <w:proofErr w:type="spellStart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driveless</w:t>
            </w:r>
            <w:proofErr w:type="spellEnd"/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= sans conduct</w:t>
            </w:r>
            <w:r w:rsidRPr="00795A5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eur (comme les Tesla)</w:t>
            </w:r>
          </w:p>
          <w:p w14:paraId="75736F52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ADVERBS:</w:t>
            </w:r>
          </w:p>
          <w:p w14:paraId="6882A4A2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-throughout= à travers</w:t>
            </w:r>
          </w:p>
          <w:p w14:paraId="76F2C0D3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VERBS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59DC6705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-to automate=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automatiser</w:t>
            </w:r>
            <w:proofErr w:type="spellEnd"/>
          </w:p>
          <w:p w14:paraId="77691B21" w14:textId="77777777" w:rsidR="009A0688" w:rsidRDefault="00162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-to usher=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inaugurer</w:t>
            </w:r>
            <w:proofErr w:type="spellEnd"/>
          </w:p>
        </w:tc>
      </w:tr>
    </w:tbl>
    <w:p w14:paraId="1B955422" w14:textId="77777777" w:rsidR="009A0688" w:rsidRDefault="009A06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AC94F74" w14:textId="77777777" w:rsidR="009A0688" w:rsidRDefault="009A06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7F9EA56" w14:textId="77777777" w:rsidR="009A0688" w:rsidRDefault="009A06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A0688">
      <w:pgSz w:w="11900" w:h="16820"/>
      <w:pgMar w:top="1440" w:right="1445" w:bottom="155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88"/>
    <w:rsid w:val="001626CF"/>
    <w:rsid w:val="00795A55"/>
    <w:rsid w:val="009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D9BA"/>
  <w15:docId w15:val="{B03FEFA1-3038-43A3-88F8-70CD30D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Aztec</dc:creator>
  <cp:lastModifiedBy>Alec Bentley</cp:lastModifiedBy>
  <cp:revision>2</cp:revision>
  <dcterms:created xsi:type="dcterms:W3CDTF">2021-02-20T19:42:00Z</dcterms:created>
  <dcterms:modified xsi:type="dcterms:W3CDTF">2021-02-20T19:42:00Z</dcterms:modified>
</cp:coreProperties>
</file>