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61FE" w:rsidRPr="00533B2D" w:rsidRDefault="0085102F" w:rsidP="00533B2D">
      <w:pPr>
        <w:jc w:val="both"/>
        <w:rPr>
          <w:rFonts w:ascii="Calibri" w:hAnsi="Calibri" w:cs="Calibri"/>
          <w:b/>
          <w:bCs/>
        </w:rPr>
      </w:pPr>
      <w:r w:rsidRPr="00533B2D">
        <w:rPr>
          <w:rFonts w:ascii="Calibri" w:hAnsi="Calibri" w:cs="Calibri"/>
          <w:b/>
          <w:bCs/>
          <w:u w:val="single"/>
        </w:rPr>
        <w:t>Sujet</w:t>
      </w:r>
      <w:r w:rsidRPr="00533B2D">
        <w:rPr>
          <w:rFonts w:ascii="Calibri" w:hAnsi="Calibri" w:cs="Calibri"/>
          <w:b/>
          <w:bCs/>
        </w:rPr>
        <w:t xml:space="preserve"> : </w:t>
      </w:r>
      <w:r w:rsidR="00470FF7" w:rsidRPr="00533B2D">
        <w:rPr>
          <w:rFonts w:ascii="Calibri" w:hAnsi="Calibri" w:cs="Calibri"/>
          <w:b/>
          <w:bCs/>
        </w:rPr>
        <w:t>« La nature est un objet</w:t>
      </w:r>
      <w:r w:rsidR="00962427">
        <w:rPr>
          <w:rFonts w:ascii="Calibri" w:hAnsi="Calibri" w:cs="Calibri"/>
          <w:b/>
          <w:bCs/>
        </w:rPr>
        <w:t xml:space="preserve"> de savoir</w:t>
      </w:r>
      <w:r w:rsidR="00470FF7" w:rsidRPr="00533B2D">
        <w:rPr>
          <w:rFonts w:ascii="Calibri" w:hAnsi="Calibri" w:cs="Calibri"/>
          <w:b/>
          <w:bCs/>
        </w:rPr>
        <w:t xml:space="preserve"> énigmatique, un objet qui n’est pas tout à fait un objet</w:t>
      </w:r>
      <w:r w:rsidR="006F11D7" w:rsidRPr="00533B2D">
        <w:rPr>
          <w:rFonts w:ascii="Calibri" w:hAnsi="Calibri" w:cs="Calibri"/>
          <w:b/>
          <w:bCs/>
        </w:rPr>
        <w:t xml:space="preserve"> ; elle n’est pas tout à fait devant nous. </w:t>
      </w:r>
      <w:r w:rsidR="00A87525" w:rsidRPr="00533B2D">
        <w:rPr>
          <w:rFonts w:ascii="Calibri" w:hAnsi="Calibri" w:cs="Calibri"/>
          <w:b/>
          <w:bCs/>
        </w:rPr>
        <w:t>Elle est notre sol, non pas ce qui est devant, mais qui nous porte ».</w:t>
      </w:r>
      <w:r w:rsidR="00AA53A1" w:rsidRPr="00533B2D">
        <w:rPr>
          <w:rFonts w:ascii="Calibri" w:hAnsi="Calibri" w:cs="Calibri"/>
          <w:b/>
          <w:bCs/>
        </w:rPr>
        <w:t xml:space="preserve"> </w:t>
      </w:r>
    </w:p>
    <w:p w:rsidR="0085102F" w:rsidRPr="00533B2D" w:rsidRDefault="00AA53A1" w:rsidP="00533B2D">
      <w:pPr>
        <w:jc w:val="both"/>
        <w:rPr>
          <w:rFonts w:ascii="Calibri" w:hAnsi="Calibri" w:cs="Calibri"/>
          <w:b/>
          <w:bCs/>
        </w:rPr>
      </w:pPr>
      <w:r w:rsidRPr="00533B2D">
        <w:rPr>
          <w:rFonts w:ascii="Calibri" w:hAnsi="Calibri" w:cs="Calibri"/>
          <w:b/>
          <w:bCs/>
        </w:rPr>
        <w:t xml:space="preserve">Maurice Merleau-Ponty, « La nature », </w:t>
      </w:r>
      <w:r w:rsidRPr="00533B2D">
        <w:rPr>
          <w:rFonts w:ascii="Calibri" w:hAnsi="Calibri" w:cs="Calibri"/>
          <w:b/>
          <w:bCs/>
          <w:i/>
          <w:iCs/>
        </w:rPr>
        <w:t>Notes de cours au Collège de France</w:t>
      </w:r>
      <w:r w:rsidRPr="00533B2D">
        <w:rPr>
          <w:rFonts w:ascii="Calibri" w:hAnsi="Calibri" w:cs="Calibri"/>
          <w:b/>
          <w:bCs/>
        </w:rPr>
        <w:t xml:space="preserve">, </w:t>
      </w:r>
      <w:r w:rsidR="00BF61FE" w:rsidRPr="00533B2D">
        <w:rPr>
          <w:rFonts w:ascii="Calibri" w:hAnsi="Calibri" w:cs="Calibri"/>
          <w:b/>
          <w:bCs/>
        </w:rPr>
        <w:t>1956-1960.</w:t>
      </w:r>
    </w:p>
    <w:p w:rsidR="005110ED" w:rsidRPr="00533B2D" w:rsidRDefault="005110ED" w:rsidP="00533B2D">
      <w:pPr>
        <w:jc w:val="both"/>
        <w:rPr>
          <w:rFonts w:ascii="Calibri" w:hAnsi="Calibri" w:cs="Calibri"/>
          <w:b/>
          <w:bCs/>
        </w:rPr>
      </w:pPr>
    </w:p>
    <w:p w:rsidR="0054284F" w:rsidRPr="00491047" w:rsidRDefault="00FA5B4F" w:rsidP="00533B2D">
      <w:pPr>
        <w:jc w:val="both"/>
        <w:rPr>
          <w:rFonts w:ascii="Calibri" w:hAnsi="Calibri" w:cs="Calibri"/>
          <w:b/>
          <w:bCs/>
          <w:u w:val="single"/>
        </w:rPr>
      </w:pPr>
      <w:r w:rsidRPr="00491047">
        <w:rPr>
          <w:rFonts w:ascii="Calibri" w:hAnsi="Calibri" w:cs="Calibri"/>
          <w:b/>
          <w:bCs/>
          <w:u w:val="single"/>
        </w:rPr>
        <w:t>Analyse</w:t>
      </w:r>
    </w:p>
    <w:p w:rsidR="00DC0ECC" w:rsidRDefault="00AA42B8" w:rsidP="00B24787">
      <w:pPr>
        <w:jc w:val="both"/>
        <w:rPr>
          <w:rFonts w:ascii="Calibri" w:hAnsi="Calibri" w:cs="Calibri"/>
        </w:rPr>
      </w:pPr>
      <w:r w:rsidRPr="00533B2D">
        <w:rPr>
          <w:rFonts w:ascii="Calibri" w:hAnsi="Calibri" w:cs="Calibri"/>
        </w:rPr>
        <w:t>Ce texte propose une réflexion sur notre conception philosophique de la nature</w:t>
      </w:r>
      <w:r w:rsidR="00B24787" w:rsidRPr="00B24787">
        <w:rPr>
          <w:rFonts w:ascii="Times New Roman" w:eastAsia="Times New Roman" w:hAnsi="Times New Roman" w:cs="Times New Roman"/>
        </w:rPr>
        <w:t xml:space="preserve"> </w:t>
      </w:r>
      <w:r w:rsidR="00B24787" w:rsidRPr="00B24787">
        <w:rPr>
          <w:rFonts w:ascii="Calibri" w:hAnsi="Calibri" w:cs="Calibri"/>
        </w:rPr>
        <w:t>et, plus largement, sur la possibilité même d’un savoir objectif du monde.</w:t>
      </w:r>
      <w:r w:rsidRPr="00533B2D">
        <w:rPr>
          <w:rFonts w:ascii="Calibri" w:hAnsi="Calibri" w:cs="Calibri"/>
        </w:rPr>
        <w:t xml:space="preserve"> </w:t>
      </w:r>
    </w:p>
    <w:p w:rsidR="00FA5B4F" w:rsidRPr="00533B2D" w:rsidRDefault="00AA42B8" w:rsidP="00B24787">
      <w:pPr>
        <w:jc w:val="both"/>
        <w:rPr>
          <w:rFonts w:ascii="Calibri" w:hAnsi="Calibri" w:cs="Calibri"/>
        </w:rPr>
      </w:pPr>
      <w:r w:rsidRPr="00533B2D">
        <w:rPr>
          <w:rFonts w:ascii="Calibri" w:hAnsi="Calibri" w:cs="Calibri"/>
        </w:rPr>
        <w:t xml:space="preserve">Il s’articule en deux parties : </w:t>
      </w:r>
    </w:p>
    <w:p w:rsidR="00FD45D8" w:rsidRPr="00FD45D8" w:rsidRDefault="00AA42B8" w:rsidP="00FD45D8">
      <w:pPr>
        <w:jc w:val="both"/>
        <w:rPr>
          <w:rFonts w:ascii="Calibri" w:hAnsi="Calibri" w:cs="Calibri"/>
        </w:rPr>
      </w:pPr>
      <w:r w:rsidRPr="00533B2D">
        <w:rPr>
          <w:rFonts w:ascii="Calibri" w:hAnsi="Calibri" w:cs="Calibri"/>
        </w:rPr>
        <w:t xml:space="preserve">- </w:t>
      </w:r>
      <w:r w:rsidRPr="00DC0ECC">
        <w:rPr>
          <w:rFonts w:ascii="Calibri" w:hAnsi="Calibri" w:cs="Calibri"/>
          <w:b/>
          <w:bCs/>
        </w:rPr>
        <w:t>Dans la première phrase,</w:t>
      </w:r>
      <w:r w:rsidRPr="00533B2D">
        <w:rPr>
          <w:rFonts w:ascii="Calibri" w:hAnsi="Calibri" w:cs="Calibri"/>
        </w:rPr>
        <w:t xml:space="preserve"> Maurice Merleau-Ponty </w:t>
      </w:r>
      <w:r w:rsidR="00BC2ED6" w:rsidRPr="00533B2D">
        <w:rPr>
          <w:rFonts w:ascii="Calibri" w:hAnsi="Calibri" w:cs="Calibri"/>
        </w:rPr>
        <w:t>commence par une formulation paradoxale : la nature est "un objet</w:t>
      </w:r>
      <w:r w:rsidR="00BE71E0">
        <w:rPr>
          <w:rFonts w:ascii="Calibri" w:hAnsi="Calibri" w:cs="Calibri"/>
        </w:rPr>
        <w:t xml:space="preserve"> de savoir</w:t>
      </w:r>
      <w:r w:rsidR="00BC2ED6" w:rsidRPr="00533B2D">
        <w:rPr>
          <w:rFonts w:ascii="Calibri" w:hAnsi="Calibri" w:cs="Calibri"/>
        </w:rPr>
        <w:t xml:space="preserve"> </w:t>
      </w:r>
      <w:r w:rsidR="00EE7866">
        <w:rPr>
          <w:rFonts w:ascii="Calibri" w:hAnsi="Calibri" w:cs="Calibri"/>
        </w:rPr>
        <w:t xml:space="preserve">(…) </w:t>
      </w:r>
      <w:r w:rsidR="00BC2ED6" w:rsidRPr="00533B2D">
        <w:rPr>
          <w:rFonts w:ascii="Calibri" w:hAnsi="Calibri" w:cs="Calibri"/>
        </w:rPr>
        <w:t xml:space="preserve">qui n'est pas tout à fait un objet". Cette contradiction apparente révèle la critique d'une conception </w:t>
      </w:r>
      <w:r w:rsidR="00986A4A">
        <w:rPr>
          <w:rFonts w:ascii="Calibri" w:hAnsi="Calibri" w:cs="Calibri"/>
        </w:rPr>
        <w:t>mécaniste</w:t>
      </w:r>
      <w:r w:rsidR="00BC2ED6" w:rsidRPr="00533B2D">
        <w:rPr>
          <w:rFonts w:ascii="Calibri" w:hAnsi="Calibri" w:cs="Calibri"/>
        </w:rPr>
        <w:t xml:space="preserve"> et dualiste de la nature qui la réduirait à un simple objet d'étude, extérieur à nous et manipulable. </w:t>
      </w:r>
      <w:r w:rsidR="00FD45D8" w:rsidRPr="00FD45D8">
        <w:rPr>
          <w:rFonts w:ascii="Calibri" w:hAnsi="Calibri" w:cs="Calibri"/>
        </w:rPr>
        <w:t>En qualifiant la nature d’« énigmatique », Merleau-Ponty indique qu’elle résiste à cette réduction : elle ne se laisse pas enfermer dans les catégories de l’objectivité</w:t>
      </w:r>
      <w:r w:rsidR="00FD45D8">
        <w:rPr>
          <w:rFonts w:ascii="Calibri" w:hAnsi="Calibri" w:cs="Calibri"/>
        </w:rPr>
        <w:t>.</w:t>
      </w:r>
    </w:p>
    <w:p w:rsidR="00316CAF" w:rsidRDefault="00316CAF" w:rsidP="00533B2D">
      <w:pPr>
        <w:jc w:val="both"/>
        <w:rPr>
          <w:rFonts w:ascii="Calibri" w:hAnsi="Calibri" w:cs="Calibri"/>
        </w:rPr>
      </w:pPr>
      <w:r w:rsidRPr="00316CAF">
        <w:rPr>
          <w:rFonts w:ascii="Calibri" w:hAnsi="Calibri" w:cs="Calibri"/>
        </w:rPr>
        <w:t>L’expression « elle n’est pas tout à fait devant nous » remet ainsi en cause le modèle du sujet connaissant qui se tiendrait face à un objet à connaître, selon la spatialisation cartésienne du rapport au monde. Ce qui est « devant » suppose en effet une distance, une position d’extériorité — or, dans le cas de la nature, une telle distance est illusoire, puisque nous en faisons partie. Le double emploi du modalisateur « pas tout à fait » souligne la subtilité de cette remise en cause : Merleau-Ponty ne rejette pas toute objectivation, mais il en montre les limites. Il invite à penser un rapport plus originaire, antérieur à la séparation entre sujet et objet.</w:t>
      </w:r>
    </w:p>
    <w:p w:rsidR="004D4B6D" w:rsidRPr="00533B2D" w:rsidRDefault="00425222" w:rsidP="00474DED">
      <w:pPr>
        <w:jc w:val="both"/>
        <w:rPr>
          <w:rFonts w:ascii="Calibri" w:eastAsia="Times New Roman" w:hAnsi="Calibri" w:cs="Calibri"/>
        </w:rPr>
      </w:pPr>
      <w:r w:rsidRPr="00533B2D">
        <w:rPr>
          <w:rFonts w:ascii="Calibri" w:hAnsi="Calibri" w:cs="Calibri"/>
        </w:rPr>
        <w:t xml:space="preserve">- </w:t>
      </w:r>
      <w:r w:rsidRPr="00DC0ECC">
        <w:rPr>
          <w:rFonts w:ascii="Calibri" w:hAnsi="Calibri" w:cs="Calibri"/>
          <w:b/>
          <w:bCs/>
        </w:rPr>
        <w:t xml:space="preserve">Dans la deuxième phrase, </w:t>
      </w:r>
      <w:r w:rsidRPr="00533B2D">
        <w:rPr>
          <w:rFonts w:ascii="Calibri" w:hAnsi="Calibri" w:cs="Calibri"/>
        </w:rPr>
        <w:t xml:space="preserve">le philosophe </w:t>
      </w:r>
      <w:r w:rsidR="000E77F2" w:rsidRPr="00533B2D">
        <w:rPr>
          <w:rFonts w:ascii="Calibri" w:hAnsi="Calibri" w:cs="Calibri"/>
        </w:rPr>
        <w:t xml:space="preserve">affirme sa proposition centrale : </w:t>
      </w:r>
      <w:r w:rsidR="00DB4BDF" w:rsidRPr="00533B2D">
        <w:rPr>
          <w:rFonts w:ascii="Calibri" w:hAnsi="Calibri" w:cs="Calibri"/>
        </w:rPr>
        <w:t>« </w:t>
      </w:r>
      <w:r w:rsidR="00DB4BDF" w:rsidRPr="00533B2D">
        <w:rPr>
          <w:rFonts w:ascii="Calibri" w:eastAsia="Times New Roman" w:hAnsi="Calibri" w:cs="Calibri"/>
        </w:rPr>
        <w:t xml:space="preserve">Elle est notre sol ». </w:t>
      </w:r>
      <w:r w:rsidR="00474DED" w:rsidRPr="00474DED">
        <w:rPr>
          <w:rFonts w:ascii="Calibri" w:eastAsia="Times New Roman" w:hAnsi="Calibri" w:cs="Calibri"/>
        </w:rPr>
        <w:t>Par cette métaphore du « sol », Merleau-Ponty introduit une idée fondamentale de la phénoménologie : la nature n’est pas un simple contenu d’expérience, mais la condition de possibilité de toute expérience. Le sol n’est pas ce qu’on observe, mais ce sur quoi on se tient, ce qui nous soutient silencieusement. Par là, la nature se présente comme le fondement pré-réflexif de notre être-au-monde : elle nous précède, elle nous enveloppe, elle rend possible à la fois notre vie biologique et notre rapport perceptif au réel. Dire qu’elle « nous porte », c’est reconnaître que notre pensée, notre langage et notre science ne s’en détachent jamais complètement. La nature est donc à la fois ce que nous cherchons à connaître et ce sans quoi aucune connaissance ne serait possible. Elle échappe ainsi à la simple opposition entre sujet et objet, pour devenir le lieu originaire d’où toute relation au monde prend sens.</w:t>
      </w:r>
    </w:p>
    <w:p w:rsidR="008C5832" w:rsidRPr="00533B2D" w:rsidRDefault="008C5832" w:rsidP="00533B2D">
      <w:pPr>
        <w:jc w:val="both"/>
        <w:rPr>
          <w:rFonts w:ascii="Calibri" w:eastAsia="Times New Roman" w:hAnsi="Calibri" w:cs="Calibri"/>
        </w:rPr>
      </w:pPr>
    </w:p>
    <w:p w:rsidR="008C5832" w:rsidRPr="009C65F3" w:rsidRDefault="008C5832" w:rsidP="00533B2D">
      <w:pPr>
        <w:jc w:val="both"/>
        <w:rPr>
          <w:rFonts w:ascii="Calibri" w:eastAsia="Times New Roman" w:hAnsi="Calibri" w:cs="Calibri"/>
          <w:b/>
          <w:bCs/>
          <w:u w:val="single"/>
        </w:rPr>
      </w:pPr>
      <w:r w:rsidRPr="009C65F3">
        <w:rPr>
          <w:rFonts w:ascii="Calibri" w:eastAsia="Times New Roman" w:hAnsi="Calibri" w:cs="Calibri"/>
          <w:b/>
          <w:bCs/>
          <w:u w:val="single"/>
        </w:rPr>
        <w:t>Reformulation</w:t>
      </w:r>
      <w:r w:rsidR="009C65F3">
        <w:rPr>
          <w:rFonts w:ascii="Calibri" w:eastAsia="Times New Roman" w:hAnsi="Calibri" w:cs="Calibri"/>
          <w:b/>
          <w:bCs/>
          <w:u w:val="single"/>
        </w:rPr>
        <w:t xml:space="preserve"> de la thèse</w:t>
      </w:r>
    </w:p>
    <w:p w:rsidR="008C5832" w:rsidRPr="00533B2D" w:rsidRDefault="008C5832" w:rsidP="00533B2D">
      <w:pPr>
        <w:jc w:val="both"/>
        <w:rPr>
          <w:rFonts w:ascii="Calibri" w:eastAsia="Times New Roman" w:hAnsi="Calibri" w:cs="Calibri"/>
        </w:rPr>
      </w:pPr>
      <w:r w:rsidRPr="00533B2D">
        <w:rPr>
          <w:rFonts w:ascii="Calibri" w:eastAsia="Times New Roman" w:hAnsi="Calibri" w:cs="Calibri"/>
        </w:rPr>
        <w:t>Merleau-Ponty, fidèle à sa démarche phénoménologique, nous invite donc à remettre en question notre conception de la nature comme altérité pour nous rappeler qu’elle est la condition même de notre existence, nous invitant par là à nous défaire d’un dualisme hérité de Descartes.</w:t>
      </w:r>
    </w:p>
    <w:p w:rsidR="00EA2D04" w:rsidRPr="00533B2D" w:rsidRDefault="00EA2D04" w:rsidP="00533B2D">
      <w:pPr>
        <w:jc w:val="both"/>
        <w:rPr>
          <w:rFonts w:ascii="Calibri" w:eastAsia="Times New Roman" w:hAnsi="Calibri" w:cs="Calibri"/>
        </w:rPr>
      </w:pPr>
    </w:p>
    <w:p w:rsidR="00EA2D04" w:rsidRPr="009C65F3" w:rsidRDefault="007B0D76" w:rsidP="00533B2D">
      <w:pPr>
        <w:jc w:val="both"/>
        <w:rPr>
          <w:rFonts w:ascii="Calibri" w:eastAsia="Times New Roman" w:hAnsi="Calibri" w:cs="Calibri"/>
          <w:b/>
          <w:bCs/>
          <w:u w:val="single"/>
        </w:rPr>
      </w:pPr>
      <w:r w:rsidRPr="009C65F3">
        <w:rPr>
          <w:rFonts w:ascii="Calibri" w:eastAsia="Times New Roman" w:hAnsi="Calibri" w:cs="Calibri"/>
          <w:b/>
          <w:bCs/>
          <w:u w:val="single"/>
        </w:rPr>
        <w:t>Problématisation</w:t>
      </w:r>
      <w:r w:rsidR="000168FC">
        <w:rPr>
          <w:rFonts w:ascii="Calibri" w:eastAsia="Times New Roman" w:hAnsi="Calibri" w:cs="Calibri"/>
          <w:b/>
          <w:bCs/>
          <w:u w:val="single"/>
        </w:rPr>
        <w:t xml:space="preserve"> du sujet</w:t>
      </w:r>
    </w:p>
    <w:p w:rsidR="008549A2" w:rsidRPr="008549A2" w:rsidRDefault="008549A2" w:rsidP="008549A2">
      <w:pPr>
        <w:jc w:val="both"/>
        <w:rPr>
          <w:rFonts w:ascii="Calibri" w:eastAsia="Times New Roman" w:hAnsi="Calibri" w:cs="Calibri"/>
        </w:rPr>
      </w:pPr>
      <w:r w:rsidRPr="008549A2">
        <w:rPr>
          <w:rFonts w:ascii="Calibri" w:eastAsia="Times New Roman" w:hAnsi="Calibri" w:cs="Calibri"/>
        </w:rPr>
        <w:t>Peut-on, avec Merleau-Ponty, affirmer que la nature n’est « pas tout à fait un objet », puisqu’elle est ce qui nous fonde et nous porte, ou faut-il au contraire reconnaître que c’est en la considérant comme un objet distinct que l’homme a pu accéder à une véritable connaissance d’elle — et peut-être à son émancipation ?</w:t>
      </w:r>
    </w:p>
    <w:p w:rsidR="00E25C04" w:rsidRPr="00533B2D" w:rsidRDefault="00E25C04" w:rsidP="00533B2D">
      <w:pPr>
        <w:jc w:val="both"/>
        <w:rPr>
          <w:rFonts w:ascii="Calibri" w:eastAsia="Times New Roman" w:hAnsi="Calibri" w:cs="Calibri"/>
        </w:rPr>
      </w:pPr>
    </w:p>
    <w:p w:rsidR="00F0380C" w:rsidRPr="00430CA5" w:rsidRDefault="00F0380C" w:rsidP="00430CA5">
      <w:pPr>
        <w:pStyle w:val="Paragraphedeliste"/>
        <w:numPr>
          <w:ilvl w:val="0"/>
          <w:numId w:val="5"/>
        </w:numPr>
        <w:spacing w:before="100" w:beforeAutospacing="1" w:after="100" w:afterAutospacing="1"/>
        <w:jc w:val="both"/>
        <w:outlineLvl w:val="1"/>
        <w:rPr>
          <w:rFonts w:ascii="Calibri" w:eastAsia="Times New Roman" w:hAnsi="Calibri" w:cs="Calibri"/>
          <w:b/>
          <w:bCs/>
          <w:sz w:val="28"/>
          <w:szCs w:val="28"/>
        </w:rPr>
      </w:pPr>
      <w:r w:rsidRPr="00430CA5">
        <w:rPr>
          <w:rFonts w:ascii="Calibri" w:eastAsia="Times New Roman" w:hAnsi="Calibri" w:cs="Calibri"/>
          <w:b/>
          <w:bCs/>
          <w:sz w:val="28"/>
          <w:szCs w:val="28"/>
        </w:rPr>
        <w:lastRenderedPageBreak/>
        <w:t xml:space="preserve">La nature n’est « pas tout à fait un objet » : elle est </w:t>
      </w:r>
      <w:r w:rsidR="0025550C" w:rsidRPr="00430CA5">
        <w:rPr>
          <w:rFonts w:ascii="Calibri" w:eastAsia="Times New Roman" w:hAnsi="Calibri" w:cs="Calibri"/>
          <w:b/>
          <w:bCs/>
          <w:sz w:val="28"/>
          <w:szCs w:val="28"/>
        </w:rPr>
        <w:t>le « sol » qui nous « porte »</w:t>
      </w:r>
    </w:p>
    <w:p w:rsidR="00430CA5" w:rsidRPr="00A716DE" w:rsidRDefault="00430CA5" w:rsidP="00A716DE">
      <w:pPr>
        <w:spacing w:before="100" w:beforeAutospacing="1" w:after="100" w:afterAutospacing="1"/>
        <w:jc w:val="both"/>
        <w:outlineLvl w:val="1"/>
        <w:rPr>
          <w:rFonts w:ascii="Calibri" w:eastAsia="Times New Roman" w:hAnsi="Calibri" w:cs="Calibri"/>
        </w:rPr>
      </w:pPr>
      <w:r>
        <w:rPr>
          <w:rFonts w:ascii="Calibri" w:eastAsia="Times New Roman" w:hAnsi="Calibri" w:cs="Calibri"/>
          <w:b/>
          <w:bCs/>
        </w:rPr>
        <w:t>(</w:t>
      </w:r>
      <w:r w:rsidR="00B412A3">
        <w:rPr>
          <w:rFonts w:ascii="Calibri" w:eastAsia="Times New Roman" w:hAnsi="Calibri" w:cs="Calibri"/>
          <w:b/>
          <w:bCs/>
        </w:rPr>
        <w:t>C</w:t>
      </w:r>
      <w:r>
        <w:rPr>
          <w:rFonts w:ascii="Calibri" w:eastAsia="Times New Roman" w:hAnsi="Calibri" w:cs="Calibri"/>
          <w:b/>
          <w:bCs/>
        </w:rPr>
        <w:t>hapeau introductif</w:t>
      </w:r>
      <w:r w:rsidR="00B412A3">
        <w:rPr>
          <w:rFonts w:ascii="Calibri" w:eastAsia="Times New Roman" w:hAnsi="Calibri" w:cs="Calibri"/>
          <w:b/>
          <w:bCs/>
        </w:rPr>
        <w:t xml:space="preserve"> du I</w:t>
      </w:r>
      <w:r>
        <w:rPr>
          <w:rFonts w:ascii="Calibri" w:eastAsia="Times New Roman" w:hAnsi="Calibri" w:cs="Calibri"/>
          <w:b/>
          <w:bCs/>
        </w:rPr>
        <w:t xml:space="preserve">) </w:t>
      </w:r>
      <w:r w:rsidR="00354B59">
        <w:rPr>
          <w:rFonts w:ascii="Calibri" w:eastAsia="Times New Roman" w:hAnsi="Calibri" w:cs="Calibri"/>
        </w:rPr>
        <w:t>Quand</w:t>
      </w:r>
      <w:r w:rsidRPr="00430CA5">
        <w:rPr>
          <w:rFonts w:ascii="Calibri" w:eastAsia="Times New Roman" w:hAnsi="Calibri" w:cs="Calibri"/>
        </w:rPr>
        <w:t xml:space="preserve"> Merleau-Ponty affirme que la nature « n’est pas tout à fait un objet</w:t>
      </w:r>
      <w:r w:rsidR="00B02EEA">
        <w:rPr>
          <w:rFonts w:ascii="Calibri" w:eastAsia="Times New Roman" w:hAnsi="Calibri" w:cs="Calibri"/>
        </w:rPr>
        <w:t xml:space="preserve"> de savoir</w:t>
      </w:r>
      <w:bookmarkStart w:id="0" w:name="_GoBack"/>
      <w:bookmarkEnd w:id="0"/>
      <w:r>
        <w:rPr>
          <w:rFonts w:ascii="Calibri" w:eastAsia="Times New Roman" w:hAnsi="Calibri" w:cs="Calibri"/>
        </w:rPr>
        <w:t> »</w:t>
      </w:r>
      <w:r w:rsidRPr="00430CA5">
        <w:rPr>
          <w:rFonts w:ascii="Calibri" w:eastAsia="Times New Roman" w:hAnsi="Calibri" w:cs="Calibri"/>
        </w:rPr>
        <w:t xml:space="preserve">, </w:t>
      </w:r>
      <w:r w:rsidR="00354B59">
        <w:rPr>
          <w:rFonts w:ascii="Calibri" w:eastAsia="Times New Roman" w:hAnsi="Calibri" w:cs="Calibri"/>
        </w:rPr>
        <w:t>il suggère</w:t>
      </w:r>
      <w:r w:rsidRPr="00430CA5">
        <w:rPr>
          <w:rFonts w:ascii="Calibri" w:eastAsia="Times New Roman" w:hAnsi="Calibri" w:cs="Calibri"/>
        </w:rPr>
        <w:t xml:space="preserve"> qu’elle n’appartient pas au domaine des choses simplement disponibles pour le regard ou la manipulation. Elle n’est pas ce qui se dresse face à nous, mais ce qui nous précède et nous rend possibles : notre « sol ». C’est pourquoi toute tentative de la réduire à un pur objet échoue, car elle oublie que nous faisons partie du monde naturel que nous prétendons connaître. Les œuvres illustrent, chacune à leur manière, cette idée : en cherchant à comprendre la nature, l’homme révèle en réalité qu’il en procède.</w:t>
      </w:r>
    </w:p>
    <w:p w:rsidR="004974D7" w:rsidRPr="004974D7" w:rsidRDefault="004974D7" w:rsidP="004974D7">
      <w:pPr>
        <w:spacing w:before="100" w:beforeAutospacing="1" w:after="100" w:afterAutospacing="1"/>
        <w:jc w:val="both"/>
        <w:outlineLvl w:val="2"/>
        <w:rPr>
          <w:rFonts w:ascii="Calibri" w:eastAsia="Times New Roman" w:hAnsi="Calibri" w:cs="Calibri"/>
          <w:b/>
          <w:bCs/>
        </w:rPr>
      </w:pPr>
      <w:r w:rsidRPr="004974D7">
        <w:rPr>
          <w:rFonts w:ascii="Calibri" w:eastAsia="Times New Roman" w:hAnsi="Calibri" w:cs="Calibri"/>
          <w:b/>
          <w:bCs/>
        </w:rPr>
        <w:t>1. Une tentative d’objectivation de la nature</w:t>
      </w:r>
      <w:r w:rsidR="0037109D">
        <w:rPr>
          <w:rFonts w:ascii="Calibri" w:eastAsia="Times New Roman" w:hAnsi="Calibri" w:cs="Calibri"/>
          <w:b/>
          <w:bCs/>
        </w:rPr>
        <w:t>…</w:t>
      </w:r>
    </w:p>
    <w:p w:rsidR="00126CF8" w:rsidRPr="00B3032B" w:rsidRDefault="004974D7" w:rsidP="00126CF8">
      <w:pPr>
        <w:spacing w:before="100" w:beforeAutospacing="1" w:after="100" w:afterAutospacing="1"/>
        <w:jc w:val="both"/>
        <w:outlineLvl w:val="2"/>
        <w:rPr>
          <w:rFonts w:ascii="Calibri" w:eastAsia="Times New Roman" w:hAnsi="Calibri" w:cs="Calibri"/>
          <w:u w:val="single"/>
        </w:rPr>
      </w:pPr>
      <w:r w:rsidRPr="00B3032B">
        <w:rPr>
          <w:rFonts w:ascii="Calibri" w:eastAsia="Times New Roman" w:hAnsi="Calibri" w:cs="Calibri"/>
          <w:u w:val="single"/>
        </w:rPr>
        <w:t xml:space="preserve">&gt; </w:t>
      </w:r>
      <w:r w:rsidR="00126CF8" w:rsidRPr="00B3032B">
        <w:rPr>
          <w:rFonts w:ascii="Calibri" w:eastAsia="Times New Roman" w:hAnsi="Calibri" w:cs="Calibri"/>
          <w:u w:val="single"/>
        </w:rPr>
        <w:t>Avant tout, si Merleau-Ponty affirme que la nature n’est « pas tout à fait un objet</w:t>
      </w:r>
      <w:r w:rsidR="00DC67FE" w:rsidRPr="00B3032B">
        <w:rPr>
          <w:rFonts w:ascii="Calibri" w:eastAsia="Times New Roman" w:hAnsi="Calibri" w:cs="Calibri"/>
          <w:u w:val="single"/>
        </w:rPr>
        <w:t xml:space="preserve"> de savoir</w:t>
      </w:r>
      <w:r w:rsidR="00D266AA" w:rsidRPr="00B3032B">
        <w:rPr>
          <w:rFonts w:ascii="Calibri" w:eastAsia="Times New Roman" w:hAnsi="Calibri" w:cs="Calibri"/>
          <w:u w:val="single"/>
        </w:rPr>
        <w:t> »</w:t>
      </w:r>
      <w:r w:rsidR="00126CF8" w:rsidRPr="00B3032B">
        <w:rPr>
          <w:rFonts w:ascii="Calibri" w:eastAsia="Times New Roman" w:hAnsi="Calibri" w:cs="Calibri"/>
          <w:u w:val="single"/>
        </w:rPr>
        <w:t>, c’est bien parce que l’homme a d’abord cherché à la constituer comme telle. Depuis l’avènement de la science moderne, notre rapport au monde s’est défini par une volonté d’objectivation tout à fait légitime.</w:t>
      </w:r>
    </w:p>
    <w:p w:rsidR="001B3EE5" w:rsidRDefault="006E1B7F" w:rsidP="004974D7">
      <w:pPr>
        <w:spacing w:before="100" w:beforeAutospacing="1" w:after="100" w:afterAutospacing="1"/>
        <w:jc w:val="both"/>
        <w:outlineLvl w:val="2"/>
        <w:rPr>
          <w:rFonts w:ascii="Calibri" w:eastAsia="Times New Roman" w:hAnsi="Calibri" w:cs="Calibri"/>
        </w:rPr>
      </w:pPr>
      <w:r>
        <w:rPr>
          <w:rFonts w:ascii="Calibri" w:eastAsia="Times New Roman" w:hAnsi="Calibri" w:cs="Calibri"/>
        </w:rPr>
        <w:t xml:space="preserve">&gt; </w:t>
      </w:r>
      <w:r w:rsidR="004974D7" w:rsidRPr="004974D7">
        <w:rPr>
          <w:rFonts w:ascii="Calibri" w:eastAsia="Times New Roman" w:hAnsi="Calibri" w:cs="Calibri"/>
        </w:rPr>
        <w:t xml:space="preserve">Dans </w:t>
      </w:r>
      <w:r w:rsidR="004974D7" w:rsidRPr="004974D7">
        <w:rPr>
          <w:rFonts w:ascii="Calibri" w:eastAsia="Times New Roman" w:hAnsi="Calibri" w:cs="Calibri"/>
          <w:i/>
          <w:iCs/>
        </w:rPr>
        <w:t>20 000 lieues sous les mers</w:t>
      </w:r>
      <w:r w:rsidR="004974D7" w:rsidRPr="004974D7">
        <w:rPr>
          <w:rFonts w:ascii="Calibri" w:eastAsia="Times New Roman" w:hAnsi="Calibri" w:cs="Calibri"/>
        </w:rPr>
        <w:t xml:space="preserve">, Jules Verne illustre parfaitement le projet d’objectivation de la nature propre au XIXᵉ siècle. Le professeur Aronnax, naturaliste passionné, </w:t>
      </w:r>
      <w:r w:rsidR="008A6817">
        <w:rPr>
          <w:rFonts w:ascii="Calibri" w:eastAsia="Times New Roman" w:hAnsi="Calibri" w:cs="Calibri"/>
        </w:rPr>
        <w:t xml:space="preserve">est présenté comme disciple du </w:t>
      </w:r>
      <w:r w:rsidR="00411519">
        <w:rPr>
          <w:rFonts w:ascii="Calibri" w:eastAsia="Times New Roman" w:hAnsi="Calibri" w:cs="Calibri"/>
        </w:rPr>
        <w:t>grand</w:t>
      </w:r>
      <w:r w:rsidR="008A6817">
        <w:rPr>
          <w:rFonts w:ascii="Calibri" w:eastAsia="Times New Roman" w:hAnsi="Calibri" w:cs="Calibri"/>
        </w:rPr>
        <w:t xml:space="preserve"> Milne-Edward</w:t>
      </w:r>
      <w:r w:rsidR="007D3E41">
        <w:rPr>
          <w:rFonts w:ascii="Calibri" w:eastAsia="Times New Roman" w:hAnsi="Calibri" w:cs="Calibri"/>
        </w:rPr>
        <w:t>s</w:t>
      </w:r>
      <w:r w:rsidR="00D512A7">
        <w:rPr>
          <w:rFonts w:ascii="Calibri" w:eastAsia="Times New Roman" w:hAnsi="Calibri" w:cs="Calibri"/>
        </w:rPr>
        <w:t xml:space="preserve"> (I/XI, p. 157 : « une série de ces madrépores que mon maître Milne-Edwards a sagacement classés »).</w:t>
      </w:r>
      <w:r w:rsidR="008A6817">
        <w:rPr>
          <w:rFonts w:ascii="Calibri" w:eastAsia="Times New Roman" w:hAnsi="Calibri" w:cs="Calibri"/>
        </w:rPr>
        <w:t xml:space="preserve"> </w:t>
      </w:r>
      <w:r w:rsidR="00DA4845">
        <w:rPr>
          <w:rFonts w:ascii="Calibri" w:eastAsia="Times New Roman" w:hAnsi="Calibri" w:cs="Calibri"/>
        </w:rPr>
        <w:t xml:space="preserve">Il </w:t>
      </w:r>
      <w:r w:rsidR="004974D7" w:rsidRPr="004974D7">
        <w:rPr>
          <w:rFonts w:ascii="Calibri" w:eastAsia="Times New Roman" w:hAnsi="Calibri" w:cs="Calibri"/>
        </w:rPr>
        <w:t xml:space="preserve">s’emploie à observer et à classer les espèces marines selon une démarche scientifique rigoureuse : il nomme, mesure et ordonne, cherchant à réduire l’immensité du monde sous-marin à un ensemble de données compréhensibles. </w:t>
      </w:r>
      <w:r w:rsidR="008118BB">
        <w:rPr>
          <w:rFonts w:ascii="Calibri" w:eastAsia="Times New Roman" w:hAnsi="Calibri" w:cs="Calibri"/>
        </w:rPr>
        <w:t>Nemo ne procède pas autrement : l</w:t>
      </w:r>
      <w:r w:rsidR="004974D7" w:rsidRPr="004974D7">
        <w:rPr>
          <w:rFonts w:ascii="Calibri" w:eastAsia="Times New Roman" w:hAnsi="Calibri" w:cs="Calibri"/>
        </w:rPr>
        <w:t xml:space="preserve">e Nautilus, véritable laboratoire flottant, incarne cette ambition de tout explorer, de tout connaître, et de faire de la nature un objet transparent à la raison humaine. </w:t>
      </w:r>
      <w:r w:rsidR="00AB7F2F">
        <w:rPr>
          <w:rFonts w:ascii="Calibri" w:eastAsia="Times New Roman" w:hAnsi="Calibri" w:cs="Calibri"/>
        </w:rPr>
        <w:t>C’est ainsi que le chap. XI de la première partie décrit la collection des « trouvailles personnelles du capitaine Nemo » (p. 156)</w:t>
      </w:r>
      <w:r w:rsidR="00C96323">
        <w:rPr>
          <w:rFonts w:ascii="Calibri" w:eastAsia="Times New Roman" w:hAnsi="Calibri" w:cs="Calibri"/>
        </w:rPr>
        <w:t> : « sous d’élégantes vitrines étaient classés et étiquetés les plus précieux produits de la mer qui eussent jamais été livrés aux regards d’un naturaliste » (p. 157)</w:t>
      </w:r>
      <w:r w:rsidR="00AB7F2F">
        <w:rPr>
          <w:rFonts w:ascii="Calibri" w:eastAsia="Times New Roman" w:hAnsi="Calibri" w:cs="Calibri"/>
        </w:rPr>
        <w:t xml:space="preserve">. </w:t>
      </w:r>
    </w:p>
    <w:p w:rsidR="006B48E9" w:rsidRDefault="001B3EE5" w:rsidP="004974D7">
      <w:pPr>
        <w:spacing w:before="100" w:beforeAutospacing="1" w:after="100" w:afterAutospacing="1"/>
        <w:jc w:val="both"/>
        <w:outlineLvl w:val="2"/>
        <w:rPr>
          <w:rFonts w:ascii="Calibri" w:eastAsia="Times New Roman" w:hAnsi="Calibri" w:cs="Calibri"/>
        </w:rPr>
      </w:pPr>
      <w:r>
        <w:rPr>
          <w:rFonts w:ascii="Calibri" w:eastAsia="Times New Roman" w:hAnsi="Calibri" w:cs="Calibri"/>
        </w:rPr>
        <w:t xml:space="preserve">&gt; </w:t>
      </w:r>
      <w:r w:rsidR="004974D7" w:rsidRPr="004974D7">
        <w:rPr>
          <w:rFonts w:ascii="Calibri" w:eastAsia="Times New Roman" w:hAnsi="Calibri" w:cs="Calibri"/>
        </w:rPr>
        <w:t xml:space="preserve">Une même volonté anime la narratrice du </w:t>
      </w:r>
      <w:r w:rsidR="004974D7" w:rsidRPr="004974D7">
        <w:rPr>
          <w:rFonts w:ascii="Calibri" w:eastAsia="Times New Roman" w:hAnsi="Calibri" w:cs="Calibri"/>
          <w:i/>
          <w:iCs/>
        </w:rPr>
        <w:t>Mur invisible</w:t>
      </w:r>
      <w:r w:rsidR="004974D7" w:rsidRPr="004974D7">
        <w:rPr>
          <w:rFonts w:ascii="Calibri" w:eastAsia="Times New Roman" w:hAnsi="Calibri" w:cs="Calibri"/>
        </w:rPr>
        <w:t xml:space="preserve"> de Marlen Haushofer, bien qu’elle s’exprime dans un contexte radicalement différent : isolée dans la montagne, elle entreprend de comprendre son environnement en notant les cycles de la végétation, les comportements des animaux, et les variations du climat.</w:t>
      </w:r>
      <w:r w:rsidR="00CF0FFA">
        <w:rPr>
          <w:rFonts w:ascii="Calibri" w:eastAsia="Times New Roman" w:hAnsi="Calibri" w:cs="Calibri"/>
        </w:rPr>
        <w:t xml:space="preserve"> Privée de montre, elle </w:t>
      </w:r>
      <w:r w:rsidR="00DC2AD0">
        <w:rPr>
          <w:rFonts w:ascii="Calibri" w:eastAsia="Times New Roman" w:hAnsi="Calibri" w:cs="Calibri"/>
        </w:rPr>
        <w:t>se « guide sur le soleil, ou, quand il ne brille pas, sur l’arrivée et le départ des corneilles » (p. 75).</w:t>
      </w:r>
      <w:r w:rsidR="004974D7" w:rsidRPr="004974D7">
        <w:rPr>
          <w:rFonts w:ascii="Calibri" w:eastAsia="Times New Roman" w:hAnsi="Calibri" w:cs="Calibri"/>
        </w:rPr>
        <w:t xml:space="preserve"> Sa relation à la nature passe ainsi par une observation minutieuse et méthodique, qui rappelle l’attitude empirique du savant. </w:t>
      </w:r>
    </w:p>
    <w:p w:rsidR="004974D7" w:rsidRPr="004974D7" w:rsidRDefault="006B48E9" w:rsidP="004974D7">
      <w:pPr>
        <w:spacing w:before="100" w:beforeAutospacing="1" w:after="100" w:afterAutospacing="1"/>
        <w:jc w:val="both"/>
        <w:outlineLvl w:val="2"/>
        <w:rPr>
          <w:rFonts w:ascii="Calibri" w:eastAsia="Times New Roman" w:hAnsi="Calibri" w:cs="Calibri"/>
        </w:rPr>
      </w:pPr>
      <w:r w:rsidRPr="008B625E">
        <w:rPr>
          <w:rFonts w:ascii="Calibri" w:eastAsia="Times New Roman" w:hAnsi="Calibri" w:cs="Calibri"/>
        </w:rPr>
        <w:t xml:space="preserve">&gt; </w:t>
      </w:r>
      <w:r w:rsidR="004974D7" w:rsidRPr="008B625E">
        <w:rPr>
          <w:rFonts w:ascii="Calibri" w:eastAsia="Times New Roman" w:hAnsi="Calibri" w:cs="Calibri"/>
        </w:rPr>
        <w:t xml:space="preserve">Enfin, dans </w:t>
      </w:r>
      <w:r w:rsidR="004974D7" w:rsidRPr="008B625E">
        <w:rPr>
          <w:rFonts w:ascii="Calibri" w:eastAsia="Times New Roman" w:hAnsi="Calibri" w:cs="Calibri"/>
          <w:i/>
          <w:iCs/>
        </w:rPr>
        <w:t>La Connaissance de la vie</w:t>
      </w:r>
      <w:r w:rsidR="004974D7" w:rsidRPr="008B625E">
        <w:rPr>
          <w:rFonts w:ascii="Calibri" w:eastAsia="Times New Roman" w:hAnsi="Calibri" w:cs="Calibri"/>
        </w:rPr>
        <w:t>, Canguilhem décrit ce mouvement fondateur de la pensée biologique moderne</w:t>
      </w:r>
      <w:r w:rsidR="002F10FF">
        <w:rPr>
          <w:rFonts w:ascii="Calibri" w:eastAsia="Times New Roman" w:hAnsi="Calibri" w:cs="Calibri"/>
        </w:rPr>
        <w:t>, même si c’est pour le critiquer</w:t>
      </w:r>
      <w:r w:rsidR="004974D7" w:rsidRPr="008B625E">
        <w:rPr>
          <w:rFonts w:ascii="Calibri" w:eastAsia="Times New Roman" w:hAnsi="Calibri" w:cs="Calibri"/>
        </w:rPr>
        <w:t xml:space="preserve"> : la vie est saisie comme un objet d’étude, soumise à la mesure, à l’expérimentation et à la classification. </w:t>
      </w:r>
      <w:r w:rsidR="00462070">
        <w:rPr>
          <w:rFonts w:ascii="Calibri" w:eastAsia="Times New Roman" w:hAnsi="Calibri" w:cs="Calibri"/>
        </w:rPr>
        <w:t>Dans « L’expérimentation en biologie animale », il évoque la figure de Claude Bernard pour dire à sa suite que « ce n’est que par l’expérimentation que l’on peut découvrir des fonctions biologiques » (p. 23)</w:t>
      </w:r>
      <w:r w:rsidR="00231598">
        <w:rPr>
          <w:rFonts w:ascii="Calibri" w:eastAsia="Times New Roman" w:hAnsi="Calibri" w:cs="Calibri"/>
        </w:rPr>
        <w:t xml:space="preserve"> ou encore que « la déduction anatomo-physiologique recouvre toujours une expérimentation » (p. 24)</w:t>
      </w:r>
      <w:r w:rsidR="00462070">
        <w:rPr>
          <w:rFonts w:ascii="Calibri" w:eastAsia="Times New Roman" w:hAnsi="Calibri" w:cs="Calibri"/>
        </w:rPr>
        <w:t xml:space="preserve">. </w:t>
      </w:r>
      <w:r w:rsidR="004974D7" w:rsidRPr="008B625E">
        <w:rPr>
          <w:rFonts w:ascii="Calibri" w:eastAsia="Times New Roman" w:hAnsi="Calibri" w:cs="Calibri"/>
        </w:rPr>
        <w:t xml:space="preserve">Dans </w:t>
      </w:r>
      <w:r w:rsidR="00E02F04">
        <w:rPr>
          <w:rFonts w:ascii="Calibri" w:eastAsia="Times New Roman" w:hAnsi="Calibri" w:cs="Calibri"/>
        </w:rPr>
        <w:t>l</w:t>
      </w:r>
      <w:r w:rsidR="004974D7" w:rsidRPr="008B625E">
        <w:rPr>
          <w:rFonts w:ascii="Calibri" w:eastAsia="Times New Roman" w:hAnsi="Calibri" w:cs="Calibri"/>
        </w:rPr>
        <w:t xml:space="preserve">es trois œuvres, la nature apparaît donc d’abord comme </w:t>
      </w:r>
      <w:r w:rsidR="004974D7" w:rsidRPr="008B625E">
        <w:rPr>
          <w:rFonts w:ascii="Calibri" w:eastAsia="Times New Roman" w:hAnsi="Calibri" w:cs="Calibri"/>
        </w:rPr>
        <w:lastRenderedPageBreak/>
        <w:t>ce que l’homme s’efforce d’objectiver — un domaine à connaître, à explorer, à soumettre à la méthode rationnelle.</w:t>
      </w:r>
    </w:p>
    <w:p w:rsidR="00F0380C" w:rsidRPr="00F0380C" w:rsidRDefault="00F0380C" w:rsidP="00533B2D">
      <w:pPr>
        <w:spacing w:before="100" w:beforeAutospacing="1" w:after="100" w:afterAutospacing="1"/>
        <w:jc w:val="both"/>
        <w:outlineLvl w:val="2"/>
        <w:rPr>
          <w:rFonts w:ascii="Calibri" w:eastAsia="Times New Roman" w:hAnsi="Calibri" w:cs="Calibri"/>
          <w:b/>
          <w:bCs/>
        </w:rPr>
      </w:pPr>
      <w:r w:rsidRPr="00F0380C">
        <w:rPr>
          <w:rFonts w:ascii="Calibri" w:eastAsia="Times New Roman" w:hAnsi="Calibri" w:cs="Calibri"/>
          <w:b/>
          <w:bCs/>
        </w:rPr>
        <w:t xml:space="preserve">2. </w:t>
      </w:r>
      <w:r w:rsidR="00D27FA4">
        <w:rPr>
          <w:rFonts w:ascii="Calibri" w:eastAsia="Times New Roman" w:hAnsi="Calibri" w:cs="Calibri"/>
          <w:b/>
          <w:bCs/>
        </w:rPr>
        <w:t>… q</w:t>
      </w:r>
      <w:r w:rsidRPr="00F0380C">
        <w:rPr>
          <w:rFonts w:ascii="Calibri" w:eastAsia="Times New Roman" w:hAnsi="Calibri" w:cs="Calibri"/>
          <w:b/>
          <w:bCs/>
        </w:rPr>
        <w:t xml:space="preserve">ui ne fonctionne « pas tout à fait » : </w:t>
      </w:r>
      <w:r w:rsidR="00CB267F">
        <w:rPr>
          <w:rFonts w:ascii="Calibri" w:eastAsia="Times New Roman" w:hAnsi="Calibri" w:cs="Calibri"/>
          <w:b/>
          <w:bCs/>
        </w:rPr>
        <w:t>la nature</w:t>
      </w:r>
      <w:r w:rsidRPr="00F0380C">
        <w:rPr>
          <w:rFonts w:ascii="Calibri" w:eastAsia="Times New Roman" w:hAnsi="Calibri" w:cs="Calibri"/>
          <w:b/>
          <w:bCs/>
        </w:rPr>
        <w:t xml:space="preserve"> demeure « énigmatique »</w:t>
      </w:r>
    </w:p>
    <w:p w:rsidR="005A0F2D" w:rsidRPr="00646FA8" w:rsidRDefault="00110486" w:rsidP="00110486">
      <w:pPr>
        <w:spacing w:before="100" w:beforeAutospacing="1" w:after="100" w:afterAutospacing="1"/>
        <w:jc w:val="both"/>
        <w:outlineLvl w:val="2"/>
        <w:rPr>
          <w:rFonts w:ascii="Calibri" w:eastAsia="Times New Roman" w:hAnsi="Calibri" w:cs="Calibri"/>
          <w:u w:val="single"/>
        </w:rPr>
      </w:pPr>
      <w:r w:rsidRPr="00646FA8">
        <w:rPr>
          <w:rFonts w:ascii="Calibri" w:eastAsia="Times New Roman" w:hAnsi="Calibri" w:cs="Calibri"/>
          <w:u w:val="single"/>
        </w:rPr>
        <w:t xml:space="preserve">&gt; Malgré cette volonté de transformer la nature en objet maîtrisable, celle-ci échappe toujours à la complète transparence du savoir humain. </w:t>
      </w:r>
    </w:p>
    <w:p w:rsidR="0067625E" w:rsidRDefault="005A0F2D" w:rsidP="00110486">
      <w:pPr>
        <w:spacing w:before="100" w:beforeAutospacing="1" w:after="100" w:afterAutospacing="1"/>
        <w:jc w:val="both"/>
        <w:outlineLvl w:val="2"/>
        <w:rPr>
          <w:rFonts w:ascii="Calibri" w:eastAsia="Times New Roman" w:hAnsi="Calibri" w:cs="Calibri"/>
        </w:rPr>
      </w:pPr>
      <w:r>
        <w:rPr>
          <w:rFonts w:ascii="Calibri" w:eastAsia="Times New Roman" w:hAnsi="Calibri" w:cs="Calibri"/>
        </w:rPr>
        <w:t xml:space="preserve">&gt; </w:t>
      </w:r>
      <w:r w:rsidR="00110486" w:rsidRPr="00110486">
        <w:rPr>
          <w:rFonts w:ascii="Calibri" w:eastAsia="Times New Roman" w:hAnsi="Calibri" w:cs="Calibri"/>
        </w:rPr>
        <w:t xml:space="preserve">Dans </w:t>
      </w:r>
      <w:r w:rsidR="00110486" w:rsidRPr="00110486">
        <w:rPr>
          <w:rFonts w:ascii="Calibri" w:eastAsia="Times New Roman" w:hAnsi="Calibri" w:cs="Calibri"/>
          <w:i/>
          <w:iCs/>
        </w:rPr>
        <w:t>20 000 lieues sous les mers</w:t>
      </w:r>
      <w:r w:rsidR="00110486" w:rsidRPr="00110486">
        <w:rPr>
          <w:rFonts w:ascii="Calibri" w:eastAsia="Times New Roman" w:hAnsi="Calibri" w:cs="Calibri"/>
        </w:rPr>
        <w:t>, la mer conserve une part de mystère irréductible : sous la surface explorée par le Nautilus, les profondeurs restent inaccessibles, peuplées de créatures insaisissables</w:t>
      </w:r>
      <w:r w:rsidR="00105CAB">
        <w:rPr>
          <w:rFonts w:ascii="Calibri" w:eastAsia="Times New Roman" w:hAnsi="Calibri" w:cs="Calibri"/>
        </w:rPr>
        <w:t>, hostiles</w:t>
      </w:r>
      <w:r w:rsidR="00110486" w:rsidRPr="00110486">
        <w:rPr>
          <w:rFonts w:ascii="Calibri" w:eastAsia="Times New Roman" w:hAnsi="Calibri" w:cs="Calibri"/>
        </w:rPr>
        <w:t>.</w:t>
      </w:r>
      <w:r w:rsidR="00346A76">
        <w:rPr>
          <w:rFonts w:ascii="Calibri" w:eastAsia="Times New Roman" w:hAnsi="Calibri" w:cs="Calibri"/>
        </w:rPr>
        <w:t xml:space="preserve"> </w:t>
      </w:r>
      <w:r w:rsidR="00110486" w:rsidRPr="00110486">
        <w:rPr>
          <w:rFonts w:ascii="Calibri" w:eastAsia="Times New Roman" w:hAnsi="Calibri" w:cs="Calibri"/>
        </w:rPr>
        <w:t>Les phénomènes que Verne décrit — le surgissement d’un calmar géant, la violence des tempêtes, la beauté inquiétante des fonds marins — témoignent de ce que la nature déborde la mesure humaine</w:t>
      </w:r>
      <w:r w:rsidR="00C20042">
        <w:rPr>
          <w:rFonts w:ascii="Calibri" w:eastAsia="Times New Roman" w:hAnsi="Calibri" w:cs="Calibri"/>
        </w:rPr>
        <w:t> : Aronnax</w:t>
      </w:r>
      <w:r w:rsidR="00D50851">
        <w:rPr>
          <w:rFonts w:ascii="Calibri" w:eastAsia="Times New Roman" w:hAnsi="Calibri" w:cs="Calibri"/>
        </w:rPr>
        <w:t xml:space="preserve"> décrit ainsi « des ranimes dentées, (…) des birgues spéciales à ces parages, des parthénopes horribles, dont l’aspect répugnait aux regards » (II/III, p. 360)</w:t>
      </w:r>
      <w:r w:rsidR="00110486" w:rsidRPr="00110486">
        <w:rPr>
          <w:rFonts w:ascii="Calibri" w:eastAsia="Times New Roman" w:hAnsi="Calibri" w:cs="Calibri"/>
        </w:rPr>
        <w:t xml:space="preserve">. </w:t>
      </w:r>
      <w:r w:rsidR="00DB29E3">
        <w:rPr>
          <w:rFonts w:ascii="Calibri" w:eastAsia="Times New Roman" w:hAnsi="Calibri" w:cs="Calibri"/>
        </w:rPr>
        <w:t>L</w:t>
      </w:r>
      <w:r w:rsidR="00CC735D">
        <w:rPr>
          <w:rFonts w:ascii="Calibri" w:eastAsia="Times New Roman" w:hAnsi="Calibri" w:cs="Calibri"/>
        </w:rPr>
        <w:t xml:space="preserve">’observation </w:t>
      </w:r>
      <w:r w:rsidR="00DB29E3">
        <w:rPr>
          <w:rFonts w:ascii="Calibri" w:eastAsia="Times New Roman" w:hAnsi="Calibri" w:cs="Calibri"/>
        </w:rPr>
        <w:t>de certaines esp</w:t>
      </w:r>
      <w:r w:rsidR="00CC735D">
        <w:rPr>
          <w:rFonts w:ascii="Calibri" w:eastAsia="Times New Roman" w:hAnsi="Calibri" w:cs="Calibri"/>
        </w:rPr>
        <w:t>èces par Aronnax se fait, de son propre aveu, « à un point de vue peu scientifique, et plutôt en victime qu’en naturaliste » (I/XVIII, p. 229)</w:t>
      </w:r>
      <w:r w:rsidR="00532770">
        <w:rPr>
          <w:rFonts w:ascii="Calibri" w:eastAsia="Times New Roman" w:hAnsi="Calibri" w:cs="Calibri"/>
        </w:rPr>
        <w:t>.</w:t>
      </w:r>
    </w:p>
    <w:p w:rsidR="00E155AD" w:rsidRDefault="0067625E" w:rsidP="002203F2">
      <w:pPr>
        <w:spacing w:before="100" w:beforeAutospacing="1" w:after="100" w:afterAutospacing="1"/>
        <w:jc w:val="both"/>
        <w:outlineLvl w:val="1"/>
        <w:rPr>
          <w:rFonts w:ascii="Calibri" w:eastAsia="Times New Roman" w:hAnsi="Calibri" w:cs="Calibri"/>
        </w:rPr>
      </w:pPr>
      <w:r>
        <w:rPr>
          <w:rFonts w:ascii="Calibri" w:eastAsia="Times New Roman" w:hAnsi="Calibri" w:cs="Calibri"/>
        </w:rPr>
        <w:t xml:space="preserve">&gt; </w:t>
      </w:r>
      <w:r w:rsidR="00110486" w:rsidRPr="00110486">
        <w:rPr>
          <w:rFonts w:ascii="Calibri" w:eastAsia="Times New Roman" w:hAnsi="Calibri" w:cs="Calibri"/>
        </w:rPr>
        <w:t xml:space="preserve">La même résistance se retrouve dans </w:t>
      </w:r>
      <w:r w:rsidR="00110486" w:rsidRPr="00110486">
        <w:rPr>
          <w:rFonts w:ascii="Calibri" w:eastAsia="Times New Roman" w:hAnsi="Calibri" w:cs="Calibri"/>
          <w:i/>
          <w:iCs/>
        </w:rPr>
        <w:t>Le Mur invisible</w:t>
      </w:r>
      <w:r w:rsidR="00110486" w:rsidRPr="00110486">
        <w:rPr>
          <w:rFonts w:ascii="Calibri" w:eastAsia="Times New Roman" w:hAnsi="Calibri" w:cs="Calibri"/>
        </w:rPr>
        <w:t xml:space="preserve">, où la narratrice se heurte à un réel qu’elle ne parvient jamais à comprendre pleinement : la barrière invisible qui l’isole du reste du monde demeure sans explication, comme un symbole de l’opacité du vivant. La nature, qu’elle observe attentivement, manifeste une autonomie, une présence qui défie toute logique rationnelle. </w:t>
      </w:r>
      <w:r w:rsidR="002203F2">
        <w:rPr>
          <w:rFonts w:ascii="Calibri" w:eastAsia="Times New Roman" w:hAnsi="Calibri" w:cs="Calibri"/>
        </w:rPr>
        <w:t xml:space="preserve">Elle affirme ainsi, lorsqu’elle rencontre un renard : « La pensée de l’hiver n’est plus séparable pour moi du renard couvert de gelée blanche qui était au bord du ruisseau. (…) Chaque fois il me semble que cette image a pour moi une signification importante, qu’elle est le signe d’une autre chose </w:t>
      </w:r>
      <w:r w:rsidR="002203F2">
        <w:rPr>
          <w:rFonts w:ascii="Calibri" w:eastAsia="Times New Roman" w:hAnsi="Calibri" w:cs="Calibri"/>
          <w:i/>
          <w:iCs/>
        </w:rPr>
        <w:t>dont je ne connais pas le sens</w:t>
      </w:r>
      <w:r w:rsidR="002203F2">
        <w:rPr>
          <w:rFonts w:ascii="Calibri" w:eastAsia="Times New Roman" w:hAnsi="Calibri" w:cs="Calibri"/>
        </w:rPr>
        <w:t> » (p. 149, nous soulignons).</w:t>
      </w:r>
    </w:p>
    <w:p w:rsidR="00110486" w:rsidRPr="00110486" w:rsidRDefault="00E155AD" w:rsidP="00110486">
      <w:pPr>
        <w:spacing w:before="100" w:beforeAutospacing="1" w:after="100" w:afterAutospacing="1"/>
        <w:jc w:val="both"/>
        <w:outlineLvl w:val="2"/>
        <w:rPr>
          <w:rFonts w:ascii="Calibri" w:eastAsia="Times New Roman" w:hAnsi="Calibri" w:cs="Calibri"/>
        </w:rPr>
      </w:pPr>
      <w:r w:rsidRPr="00705471">
        <w:rPr>
          <w:rFonts w:ascii="Calibri" w:eastAsia="Times New Roman" w:hAnsi="Calibri" w:cs="Calibri"/>
        </w:rPr>
        <w:t xml:space="preserve">&gt; </w:t>
      </w:r>
      <w:r w:rsidR="00110486" w:rsidRPr="00705471">
        <w:rPr>
          <w:rFonts w:ascii="Calibri" w:eastAsia="Times New Roman" w:hAnsi="Calibri" w:cs="Calibri"/>
        </w:rPr>
        <w:t xml:space="preserve">C’est ce que Canguilhem, dans </w:t>
      </w:r>
      <w:r w:rsidR="00110486" w:rsidRPr="00705471">
        <w:rPr>
          <w:rFonts w:ascii="Calibri" w:eastAsia="Times New Roman" w:hAnsi="Calibri" w:cs="Calibri"/>
          <w:i/>
          <w:iCs/>
        </w:rPr>
        <w:t>La Connaissance de la vie</w:t>
      </w:r>
      <w:r w:rsidR="00110486" w:rsidRPr="00705471">
        <w:rPr>
          <w:rFonts w:ascii="Calibri" w:eastAsia="Times New Roman" w:hAnsi="Calibri" w:cs="Calibri"/>
        </w:rPr>
        <w:t xml:space="preserve">, exprime philosophiquement en montrant que le vivant ne se réduit pas à des lois mécaniques : la vie est activité, </w:t>
      </w:r>
      <w:r w:rsidR="00FA47BF">
        <w:rPr>
          <w:rFonts w:ascii="Calibri" w:eastAsia="Times New Roman" w:hAnsi="Calibri" w:cs="Calibri"/>
        </w:rPr>
        <w:t>« formation</w:t>
      </w:r>
      <w:r w:rsidR="00110486" w:rsidRPr="00705471">
        <w:rPr>
          <w:rFonts w:ascii="Calibri" w:eastAsia="Times New Roman" w:hAnsi="Calibri" w:cs="Calibri"/>
        </w:rPr>
        <w:t xml:space="preserve"> de formes</w:t>
      </w:r>
      <w:r w:rsidR="00FA47BF">
        <w:rPr>
          <w:rFonts w:ascii="Calibri" w:eastAsia="Times New Roman" w:hAnsi="Calibri" w:cs="Calibri"/>
        </w:rPr>
        <w:t> » (p. 14)</w:t>
      </w:r>
      <w:r w:rsidR="00110486" w:rsidRPr="00705471">
        <w:rPr>
          <w:rFonts w:ascii="Calibri" w:eastAsia="Times New Roman" w:hAnsi="Calibri" w:cs="Calibri"/>
        </w:rPr>
        <w:t>, spontanéité — autant d’aspects qui échappent à la simple objectivation scientifique</w:t>
      </w:r>
      <w:r w:rsidR="00B31909">
        <w:rPr>
          <w:rFonts w:ascii="Calibri" w:eastAsia="Times New Roman" w:hAnsi="Calibri" w:cs="Calibri"/>
        </w:rPr>
        <w:t> : « il est normal qu’une analyse ne puisse jamais rendre compte d’une formation », affirme-t-il dans « La pensée et le vivant » (p.14)</w:t>
      </w:r>
      <w:r w:rsidR="00110486" w:rsidRPr="00705471">
        <w:rPr>
          <w:rFonts w:ascii="Calibri" w:eastAsia="Times New Roman" w:hAnsi="Calibri" w:cs="Calibri"/>
        </w:rPr>
        <w:t xml:space="preserve">. </w:t>
      </w:r>
      <w:r w:rsidR="004F4CFB">
        <w:rPr>
          <w:rFonts w:ascii="Calibri" w:eastAsia="Times New Roman" w:hAnsi="Calibri" w:cs="Calibri"/>
        </w:rPr>
        <w:t>Du reste, c</w:t>
      </w:r>
      <w:r w:rsidR="004C5CC8">
        <w:rPr>
          <w:rFonts w:ascii="Calibri" w:eastAsia="Times New Roman" w:hAnsi="Calibri" w:cs="Calibri"/>
        </w:rPr>
        <w:t>’est bien le sens de l’épigraphe de Bergson</w:t>
      </w:r>
      <w:r w:rsidR="00740FB4">
        <w:rPr>
          <w:rFonts w:ascii="Calibri" w:eastAsia="Times New Roman" w:hAnsi="Calibri" w:cs="Calibri"/>
        </w:rPr>
        <w:t xml:space="preserve"> </w:t>
      </w:r>
      <w:r w:rsidR="005A4AF1">
        <w:rPr>
          <w:rFonts w:ascii="Calibri" w:eastAsia="Times New Roman" w:hAnsi="Calibri" w:cs="Calibri"/>
        </w:rPr>
        <w:t>citée</w:t>
      </w:r>
      <w:r w:rsidR="00740FB4">
        <w:rPr>
          <w:rFonts w:ascii="Calibri" w:eastAsia="Times New Roman" w:hAnsi="Calibri" w:cs="Calibri"/>
        </w:rPr>
        <w:t xml:space="preserve"> au début de « L’expérimentation en biologie animale » : « On serait fort embarrassé pour citer une découverte biologique due au raisonnement pur » (p. 17). </w:t>
      </w:r>
      <w:r w:rsidR="00110486" w:rsidRPr="00705471">
        <w:rPr>
          <w:rFonts w:ascii="Calibri" w:eastAsia="Times New Roman" w:hAnsi="Calibri" w:cs="Calibri"/>
        </w:rPr>
        <w:t>Ainsi, dans ces trois œuvres, la nature se révèle comme un objet que l’homme tente de cerner, mais qui demeure fondamentalement énigmatique, irréductible à la connaissance abstraite.</w:t>
      </w:r>
    </w:p>
    <w:p w:rsidR="00F0380C" w:rsidRPr="00F0380C" w:rsidRDefault="00F0380C" w:rsidP="00533B2D">
      <w:pPr>
        <w:spacing w:before="100" w:beforeAutospacing="1" w:after="100" w:afterAutospacing="1"/>
        <w:jc w:val="both"/>
        <w:outlineLvl w:val="2"/>
        <w:rPr>
          <w:rFonts w:ascii="Calibri" w:eastAsia="Times New Roman" w:hAnsi="Calibri" w:cs="Calibri"/>
          <w:b/>
          <w:bCs/>
        </w:rPr>
      </w:pPr>
      <w:r w:rsidRPr="00F0380C">
        <w:rPr>
          <w:rFonts w:ascii="Calibri" w:eastAsia="Times New Roman" w:hAnsi="Calibri" w:cs="Calibri"/>
          <w:b/>
          <w:bCs/>
        </w:rPr>
        <w:t>3. Car la nature est notre « sol »</w:t>
      </w:r>
    </w:p>
    <w:p w:rsidR="00C3755F" w:rsidRPr="007F781B" w:rsidRDefault="005C56CE" w:rsidP="005C56CE">
      <w:pPr>
        <w:spacing w:before="100" w:beforeAutospacing="1" w:after="100" w:afterAutospacing="1"/>
        <w:jc w:val="both"/>
        <w:outlineLvl w:val="1"/>
        <w:rPr>
          <w:rFonts w:ascii="Calibri" w:eastAsia="Times New Roman" w:hAnsi="Calibri" w:cs="Calibri"/>
          <w:u w:val="single"/>
        </w:rPr>
      </w:pPr>
      <w:r w:rsidRPr="007F781B">
        <w:rPr>
          <w:rFonts w:ascii="Calibri" w:eastAsia="Times New Roman" w:hAnsi="Calibri" w:cs="Calibri"/>
          <w:u w:val="single"/>
        </w:rPr>
        <w:t xml:space="preserve">&gt; Si la nature ne peut être comprise comme un objet totalement extérieur, c’est qu’elle est en réalité ce qui nous porte et nous constitue : notre « sol » au sens le plus concret et le plus existentiel. </w:t>
      </w:r>
    </w:p>
    <w:p w:rsidR="00030E0A" w:rsidRDefault="00C3755F" w:rsidP="005C56CE">
      <w:pPr>
        <w:spacing w:before="100" w:beforeAutospacing="1" w:after="100" w:afterAutospacing="1"/>
        <w:jc w:val="both"/>
        <w:outlineLvl w:val="1"/>
        <w:rPr>
          <w:rFonts w:ascii="Calibri" w:eastAsia="Times New Roman" w:hAnsi="Calibri" w:cs="Calibri"/>
        </w:rPr>
      </w:pPr>
      <w:r>
        <w:rPr>
          <w:rFonts w:ascii="Calibri" w:eastAsia="Times New Roman" w:hAnsi="Calibri" w:cs="Calibri"/>
        </w:rPr>
        <w:t xml:space="preserve">&gt; </w:t>
      </w:r>
      <w:r w:rsidR="005C56CE" w:rsidRPr="005C56CE">
        <w:rPr>
          <w:rFonts w:ascii="Calibri" w:eastAsia="Times New Roman" w:hAnsi="Calibri" w:cs="Calibri"/>
        </w:rPr>
        <w:t xml:space="preserve">Dans </w:t>
      </w:r>
      <w:r w:rsidR="005C56CE" w:rsidRPr="005C56CE">
        <w:rPr>
          <w:rFonts w:ascii="Calibri" w:eastAsia="Times New Roman" w:hAnsi="Calibri" w:cs="Calibri"/>
          <w:i/>
          <w:iCs/>
        </w:rPr>
        <w:t>Le Mur invisible</w:t>
      </w:r>
      <w:r w:rsidR="005C56CE" w:rsidRPr="005C56CE">
        <w:rPr>
          <w:rFonts w:ascii="Calibri" w:eastAsia="Times New Roman" w:hAnsi="Calibri" w:cs="Calibri"/>
        </w:rPr>
        <w:t>, cette idée se manifeste de manière éclatante : coupée du monde humain, la narratrice découvre qu’elle ne peut subsister qu’en entrant dans un rapport d’interdépendance avec la nature.</w:t>
      </w:r>
      <w:r w:rsidR="000B64C4">
        <w:rPr>
          <w:rFonts w:ascii="Calibri" w:eastAsia="Times New Roman" w:hAnsi="Calibri" w:cs="Calibri"/>
        </w:rPr>
        <w:t xml:space="preserve"> Elle affirme ainsi, dans la première partie du roman : « Je ne sais pas comment j’ai réussi à survivre à cette période. (…) Je crois que je n’ai vécu que du lait de Bella » (p. 6</w:t>
      </w:r>
      <w:r w:rsidR="00747658">
        <w:rPr>
          <w:rFonts w:ascii="Calibri" w:eastAsia="Times New Roman" w:hAnsi="Calibri" w:cs="Calibri"/>
        </w:rPr>
        <w:t>4-6</w:t>
      </w:r>
      <w:r w:rsidR="000B64C4">
        <w:rPr>
          <w:rFonts w:ascii="Calibri" w:eastAsia="Times New Roman" w:hAnsi="Calibri" w:cs="Calibri"/>
        </w:rPr>
        <w:t>5).</w:t>
      </w:r>
      <w:r w:rsidR="005C56CE" w:rsidRPr="005C56CE">
        <w:rPr>
          <w:rFonts w:ascii="Calibri" w:eastAsia="Times New Roman" w:hAnsi="Calibri" w:cs="Calibri"/>
        </w:rPr>
        <w:t xml:space="preserve"> </w:t>
      </w:r>
      <w:r w:rsidR="00D21D0C">
        <w:rPr>
          <w:rFonts w:ascii="Calibri" w:eastAsia="Times New Roman" w:hAnsi="Calibri" w:cs="Calibri"/>
        </w:rPr>
        <w:t>La narratrice</w:t>
      </w:r>
      <w:r w:rsidR="005C56CE" w:rsidRPr="005C56CE">
        <w:rPr>
          <w:rFonts w:ascii="Calibri" w:eastAsia="Times New Roman" w:hAnsi="Calibri" w:cs="Calibri"/>
        </w:rPr>
        <w:t xml:space="preserve"> apprend</w:t>
      </w:r>
      <w:r w:rsidR="00D21D0C">
        <w:rPr>
          <w:rFonts w:ascii="Calibri" w:eastAsia="Times New Roman" w:hAnsi="Calibri" w:cs="Calibri"/>
        </w:rPr>
        <w:t xml:space="preserve"> ainsi</w:t>
      </w:r>
      <w:r w:rsidR="005C56CE" w:rsidRPr="005C56CE">
        <w:rPr>
          <w:rFonts w:ascii="Calibri" w:eastAsia="Times New Roman" w:hAnsi="Calibri" w:cs="Calibri"/>
        </w:rPr>
        <w:t xml:space="preserve"> à vivre selon ses lois, à reconnaître dans </w:t>
      </w:r>
      <w:r w:rsidR="005C56CE" w:rsidRPr="005C56CE">
        <w:rPr>
          <w:rFonts w:ascii="Calibri" w:eastAsia="Times New Roman" w:hAnsi="Calibri" w:cs="Calibri"/>
        </w:rPr>
        <w:lastRenderedPageBreak/>
        <w:t>le rythme des saisons et dans le comportement des animaux non pas un décor, mais la trame même de son existence. La nature devient pour elle à la fois abri, ressource et milieu vital.</w:t>
      </w:r>
      <w:r w:rsidR="00E97128">
        <w:rPr>
          <w:rFonts w:ascii="Calibri" w:eastAsia="Times New Roman" w:hAnsi="Calibri" w:cs="Calibri"/>
        </w:rPr>
        <w:t xml:space="preserve"> C’est en sentant que la nature est son « sol » qu’elle parvient à une forme d’apaisement : « si j’ai un jour ressenti la paix, c’est cette nuit de juin sur la clairière au clair de lune » (p. 67).</w:t>
      </w:r>
    </w:p>
    <w:p w:rsidR="00060468" w:rsidRPr="00061DCE" w:rsidRDefault="00030E0A" w:rsidP="005C56CE">
      <w:pPr>
        <w:spacing w:before="100" w:beforeAutospacing="1" w:after="100" w:afterAutospacing="1"/>
        <w:jc w:val="both"/>
        <w:outlineLvl w:val="1"/>
        <w:rPr>
          <w:rFonts w:ascii="Calibri" w:eastAsia="Times New Roman" w:hAnsi="Calibri" w:cs="Calibri"/>
        </w:rPr>
      </w:pPr>
      <w:r w:rsidRPr="00415B73">
        <w:rPr>
          <w:rFonts w:ascii="Calibri" w:eastAsia="Times New Roman" w:hAnsi="Calibri" w:cs="Calibri"/>
        </w:rPr>
        <w:t>&gt;</w:t>
      </w:r>
      <w:r w:rsidR="005C56CE" w:rsidRPr="00415B73">
        <w:rPr>
          <w:rFonts w:ascii="Calibri" w:eastAsia="Times New Roman" w:hAnsi="Calibri" w:cs="Calibri"/>
        </w:rPr>
        <w:t xml:space="preserve"> Chez Verne, cette dépendance apparaît également à travers le capitaine Nemo, qui, en se retirant dans la mer, ne cherche pas à dominer la nature mais à y trouver un lieu d’appartenance : l’océan est pour lui une patrie, un refuge, une matrice. </w:t>
      </w:r>
      <w:r w:rsidR="00F91576">
        <w:rPr>
          <w:rFonts w:ascii="Calibri" w:eastAsia="Times New Roman" w:hAnsi="Calibri" w:cs="Calibri"/>
        </w:rPr>
        <w:t>Il affirme a</w:t>
      </w:r>
      <w:r w:rsidR="00415B73">
        <w:rPr>
          <w:rFonts w:ascii="Calibri" w:eastAsia="Times New Roman" w:hAnsi="Calibri" w:cs="Calibri"/>
        </w:rPr>
        <w:t xml:space="preserve">insi, dans sa diatribe qui provoque chez Aronnax « une extraordinaire émotion » : « La vie, plus intense que sur tous les continents, (…) s’épanouissant dans toutes les parties de cet océan, élément de mort pour l’homme, a-t-on dit, élément de vie pour des myriades d’animaux – et pour </w:t>
      </w:r>
      <w:r w:rsidR="00415B73" w:rsidRPr="00061DCE">
        <w:rPr>
          <w:rFonts w:ascii="Calibri" w:eastAsia="Times New Roman" w:hAnsi="Calibri" w:cs="Calibri"/>
        </w:rPr>
        <w:t xml:space="preserve">moi ! » (I/XVIII, p. 233). </w:t>
      </w:r>
    </w:p>
    <w:p w:rsidR="00A57329" w:rsidRPr="005D5281" w:rsidRDefault="00060468" w:rsidP="00EC3960">
      <w:pPr>
        <w:spacing w:before="100" w:beforeAutospacing="1" w:after="100" w:afterAutospacing="1"/>
        <w:jc w:val="both"/>
        <w:outlineLvl w:val="1"/>
        <w:rPr>
          <w:rFonts w:ascii="Calibri" w:eastAsia="Times New Roman" w:hAnsi="Calibri" w:cs="Calibri"/>
        </w:rPr>
      </w:pPr>
      <w:r w:rsidRPr="00061DCE">
        <w:rPr>
          <w:rFonts w:ascii="Calibri" w:eastAsia="Times New Roman" w:hAnsi="Calibri" w:cs="Calibri"/>
        </w:rPr>
        <w:t xml:space="preserve">&gt; </w:t>
      </w:r>
      <w:r w:rsidR="005C56CE" w:rsidRPr="00061DCE">
        <w:rPr>
          <w:rFonts w:ascii="Calibri" w:eastAsia="Times New Roman" w:hAnsi="Calibri" w:cs="Calibri"/>
        </w:rPr>
        <w:t xml:space="preserve">Canguilhem, enfin, en donne la formulation conceptuelle : le vivant ne peut pas se placer </w:t>
      </w:r>
      <w:r w:rsidR="00707D4F" w:rsidRPr="00061DCE">
        <w:rPr>
          <w:rFonts w:ascii="Calibri" w:eastAsia="Times New Roman" w:hAnsi="Calibri" w:cs="Calibri"/>
        </w:rPr>
        <w:t>« </w:t>
      </w:r>
      <w:r w:rsidR="005C56CE" w:rsidRPr="00061DCE">
        <w:rPr>
          <w:rFonts w:ascii="Calibri" w:eastAsia="Times New Roman" w:hAnsi="Calibri" w:cs="Calibri"/>
        </w:rPr>
        <w:t>devant » la vie qu’il étudie, car il en procède. La nature n’est donc pas un simple objet de connaissance : elle est la condition de possibilité de toute expérience, ce sans quoi l’homme ne serait ni vivant, ni pensant, ni même observateur. Elle n’est pas ce qui se tient face à nous, mais ce qui nous fonde silencieusement et nous relie à tout ce qui vit.</w:t>
      </w:r>
      <w:r w:rsidR="00061DCE">
        <w:rPr>
          <w:rFonts w:ascii="Calibri" w:eastAsia="Times New Roman" w:hAnsi="Calibri" w:cs="Calibri"/>
        </w:rPr>
        <w:t xml:space="preserve"> </w:t>
      </w:r>
      <w:r w:rsidR="005E3FD3">
        <w:rPr>
          <w:rFonts w:ascii="Calibri" w:eastAsia="Times New Roman" w:hAnsi="Calibri" w:cs="Calibri"/>
        </w:rPr>
        <w:t xml:space="preserve">C’est ainsi que Canguilhem remarque dans « Le vivant et son milieu » : </w:t>
      </w:r>
      <w:r w:rsidR="002452E3">
        <w:rPr>
          <w:rFonts w:ascii="Calibri" w:eastAsia="Times New Roman" w:hAnsi="Calibri" w:cs="Calibri"/>
        </w:rPr>
        <w:t>« la science est l’œuvre d’une humanité enracinée dans la vie</w:t>
      </w:r>
      <w:r w:rsidR="00176C36">
        <w:rPr>
          <w:rFonts w:ascii="Calibri" w:eastAsia="Times New Roman" w:hAnsi="Calibri" w:cs="Calibri"/>
        </w:rPr>
        <w:t xml:space="preserve"> avant d’être éclairée par la connaissance » (p. 197).</w:t>
      </w:r>
      <w:r w:rsidR="00547DE1">
        <w:rPr>
          <w:rFonts w:ascii="Calibri" w:eastAsia="Times New Roman" w:hAnsi="Calibri" w:cs="Calibri"/>
        </w:rPr>
        <w:t xml:space="preserve"> Un peu plus haut, il affirme : « En tant que vivant, l’homme n’échappe pas à la loi générale des vivants.</w:t>
      </w:r>
      <w:r w:rsidR="000056AF">
        <w:rPr>
          <w:rFonts w:ascii="Calibri" w:eastAsia="Times New Roman" w:hAnsi="Calibri" w:cs="Calibri"/>
        </w:rPr>
        <w:t xml:space="preserve"> Le milieu propre de l’homme, c’est le monde de sa perception » (p. 195), au même titre que n’importe quel autre animal.</w:t>
      </w:r>
      <w:r w:rsidR="005D5281">
        <w:rPr>
          <w:rFonts w:ascii="Calibri" w:eastAsia="Times New Roman" w:hAnsi="Calibri" w:cs="Calibri"/>
        </w:rPr>
        <w:t xml:space="preserve"> La distinction, émanant de von Uexküll, entre « </w:t>
      </w:r>
      <w:r w:rsidR="005D5281">
        <w:rPr>
          <w:rFonts w:ascii="Calibri" w:eastAsia="Times New Roman" w:hAnsi="Calibri" w:cs="Calibri"/>
          <w:i/>
          <w:iCs/>
        </w:rPr>
        <w:t>Umgebung</w:t>
      </w:r>
      <w:r w:rsidR="005D5281">
        <w:rPr>
          <w:rFonts w:ascii="Calibri" w:eastAsia="Times New Roman" w:hAnsi="Calibri" w:cs="Calibri"/>
        </w:rPr>
        <w:t> » (environnement) et « </w:t>
      </w:r>
      <w:r w:rsidR="005D5281">
        <w:rPr>
          <w:rFonts w:ascii="Calibri" w:eastAsia="Times New Roman" w:hAnsi="Calibri" w:cs="Calibri"/>
          <w:i/>
          <w:iCs/>
        </w:rPr>
        <w:t>Umwelt </w:t>
      </w:r>
      <w:r w:rsidR="005D5281" w:rsidRPr="005D5281">
        <w:rPr>
          <w:rFonts w:ascii="Calibri" w:eastAsia="Times New Roman" w:hAnsi="Calibri" w:cs="Calibri"/>
        </w:rPr>
        <w:t>»</w:t>
      </w:r>
      <w:r w:rsidR="005D5281">
        <w:rPr>
          <w:rFonts w:ascii="Calibri" w:eastAsia="Times New Roman" w:hAnsi="Calibri" w:cs="Calibri"/>
        </w:rPr>
        <w:t xml:space="preserve"> (milieu), est pertinente pour l’homme aussi.</w:t>
      </w:r>
    </w:p>
    <w:p w:rsidR="00F0380C" w:rsidRDefault="00F0380C" w:rsidP="00533B2D">
      <w:pPr>
        <w:spacing w:before="100" w:beforeAutospacing="1" w:after="100" w:afterAutospacing="1"/>
        <w:jc w:val="both"/>
        <w:outlineLvl w:val="1"/>
        <w:rPr>
          <w:rFonts w:ascii="Calibri" w:eastAsia="Times New Roman" w:hAnsi="Calibri" w:cs="Calibri"/>
          <w:b/>
          <w:bCs/>
          <w:sz w:val="28"/>
          <w:szCs w:val="28"/>
        </w:rPr>
      </w:pPr>
      <w:r w:rsidRPr="00F0380C">
        <w:rPr>
          <w:rFonts w:ascii="Calibri" w:eastAsia="Times New Roman" w:hAnsi="Calibri" w:cs="Calibri"/>
          <w:b/>
          <w:bCs/>
          <w:sz w:val="28"/>
          <w:szCs w:val="28"/>
        </w:rPr>
        <w:t>II. Mais on peut</w:t>
      </w:r>
      <w:r w:rsidR="002254D6">
        <w:rPr>
          <w:rFonts w:ascii="Calibri" w:eastAsia="Times New Roman" w:hAnsi="Calibri" w:cs="Calibri"/>
          <w:b/>
          <w:bCs/>
          <w:sz w:val="28"/>
          <w:szCs w:val="28"/>
        </w:rPr>
        <w:t xml:space="preserve"> néanmoins</w:t>
      </w:r>
      <w:r w:rsidRPr="00F0380C">
        <w:rPr>
          <w:rFonts w:ascii="Calibri" w:eastAsia="Times New Roman" w:hAnsi="Calibri" w:cs="Calibri"/>
          <w:b/>
          <w:bCs/>
          <w:sz w:val="28"/>
          <w:szCs w:val="28"/>
        </w:rPr>
        <w:t xml:space="preserve"> la considérer comme entièrement extérieure, comme « ce qui est devant »</w:t>
      </w:r>
    </w:p>
    <w:p w:rsidR="00B412A3" w:rsidRPr="00F0380C" w:rsidRDefault="00B412A3" w:rsidP="00533B2D">
      <w:pPr>
        <w:spacing w:before="100" w:beforeAutospacing="1" w:after="100" w:afterAutospacing="1"/>
        <w:jc w:val="both"/>
        <w:outlineLvl w:val="1"/>
        <w:rPr>
          <w:rFonts w:ascii="Calibri" w:eastAsia="Times New Roman" w:hAnsi="Calibri" w:cs="Calibri"/>
          <w:b/>
          <w:bCs/>
        </w:rPr>
      </w:pPr>
      <w:r>
        <w:rPr>
          <w:rFonts w:ascii="Calibri" w:eastAsia="Times New Roman" w:hAnsi="Calibri" w:cs="Calibri"/>
          <w:b/>
          <w:bCs/>
        </w:rPr>
        <w:t xml:space="preserve">(Chapeau introductif du II) </w:t>
      </w:r>
      <w:r w:rsidR="00717A4B" w:rsidRPr="00717A4B">
        <w:rPr>
          <w:rFonts w:ascii="Calibri" w:eastAsia="Times New Roman" w:hAnsi="Calibri" w:cs="Calibri"/>
        </w:rPr>
        <w:t>Cependant, on peut soutenir une thèse contraire : si la nature est bien ce qui nous fonde, elle n’en demeure pas moins un monde distinct, que l’homme peut légitimement considérer comme extérieur. La science moderne, la littérature d’exploration ou l’expérience de la survie témoignent toutes de ce mouvement d’objectivation qui consiste à placer la nature « devant » soi, pour la décrire, la comprendre et parfois la maîtriser. Cette mise à distance, loin d’être un déni de notre appartenance au vivant, apparaît alors comme une condition nécessaire de la connaissance : c’est en faisant abstraction de ce qui nous relie à la nature que nous parvenons à en percer l’énigme.</w:t>
      </w:r>
    </w:p>
    <w:p w:rsidR="003F1736" w:rsidRPr="003F1736" w:rsidRDefault="003F1736" w:rsidP="003F1736">
      <w:pPr>
        <w:spacing w:before="100" w:beforeAutospacing="1" w:after="100" w:afterAutospacing="1"/>
        <w:jc w:val="both"/>
        <w:outlineLvl w:val="1"/>
        <w:rPr>
          <w:rFonts w:ascii="Calibri" w:eastAsia="Times New Roman" w:hAnsi="Calibri" w:cs="Calibri"/>
          <w:b/>
          <w:bCs/>
        </w:rPr>
      </w:pPr>
      <w:r w:rsidRPr="003F1736">
        <w:rPr>
          <w:rFonts w:ascii="Calibri" w:eastAsia="Times New Roman" w:hAnsi="Calibri" w:cs="Calibri"/>
          <w:b/>
          <w:bCs/>
        </w:rPr>
        <w:t>1. La nature n’en demeure pas moins « devant » nous</w:t>
      </w:r>
    </w:p>
    <w:p w:rsidR="00DC4C46" w:rsidRPr="005C4B6B" w:rsidRDefault="00615791" w:rsidP="00615791">
      <w:pPr>
        <w:spacing w:before="100" w:beforeAutospacing="1" w:after="100" w:afterAutospacing="1"/>
        <w:jc w:val="both"/>
        <w:outlineLvl w:val="1"/>
        <w:rPr>
          <w:rFonts w:ascii="Calibri" w:eastAsia="Times New Roman" w:hAnsi="Calibri" w:cs="Calibri"/>
          <w:u w:val="single"/>
        </w:rPr>
      </w:pPr>
      <w:r w:rsidRPr="005C4B6B">
        <w:rPr>
          <w:rFonts w:ascii="Calibri" w:eastAsia="Times New Roman" w:hAnsi="Calibri" w:cs="Calibri"/>
          <w:u w:val="single"/>
        </w:rPr>
        <w:t>&gt; Même si elle est notre condition d’existence, la nature se présente souvent comme une réalité distincte, un spectacle que l’homme contemple de l’extérieur.</w:t>
      </w:r>
    </w:p>
    <w:p w:rsidR="007354C1" w:rsidRDefault="00DC4C46" w:rsidP="00615791">
      <w:pPr>
        <w:spacing w:before="100" w:beforeAutospacing="1" w:after="100" w:afterAutospacing="1"/>
        <w:jc w:val="both"/>
        <w:outlineLvl w:val="1"/>
        <w:rPr>
          <w:rFonts w:ascii="Calibri" w:eastAsia="Times New Roman" w:hAnsi="Calibri" w:cs="Calibri"/>
        </w:rPr>
      </w:pPr>
      <w:r w:rsidRPr="0093283D">
        <w:rPr>
          <w:rFonts w:ascii="Calibri" w:eastAsia="Times New Roman" w:hAnsi="Calibri" w:cs="Calibri"/>
        </w:rPr>
        <w:t>&gt;</w:t>
      </w:r>
      <w:r w:rsidR="00615791" w:rsidRPr="0093283D">
        <w:rPr>
          <w:rFonts w:ascii="Calibri" w:eastAsia="Times New Roman" w:hAnsi="Calibri" w:cs="Calibri"/>
        </w:rPr>
        <w:t xml:space="preserve"> Dans </w:t>
      </w:r>
      <w:r w:rsidR="00615791" w:rsidRPr="0093283D">
        <w:rPr>
          <w:rFonts w:ascii="Calibri" w:eastAsia="Times New Roman" w:hAnsi="Calibri" w:cs="Calibri"/>
          <w:i/>
          <w:iCs/>
        </w:rPr>
        <w:t>20 000 lieues sous les mers</w:t>
      </w:r>
      <w:r w:rsidR="00615791" w:rsidRPr="0093283D">
        <w:rPr>
          <w:rFonts w:ascii="Calibri" w:eastAsia="Times New Roman" w:hAnsi="Calibri" w:cs="Calibri"/>
        </w:rPr>
        <w:t xml:space="preserve">, le dispositif du Nautilus illustre cette séparation : à travers les vitres du sous-marin, les passagers observent les fonds marins comme on regarderait un tableau vivant. Le hublot devient le symbole de la conscience scientifique qui place la nature « devant soi », comme un objet d’observation. Aronnax, en savant méthodique, décrit les créatures de la mer avec la neutralité d’un naturaliste, comme si son propre corps n’était pas </w:t>
      </w:r>
      <w:r w:rsidR="00615791" w:rsidRPr="0093283D">
        <w:rPr>
          <w:rFonts w:ascii="Calibri" w:eastAsia="Times New Roman" w:hAnsi="Calibri" w:cs="Calibri"/>
        </w:rPr>
        <w:lastRenderedPageBreak/>
        <w:t>plongé dans le même élément.</w:t>
      </w:r>
      <w:r w:rsidR="00615791" w:rsidRPr="00615791">
        <w:rPr>
          <w:rFonts w:ascii="Calibri" w:eastAsia="Times New Roman" w:hAnsi="Calibri" w:cs="Calibri"/>
        </w:rPr>
        <w:t xml:space="preserve"> </w:t>
      </w:r>
      <w:r w:rsidR="0093283D">
        <w:rPr>
          <w:rFonts w:ascii="Calibri" w:eastAsia="Times New Roman" w:hAnsi="Calibri" w:cs="Calibri"/>
        </w:rPr>
        <w:t>Nemo insiste également sur cet aspect lorsqu’il annonce à ses hôtes qu’ils sont sur le point de faire un tour du monde par les océans : « Mais vous ne savez pas tout, vous n’avez pas tout vu. (…) Je vais revoir dans un nouveau tour du monde sous-marin (…) tout ce que j’ai pu étudier au fond de ces mers, et vous serez mon compagnon d’études. (…) Notre planète, grâce à moi, va vous livrer ses derniers secrets » (I/ X, p. 145).</w:t>
      </w:r>
    </w:p>
    <w:p w:rsidR="002203F2" w:rsidRDefault="007354C1" w:rsidP="002203F2">
      <w:pPr>
        <w:spacing w:before="100" w:beforeAutospacing="1" w:after="100" w:afterAutospacing="1"/>
        <w:jc w:val="both"/>
        <w:outlineLvl w:val="1"/>
        <w:rPr>
          <w:rFonts w:ascii="Calibri" w:eastAsia="Times New Roman" w:hAnsi="Calibri" w:cs="Calibri"/>
        </w:rPr>
      </w:pPr>
      <w:r>
        <w:rPr>
          <w:rFonts w:ascii="Calibri" w:eastAsia="Times New Roman" w:hAnsi="Calibri" w:cs="Calibri"/>
        </w:rPr>
        <w:t xml:space="preserve">&gt; </w:t>
      </w:r>
      <w:r w:rsidR="00615791" w:rsidRPr="00615791">
        <w:rPr>
          <w:rFonts w:ascii="Calibri" w:eastAsia="Times New Roman" w:hAnsi="Calibri" w:cs="Calibri"/>
        </w:rPr>
        <w:t xml:space="preserve">De même, dans </w:t>
      </w:r>
      <w:r w:rsidR="00615791" w:rsidRPr="00615791">
        <w:rPr>
          <w:rFonts w:ascii="Calibri" w:eastAsia="Times New Roman" w:hAnsi="Calibri" w:cs="Calibri"/>
          <w:i/>
          <w:iCs/>
        </w:rPr>
        <w:t>Le Mur invisible</w:t>
      </w:r>
      <w:r w:rsidR="00615791" w:rsidRPr="00615791">
        <w:rPr>
          <w:rFonts w:ascii="Calibri" w:eastAsia="Times New Roman" w:hAnsi="Calibri" w:cs="Calibri"/>
        </w:rPr>
        <w:t xml:space="preserve">, Haushofer montre que la nature peut apparaître comme une force étrangère, extérieure à la conscience humaine : les tempêtes, la mort des animaux, le passage des saisons échappent à la volonté et rappellent à la narratrice qu’elle n’est qu’une spectatrice de processus qui la dépassent. </w:t>
      </w:r>
      <w:r w:rsidR="00277E7E">
        <w:rPr>
          <w:rFonts w:ascii="Calibri" w:eastAsia="Times New Roman" w:hAnsi="Calibri" w:cs="Calibri"/>
        </w:rPr>
        <w:t xml:space="preserve">« Je n’ai pas oublié Perle », dit-elle p. 143. « Quand je pense à elle, (…) la plupart du temps, je vois un pauvre tas ensanglanté, les yeux vitreux entrouverts (…). Je ne peux rien y changer. Cela n’a aucun sens de se défendre contre les images » (p. 144). </w:t>
      </w:r>
    </w:p>
    <w:p w:rsidR="00615791" w:rsidRPr="00953E80" w:rsidRDefault="00194828" w:rsidP="002203F2">
      <w:pPr>
        <w:spacing w:before="100" w:beforeAutospacing="1" w:after="100" w:afterAutospacing="1"/>
        <w:jc w:val="both"/>
        <w:outlineLvl w:val="1"/>
        <w:rPr>
          <w:rFonts w:ascii="Calibri" w:eastAsia="Times New Roman" w:hAnsi="Calibri" w:cs="Calibri"/>
        </w:rPr>
      </w:pPr>
      <w:r w:rsidRPr="000902F1">
        <w:rPr>
          <w:rFonts w:ascii="Calibri" w:eastAsia="Times New Roman" w:hAnsi="Calibri" w:cs="Calibri"/>
        </w:rPr>
        <w:t xml:space="preserve">&gt; </w:t>
      </w:r>
      <w:r w:rsidR="00615791" w:rsidRPr="000902F1">
        <w:rPr>
          <w:rFonts w:ascii="Calibri" w:eastAsia="Times New Roman" w:hAnsi="Calibri" w:cs="Calibri"/>
        </w:rPr>
        <w:t xml:space="preserve">Canguilhem, dans </w:t>
      </w:r>
      <w:r w:rsidR="00615791" w:rsidRPr="000902F1">
        <w:rPr>
          <w:rFonts w:ascii="Calibri" w:eastAsia="Times New Roman" w:hAnsi="Calibri" w:cs="Calibri"/>
          <w:i/>
          <w:iCs/>
        </w:rPr>
        <w:t>La Connaissance de la vie</w:t>
      </w:r>
      <w:r w:rsidR="00615791" w:rsidRPr="000902F1">
        <w:rPr>
          <w:rFonts w:ascii="Calibri" w:eastAsia="Times New Roman" w:hAnsi="Calibri" w:cs="Calibri"/>
        </w:rPr>
        <w:t>, reconnaît d’ailleurs la nécessité de cette distance : pour que la science soit possible, il faut que le chercheur considère le vivant comme un objet, c’est-à-dire qu’il suspende le rapport vital et affectif qui l’unit à lui. La nature devient alors ce qui se tient « devant », une réalité que l’on examine, mesure et ordonne.</w:t>
      </w:r>
      <w:r w:rsidR="003D50DE">
        <w:rPr>
          <w:rFonts w:ascii="Calibri" w:eastAsia="Times New Roman" w:hAnsi="Calibri" w:cs="Calibri"/>
        </w:rPr>
        <w:t xml:space="preserve"> C’est bien ce qu’il remarque dans la conclusion du « Vivant et son milieu »</w:t>
      </w:r>
      <w:r w:rsidR="000262A0">
        <w:rPr>
          <w:rFonts w:ascii="Calibri" w:eastAsia="Times New Roman" w:hAnsi="Calibri" w:cs="Calibri"/>
        </w:rPr>
        <w:t> :</w:t>
      </w:r>
      <w:r w:rsidR="004D03F2">
        <w:rPr>
          <w:rFonts w:ascii="Calibri" w:eastAsia="Times New Roman" w:hAnsi="Calibri" w:cs="Calibri"/>
        </w:rPr>
        <w:t xml:space="preserve"> l’homme en tant que savant ne perçoit pas le monde comme en tant que mammifère</w:t>
      </w:r>
      <w:r w:rsidR="007F41C7">
        <w:rPr>
          <w:rFonts w:ascii="Calibri" w:eastAsia="Times New Roman" w:hAnsi="Calibri" w:cs="Calibri"/>
        </w:rPr>
        <w:t>.</w:t>
      </w:r>
      <w:r w:rsidR="00953E80">
        <w:rPr>
          <w:rFonts w:ascii="Calibri" w:eastAsia="Times New Roman" w:hAnsi="Calibri" w:cs="Calibri"/>
        </w:rPr>
        <w:t xml:space="preserve"> « </w:t>
      </w:r>
      <w:r w:rsidR="00EA2279">
        <w:rPr>
          <w:rFonts w:ascii="Calibri" w:eastAsia="Times New Roman" w:hAnsi="Calibri" w:cs="Calibri"/>
        </w:rPr>
        <w:t>L</w:t>
      </w:r>
      <w:r w:rsidR="00953E80">
        <w:rPr>
          <w:rFonts w:ascii="Calibri" w:eastAsia="Times New Roman" w:hAnsi="Calibri" w:cs="Calibri"/>
        </w:rPr>
        <w:t xml:space="preserve">’homme, </w:t>
      </w:r>
      <w:r w:rsidR="00953E80">
        <w:rPr>
          <w:rFonts w:ascii="Calibri" w:eastAsia="Times New Roman" w:hAnsi="Calibri" w:cs="Calibri"/>
          <w:i/>
          <w:iCs/>
        </w:rPr>
        <w:t>en tant que savan</w:t>
      </w:r>
      <w:r w:rsidR="00C17F09">
        <w:rPr>
          <w:rFonts w:ascii="Calibri" w:eastAsia="Times New Roman" w:hAnsi="Calibri" w:cs="Calibri"/>
          <w:i/>
          <w:iCs/>
        </w:rPr>
        <w:t>t</w:t>
      </w:r>
      <w:r w:rsidR="00953E80">
        <w:rPr>
          <w:rFonts w:ascii="Calibri" w:eastAsia="Times New Roman" w:hAnsi="Calibri" w:cs="Calibri"/>
          <w:i/>
          <w:iCs/>
        </w:rPr>
        <w:t xml:space="preserve"> </w:t>
      </w:r>
      <w:r w:rsidR="00953E80">
        <w:rPr>
          <w:rFonts w:ascii="Calibri" w:eastAsia="Times New Roman" w:hAnsi="Calibri" w:cs="Calibri"/>
        </w:rPr>
        <w:t>(nous soulignons)</w:t>
      </w:r>
      <w:r w:rsidR="00C17F09">
        <w:rPr>
          <w:rFonts w:ascii="Calibri" w:eastAsia="Times New Roman" w:hAnsi="Calibri" w:cs="Calibri"/>
        </w:rPr>
        <w:t>,</w:t>
      </w:r>
      <w:r w:rsidR="00953E80">
        <w:rPr>
          <w:rFonts w:ascii="Calibri" w:eastAsia="Times New Roman" w:hAnsi="Calibri" w:cs="Calibri"/>
        </w:rPr>
        <w:t xml:space="preserve"> construit un univers de phénomènes et de lois qu’il tient pour un univers absolu. La fonction essentielle de la science est de dévaloriser les qualités des objets composant le milieu propre, en se proposant comme théorie général d’un milieu réel, c’est-à-dire inhumain »</w:t>
      </w:r>
      <w:r w:rsidR="000262A0" w:rsidRPr="000262A0">
        <w:rPr>
          <w:rFonts w:ascii="Calibri" w:eastAsia="Times New Roman" w:hAnsi="Calibri" w:cs="Calibri"/>
        </w:rPr>
        <w:t xml:space="preserve"> </w:t>
      </w:r>
      <w:r w:rsidR="000262A0">
        <w:rPr>
          <w:rFonts w:ascii="Calibri" w:eastAsia="Times New Roman" w:hAnsi="Calibri" w:cs="Calibri"/>
        </w:rPr>
        <w:t>(p. 196)</w:t>
      </w:r>
      <w:r w:rsidR="00953E80">
        <w:rPr>
          <w:rFonts w:ascii="Calibri" w:eastAsia="Times New Roman" w:hAnsi="Calibri" w:cs="Calibri"/>
        </w:rPr>
        <w:t>.</w:t>
      </w:r>
    </w:p>
    <w:p w:rsidR="003F1736" w:rsidRPr="003F1736" w:rsidRDefault="003F1736" w:rsidP="003F1736">
      <w:pPr>
        <w:spacing w:before="100" w:beforeAutospacing="1" w:after="100" w:afterAutospacing="1"/>
        <w:jc w:val="both"/>
        <w:outlineLvl w:val="1"/>
        <w:rPr>
          <w:rFonts w:ascii="Calibri" w:eastAsia="Times New Roman" w:hAnsi="Calibri" w:cs="Calibri"/>
          <w:b/>
          <w:bCs/>
        </w:rPr>
      </w:pPr>
      <w:r w:rsidRPr="003F1736">
        <w:rPr>
          <w:rFonts w:ascii="Calibri" w:eastAsia="Times New Roman" w:hAnsi="Calibri" w:cs="Calibri"/>
          <w:b/>
          <w:bCs/>
        </w:rPr>
        <w:t>2. Cette approche-là est nécessaire pour dissiper son « énigme »</w:t>
      </w:r>
    </w:p>
    <w:p w:rsidR="00276547" w:rsidRPr="00CA5BB2" w:rsidRDefault="0058229C" w:rsidP="00276547">
      <w:pPr>
        <w:spacing w:before="100" w:beforeAutospacing="1" w:after="100" w:afterAutospacing="1"/>
        <w:jc w:val="both"/>
        <w:outlineLvl w:val="1"/>
        <w:rPr>
          <w:rFonts w:ascii="Calibri" w:eastAsia="Times New Roman" w:hAnsi="Calibri" w:cs="Calibri"/>
          <w:u w:val="single"/>
        </w:rPr>
      </w:pPr>
      <w:r w:rsidRPr="00CA5BB2">
        <w:rPr>
          <w:rFonts w:ascii="Calibri" w:eastAsia="Times New Roman" w:hAnsi="Calibri" w:cs="Calibri"/>
          <w:u w:val="single"/>
        </w:rPr>
        <w:t xml:space="preserve">&gt; </w:t>
      </w:r>
      <w:r w:rsidR="003F1736" w:rsidRPr="00CA5BB2">
        <w:rPr>
          <w:rFonts w:ascii="Calibri" w:eastAsia="Times New Roman" w:hAnsi="Calibri" w:cs="Calibri"/>
          <w:u w:val="single"/>
        </w:rPr>
        <w:t xml:space="preserve">Cette posture de distance, loin d’être une erreur, constitue une étape essentielle dans la conquête du savoir. </w:t>
      </w:r>
      <w:r w:rsidR="00276547" w:rsidRPr="00CA5BB2">
        <w:rPr>
          <w:rFonts w:ascii="Calibri" w:eastAsia="Times New Roman" w:hAnsi="Calibri" w:cs="Calibri"/>
          <w:u w:val="single"/>
        </w:rPr>
        <w:t>Si la nature reste mystérieuse, c’est précisément en la traitant comme objet que l’homme parvient à en éclairer certains aspects. Le projet scientifique vise à rendre intelligible</w:t>
      </w:r>
      <w:r w:rsidR="008E3C8B" w:rsidRPr="00CA5BB2">
        <w:rPr>
          <w:rFonts w:ascii="Calibri" w:eastAsia="Times New Roman" w:hAnsi="Calibri" w:cs="Calibri"/>
          <w:u w:val="single"/>
        </w:rPr>
        <w:t xml:space="preserve"> le mystère</w:t>
      </w:r>
      <w:r w:rsidR="00276547" w:rsidRPr="00CA5BB2">
        <w:rPr>
          <w:rFonts w:ascii="Calibri" w:eastAsia="Times New Roman" w:hAnsi="Calibri" w:cs="Calibri"/>
          <w:u w:val="single"/>
        </w:rPr>
        <w:t>.</w:t>
      </w:r>
    </w:p>
    <w:p w:rsidR="00165133" w:rsidRDefault="002C1FE5" w:rsidP="003F1736">
      <w:pPr>
        <w:spacing w:before="100" w:beforeAutospacing="1" w:after="100" w:afterAutospacing="1"/>
        <w:jc w:val="both"/>
        <w:outlineLvl w:val="1"/>
        <w:rPr>
          <w:rFonts w:ascii="Calibri" w:eastAsia="Times New Roman" w:hAnsi="Calibri" w:cs="Calibri"/>
        </w:rPr>
      </w:pPr>
      <w:r>
        <w:rPr>
          <w:rFonts w:ascii="Calibri" w:eastAsia="Times New Roman" w:hAnsi="Calibri" w:cs="Calibri"/>
        </w:rPr>
        <w:t xml:space="preserve">&gt; </w:t>
      </w:r>
      <w:r w:rsidR="003F1736" w:rsidRPr="003F1736">
        <w:rPr>
          <w:rFonts w:ascii="Calibri" w:eastAsia="Times New Roman" w:hAnsi="Calibri" w:cs="Calibri"/>
        </w:rPr>
        <w:t>Nemo et Aronnax cherchent à transformer la fascination en compréhension : mesurer, nommer, classer, c’est réduire la part de mystère du monde marin.</w:t>
      </w:r>
      <w:r w:rsidR="00A91FC4">
        <w:rPr>
          <w:rFonts w:ascii="Calibri" w:eastAsia="Times New Roman" w:hAnsi="Calibri" w:cs="Calibri"/>
        </w:rPr>
        <w:t xml:space="preserve"> C’est ainsi que Nemo lit l’ouvrage d’Aronnax et l’annote : « Mon ouvrage sur les fonds marins, feuilleté par lui, était couvert de notes en marge, qui contredisaient parfois mes théories et mes systèmes. Mais le capitaine se contentait d’épurer ainsi mon travail » (II/XI, p. 478).</w:t>
      </w:r>
      <w:r w:rsidR="00B06675">
        <w:rPr>
          <w:rFonts w:ascii="Calibri" w:eastAsia="Times New Roman" w:hAnsi="Calibri" w:cs="Calibri"/>
        </w:rPr>
        <w:t xml:space="preserve"> La « théorie » et les « systèmes »</w:t>
      </w:r>
      <w:r w:rsidR="006F6440">
        <w:rPr>
          <w:rFonts w:ascii="Calibri" w:eastAsia="Times New Roman" w:hAnsi="Calibri" w:cs="Calibri"/>
        </w:rPr>
        <w:t xml:space="preserve"> sont incontournables.</w:t>
      </w:r>
    </w:p>
    <w:p w:rsidR="00B954F5" w:rsidRDefault="00165133" w:rsidP="003F1736">
      <w:pPr>
        <w:spacing w:before="100" w:beforeAutospacing="1" w:after="100" w:afterAutospacing="1"/>
        <w:jc w:val="both"/>
        <w:outlineLvl w:val="1"/>
        <w:rPr>
          <w:rFonts w:ascii="Calibri" w:eastAsia="Times New Roman" w:hAnsi="Calibri" w:cs="Calibri"/>
        </w:rPr>
      </w:pPr>
      <w:r>
        <w:rPr>
          <w:rFonts w:ascii="Calibri" w:eastAsia="Times New Roman" w:hAnsi="Calibri" w:cs="Calibri"/>
        </w:rPr>
        <w:t>&gt;</w:t>
      </w:r>
      <w:r w:rsidR="003F1736" w:rsidRPr="003F1736">
        <w:rPr>
          <w:rFonts w:ascii="Calibri" w:eastAsia="Times New Roman" w:hAnsi="Calibri" w:cs="Calibri"/>
        </w:rPr>
        <w:t xml:space="preserve"> Haushofer montre la même exigence chez sa narratrice : la survie passe par la connaissance, et celle-ci suppose un regard lucide, presque méthodique, sur la nature</w:t>
      </w:r>
      <w:r w:rsidR="00E51903">
        <w:rPr>
          <w:rFonts w:ascii="Calibri" w:eastAsia="Times New Roman" w:hAnsi="Calibri" w:cs="Calibri"/>
        </w:rPr>
        <w:t>, qu’elle trouve parfois dans des écrits</w:t>
      </w:r>
      <w:r w:rsidR="003F1736" w:rsidRPr="003F1736">
        <w:rPr>
          <w:rFonts w:ascii="Calibri" w:eastAsia="Times New Roman" w:hAnsi="Calibri" w:cs="Calibri"/>
        </w:rPr>
        <w:t>.</w:t>
      </w:r>
      <w:r w:rsidR="00DD32A2">
        <w:rPr>
          <w:rFonts w:ascii="Calibri" w:eastAsia="Times New Roman" w:hAnsi="Calibri" w:cs="Calibri"/>
        </w:rPr>
        <w:t xml:space="preserve"> « Tout ce que je sais sur l’élevage du bétail », dit-elle p. 150, « me vient de ces almanachs ».</w:t>
      </w:r>
      <w:r w:rsidR="003F1736" w:rsidRPr="003F1736">
        <w:rPr>
          <w:rFonts w:ascii="Calibri" w:eastAsia="Times New Roman" w:hAnsi="Calibri" w:cs="Calibri"/>
        </w:rPr>
        <w:t xml:space="preserve"> Elle apprend </w:t>
      </w:r>
      <w:r w:rsidR="00F549E4">
        <w:rPr>
          <w:rFonts w:ascii="Calibri" w:eastAsia="Times New Roman" w:hAnsi="Calibri" w:cs="Calibri"/>
        </w:rPr>
        <w:t xml:space="preserve">ainsi </w:t>
      </w:r>
      <w:r w:rsidR="003F1736" w:rsidRPr="003F1736">
        <w:rPr>
          <w:rFonts w:ascii="Calibri" w:eastAsia="Times New Roman" w:hAnsi="Calibri" w:cs="Calibri"/>
        </w:rPr>
        <w:t xml:space="preserve">à prévoir le comportement des animaux, </w:t>
      </w:r>
      <w:r w:rsidR="00197CFE">
        <w:rPr>
          <w:rFonts w:ascii="Calibri" w:eastAsia="Times New Roman" w:hAnsi="Calibri" w:cs="Calibri"/>
        </w:rPr>
        <w:t xml:space="preserve">mais aussi </w:t>
      </w:r>
      <w:r w:rsidR="003F1736" w:rsidRPr="003F1736">
        <w:rPr>
          <w:rFonts w:ascii="Calibri" w:eastAsia="Times New Roman" w:hAnsi="Calibri" w:cs="Calibri"/>
        </w:rPr>
        <w:t xml:space="preserve">à repérer les signes météorologiques, à rationaliser son rapport au milieu. </w:t>
      </w:r>
    </w:p>
    <w:p w:rsidR="003F1736" w:rsidRPr="003F1736" w:rsidRDefault="00B954F5" w:rsidP="001A38ED">
      <w:pPr>
        <w:spacing w:before="100" w:beforeAutospacing="1" w:after="100" w:afterAutospacing="1"/>
        <w:jc w:val="both"/>
        <w:outlineLvl w:val="1"/>
        <w:rPr>
          <w:rFonts w:ascii="Calibri" w:eastAsia="Times New Roman" w:hAnsi="Calibri" w:cs="Calibri"/>
        </w:rPr>
      </w:pPr>
      <w:r>
        <w:rPr>
          <w:rFonts w:ascii="Calibri" w:eastAsia="Times New Roman" w:hAnsi="Calibri" w:cs="Calibri"/>
        </w:rPr>
        <w:t xml:space="preserve">&gt; </w:t>
      </w:r>
      <w:r w:rsidR="004918B5" w:rsidRPr="004918B5">
        <w:rPr>
          <w:rFonts w:ascii="Calibri" w:eastAsia="Times New Roman" w:hAnsi="Calibri" w:cs="Calibri"/>
        </w:rPr>
        <w:t xml:space="preserve">Canguilhem éclaire ce moment par sa réflexion sur la connaissance scientifique comme </w:t>
      </w:r>
      <w:r w:rsidR="004918B5" w:rsidRPr="004918B5">
        <w:rPr>
          <w:rFonts w:ascii="Calibri" w:eastAsia="Times New Roman" w:hAnsi="Calibri" w:cs="Calibri"/>
          <w:i/>
          <w:iCs/>
        </w:rPr>
        <w:t>reconstruction rationnelle de la vie</w:t>
      </w:r>
      <w:r w:rsidR="004918B5" w:rsidRPr="004918B5">
        <w:rPr>
          <w:rFonts w:ascii="Calibri" w:eastAsia="Times New Roman" w:hAnsi="Calibri" w:cs="Calibri"/>
        </w:rPr>
        <w:t xml:space="preserve">. La science, selon lui, n’accède à la vérité qu’en isolant des régularités, en créant des modèles abstraits qui simplifient la complexité du vivant. En ce sens, </w:t>
      </w:r>
      <w:r w:rsidR="004918B5" w:rsidRPr="004918B5">
        <w:rPr>
          <w:rFonts w:ascii="Calibri" w:eastAsia="Times New Roman" w:hAnsi="Calibri" w:cs="Calibri"/>
        </w:rPr>
        <w:lastRenderedPageBreak/>
        <w:t>elle « dissipe l’énigme » de la nature non pas en la pénétrant entièrement, mais en construisant des représentations cohérentes et opératoires. La mise à distance est donc ici un outil d’intelligibilité, un moyen de rendre le réel lisible à travers la raison</w:t>
      </w:r>
      <w:r w:rsidR="001A38ED">
        <w:rPr>
          <w:rFonts w:ascii="Calibri" w:eastAsia="Times New Roman" w:hAnsi="Calibri" w:cs="Calibri"/>
        </w:rPr>
        <w:t>. Il</w:t>
      </w:r>
      <w:r w:rsidR="003F1736" w:rsidRPr="003F1736">
        <w:rPr>
          <w:rFonts w:ascii="Calibri" w:eastAsia="Times New Roman" w:hAnsi="Calibri" w:cs="Calibri"/>
        </w:rPr>
        <w:t xml:space="preserve"> l’exprime clairement : pour comprendre la vie, il faut d’abord l’analyser comme un objet, la soumettre à la méthode expérimentale. L’homme, en séparant ce qu’il observe de ce qu’il est, conquiert une intelligibilité nouvelle du monde naturel.</w:t>
      </w:r>
      <w:r w:rsidR="005B7AB3">
        <w:rPr>
          <w:rFonts w:ascii="Calibri" w:eastAsia="Times New Roman" w:hAnsi="Calibri" w:cs="Calibri"/>
        </w:rPr>
        <w:t xml:space="preserve"> Il nous faut donc bien, comme il l’affirme dans « La pensée et le vivant », </w:t>
      </w:r>
      <w:r w:rsidR="00AF7577">
        <w:rPr>
          <w:rFonts w:ascii="Calibri" w:eastAsia="Times New Roman" w:hAnsi="Calibri" w:cs="Calibri"/>
        </w:rPr>
        <w:t xml:space="preserve">considérer que « connaître, c’est analyser », càd « mettre en équations ». Travail de quantification qui, quoique insuffisant, n’en est pas moins indispensable. </w:t>
      </w:r>
    </w:p>
    <w:p w:rsidR="003F1736" w:rsidRPr="003F1736" w:rsidRDefault="003F1736" w:rsidP="003F1736">
      <w:pPr>
        <w:spacing w:before="100" w:beforeAutospacing="1" w:after="100" w:afterAutospacing="1"/>
        <w:jc w:val="both"/>
        <w:outlineLvl w:val="1"/>
        <w:rPr>
          <w:rFonts w:ascii="Calibri" w:eastAsia="Times New Roman" w:hAnsi="Calibri" w:cs="Calibri"/>
          <w:b/>
          <w:bCs/>
        </w:rPr>
      </w:pPr>
      <w:r w:rsidRPr="003F1736">
        <w:rPr>
          <w:rFonts w:ascii="Calibri" w:eastAsia="Times New Roman" w:hAnsi="Calibri" w:cs="Calibri"/>
          <w:b/>
          <w:bCs/>
        </w:rPr>
        <w:t>3. On peut dès lors faire abstraction qu’elle est « notre sol »</w:t>
      </w:r>
    </w:p>
    <w:p w:rsidR="00147540" w:rsidRPr="00BE6465" w:rsidRDefault="00644C0D" w:rsidP="004F5FBA">
      <w:pPr>
        <w:spacing w:before="100" w:beforeAutospacing="1" w:after="100" w:afterAutospacing="1"/>
        <w:jc w:val="both"/>
        <w:outlineLvl w:val="1"/>
        <w:rPr>
          <w:rFonts w:ascii="Calibri" w:eastAsia="Times New Roman" w:hAnsi="Calibri" w:cs="Calibri"/>
          <w:u w:val="single"/>
        </w:rPr>
      </w:pPr>
      <w:r w:rsidRPr="00BE6465">
        <w:rPr>
          <w:rFonts w:ascii="Calibri" w:eastAsia="Times New Roman" w:hAnsi="Calibri" w:cs="Calibri"/>
          <w:u w:val="single"/>
        </w:rPr>
        <w:t xml:space="preserve">&gt; </w:t>
      </w:r>
      <w:r w:rsidR="003F1736" w:rsidRPr="00BE6465">
        <w:rPr>
          <w:rFonts w:ascii="Calibri" w:eastAsia="Times New Roman" w:hAnsi="Calibri" w:cs="Calibri"/>
          <w:u w:val="single"/>
        </w:rPr>
        <w:t>La science suppose cette abstraction : le savant doit s’extraire du vivant pour connaître le vivant.</w:t>
      </w:r>
      <w:r w:rsidR="0075387A" w:rsidRPr="00BE6465">
        <w:rPr>
          <w:rFonts w:ascii="Calibri" w:eastAsia="Times New Roman" w:hAnsi="Calibri" w:cs="Calibri"/>
          <w:u w:val="single"/>
        </w:rPr>
        <w:t xml:space="preserve"> Il est possible — et c’est une démarche cohérente et opératoire — d’oublier volontairement que nous sommes nous-mêmes des êtres vivants pour établir des connaissances objectives. </w:t>
      </w:r>
      <w:r w:rsidR="003F1736" w:rsidRPr="00BE6465">
        <w:rPr>
          <w:rFonts w:ascii="Calibri" w:eastAsia="Times New Roman" w:hAnsi="Calibri" w:cs="Calibri"/>
          <w:u w:val="single"/>
        </w:rPr>
        <w:t xml:space="preserve"> </w:t>
      </w:r>
    </w:p>
    <w:p w:rsidR="004F5FBA" w:rsidRPr="004F5FBA" w:rsidRDefault="00147540" w:rsidP="004F5FBA">
      <w:pPr>
        <w:spacing w:before="100" w:beforeAutospacing="1" w:after="100" w:afterAutospacing="1"/>
        <w:jc w:val="both"/>
        <w:outlineLvl w:val="1"/>
        <w:rPr>
          <w:rFonts w:ascii="Calibri" w:eastAsia="Times New Roman" w:hAnsi="Calibri" w:cs="Calibri"/>
        </w:rPr>
      </w:pPr>
      <w:r w:rsidRPr="00237276">
        <w:rPr>
          <w:rFonts w:ascii="Calibri" w:eastAsia="Times New Roman" w:hAnsi="Calibri" w:cs="Calibri"/>
        </w:rPr>
        <w:t xml:space="preserve">&gt; </w:t>
      </w:r>
      <w:r w:rsidR="00F900B5" w:rsidRPr="00237276">
        <w:rPr>
          <w:rFonts w:ascii="Calibri" w:eastAsia="Times New Roman" w:hAnsi="Calibri" w:cs="Calibri"/>
        </w:rPr>
        <w:t xml:space="preserve">Canguilhem explique que la science prescrit une suspension de la normativité vitale (on met entre parenthèses les valeurs de la vie pour analyser des fonctions) : l’expérimentateur traite les organismes comme des systèmes, non comme des sujets. </w:t>
      </w:r>
      <w:r w:rsidR="004F5FBA" w:rsidRPr="00237276">
        <w:rPr>
          <w:rFonts w:ascii="Calibri" w:eastAsia="Times New Roman" w:hAnsi="Calibri" w:cs="Calibri"/>
        </w:rPr>
        <w:t xml:space="preserve">Canguilhem analyse justement cette abstraction comme la condition — mais aussi la limite — de la science biologique : pour étudier la vie, il </w:t>
      </w:r>
      <w:r w:rsidR="000E0720">
        <w:rPr>
          <w:rFonts w:ascii="Calibri" w:eastAsia="Times New Roman" w:hAnsi="Calibri" w:cs="Calibri"/>
        </w:rPr>
        <w:t>est possible</w:t>
      </w:r>
      <w:r w:rsidR="00C140EB">
        <w:rPr>
          <w:rFonts w:ascii="Calibri" w:eastAsia="Times New Roman" w:hAnsi="Calibri" w:cs="Calibri"/>
        </w:rPr>
        <w:t>, au moins partiellement,</w:t>
      </w:r>
      <w:r w:rsidR="000E0720">
        <w:rPr>
          <w:rFonts w:ascii="Calibri" w:eastAsia="Times New Roman" w:hAnsi="Calibri" w:cs="Calibri"/>
        </w:rPr>
        <w:t xml:space="preserve"> de </w:t>
      </w:r>
      <w:r w:rsidR="004F5FBA" w:rsidRPr="00237276">
        <w:rPr>
          <w:rFonts w:ascii="Calibri" w:eastAsia="Times New Roman" w:hAnsi="Calibri" w:cs="Calibri"/>
        </w:rPr>
        <w:t xml:space="preserve">la réduire à un mécanisme, neutraliser ce qu’elle a de vécu, d’organique, de normatif. </w:t>
      </w:r>
      <w:r w:rsidR="006A4AF8">
        <w:rPr>
          <w:rFonts w:ascii="Calibri" w:eastAsia="Times New Roman" w:hAnsi="Calibri" w:cs="Calibri"/>
        </w:rPr>
        <w:t xml:space="preserve">Cette objectivation, c’est « l’univers de l’homme savant » (p. 196). </w:t>
      </w:r>
      <w:r w:rsidR="004F5FBA" w:rsidRPr="00237276">
        <w:rPr>
          <w:rFonts w:ascii="Calibri" w:eastAsia="Times New Roman" w:hAnsi="Calibri" w:cs="Calibri"/>
        </w:rPr>
        <w:t>Le savant fait ainsi « abstraction du vivant » pour dégager les lois universelles du fonctionnement biologique. Il s’agit d’un geste nécessaire : faire comme si la nature n’était plus notre sol, pour qu’elle devienne objet de savoir.</w:t>
      </w:r>
    </w:p>
    <w:p w:rsidR="0025602E" w:rsidRPr="00A13A9D" w:rsidRDefault="00C652D7" w:rsidP="00F900B5">
      <w:pPr>
        <w:spacing w:before="100" w:beforeAutospacing="1" w:after="100" w:afterAutospacing="1"/>
        <w:jc w:val="both"/>
        <w:outlineLvl w:val="1"/>
        <w:rPr>
          <w:rFonts w:ascii="Calibri" w:eastAsia="Times New Roman" w:hAnsi="Calibri" w:cs="Calibri"/>
        </w:rPr>
      </w:pPr>
      <w:r>
        <w:rPr>
          <w:rFonts w:ascii="Calibri" w:eastAsia="Times New Roman" w:hAnsi="Calibri" w:cs="Calibri"/>
        </w:rPr>
        <w:t xml:space="preserve">&gt; </w:t>
      </w:r>
      <w:r w:rsidR="002D2727">
        <w:rPr>
          <w:rFonts w:ascii="Calibri" w:eastAsia="Times New Roman" w:hAnsi="Calibri" w:cs="Calibri"/>
        </w:rPr>
        <w:t>Nemo</w:t>
      </w:r>
      <w:r w:rsidR="003F1736" w:rsidRPr="003F1736">
        <w:rPr>
          <w:rFonts w:ascii="Calibri" w:eastAsia="Times New Roman" w:hAnsi="Calibri" w:cs="Calibri"/>
        </w:rPr>
        <w:t xml:space="preserve">, dans </w:t>
      </w:r>
      <w:r w:rsidR="003F1736" w:rsidRPr="003F1736">
        <w:rPr>
          <w:rFonts w:ascii="Calibri" w:eastAsia="Times New Roman" w:hAnsi="Calibri" w:cs="Calibri"/>
          <w:i/>
          <w:iCs/>
        </w:rPr>
        <w:t>20 000 lieues sous les mers</w:t>
      </w:r>
      <w:r w:rsidR="003F1736" w:rsidRPr="003F1736">
        <w:rPr>
          <w:rFonts w:ascii="Calibri" w:eastAsia="Times New Roman" w:hAnsi="Calibri" w:cs="Calibri"/>
        </w:rPr>
        <w:t xml:space="preserve">, incarne ce geste : lorsqu’il décrit </w:t>
      </w:r>
      <w:r w:rsidR="00FF0A02">
        <w:rPr>
          <w:rFonts w:ascii="Calibri" w:eastAsia="Times New Roman" w:hAnsi="Calibri" w:cs="Calibri"/>
        </w:rPr>
        <w:t xml:space="preserve">l’environnement physique contraint du </w:t>
      </w:r>
      <w:r w:rsidR="00FF0A02">
        <w:rPr>
          <w:rFonts w:ascii="Calibri" w:eastAsia="Times New Roman" w:hAnsi="Calibri" w:cs="Calibri"/>
          <w:i/>
          <w:iCs/>
        </w:rPr>
        <w:t>Nautilus</w:t>
      </w:r>
      <w:r w:rsidR="003F1736" w:rsidRPr="003F1736">
        <w:rPr>
          <w:rFonts w:ascii="Calibri" w:eastAsia="Times New Roman" w:hAnsi="Calibri" w:cs="Calibri"/>
        </w:rPr>
        <w:t>, il le fait dans une</w:t>
      </w:r>
      <w:r w:rsidR="008347D4">
        <w:rPr>
          <w:rFonts w:ascii="Calibri" w:eastAsia="Times New Roman" w:hAnsi="Calibri" w:cs="Calibri"/>
        </w:rPr>
        <w:t xml:space="preserve"> langue qui témoigne d’un</w:t>
      </w:r>
      <w:r w:rsidR="00FD12EC">
        <w:rPr>
          <w:rFonts w:ascii="Calibri" w:eastAsia="Times New Roman" w:hAnsi="Calibri" w:cs="Calibri"/>
        </w:rPr>
        <w:t xml:space="preserve"> lexique </w:t>
      </w:r>
      <w:r w:rsidR="00863DAC">
        <w:rPr>
          <w:rFonts w:ascii="Calibri" w:eastAsia="Times New Roman" w:hAnsi="Calibri" w:cs="Calibri"/>
        </w:rPr>
        <w:t>physico-</w:t>
      </w:r>
      <w:r w:rsidR="003F1736" w:rsidRPr="003F1736">
        <w:rPr>
          <w:rFonts w:ascii="Calibri" w:eastAsia="Times New Roman" w:hAnsi="Calibri" w:cs="Calibri"/>
        </w:rPr>
        <w:t xml:space="preserve">mathématique, oubliant qu’il est lui-même un organisme plongé dans le même milieu. </w:t>
      </w:r>
      <w:r w:rsidR="00150914">
        <w:rPr>
          <w:rFonts w:ascii="Calibri" w:eastAsia="Times New Roman" w:hAnsi="Calibri" w:cs="Calibri"/>
        </w:rPr>
        <w:t xml:space="preserve">On pourrait </w:t>
      </w:r>
      <w:r w:rsidR="0009539C">
        <w:rPr>
          <w:rFonts w:ascii="Calibri" w:eastAsia="Times New Roman" w:hAnsi="Calibri" w:cs="Calibri"/>
        </w:rPr>
        <w:t xml:space="preserve">ainsi </w:t>
      </w:r>
      <w:r w:rsidR="00150914">
        <w:rPr>
          <w:rFonts w:ascii="Calibri" w:eastAsia="Times New Roman" w:hAnsi="Calibri" w:cs="Calibri"/>
        </w:rPr>
        <w:t xml:space="preserve">se référer aux considérations de sciences physiques échangées entre Aronnax et Nemo, ainsi p. 175 (I/XIII) : « Monsieur le professeur, il ne faut pas confondre la statique avec la dynamique, sans quoi l’on s’expose à de graves erreurs. (…) Suivez mon raisonnement. (…) Lorsque j’ai voulu déterminer l’accroissement du poids qu’il faut donner au </w:t>
      </w:r>
      <w:r w:rsidR="00150914">
        <w:rPr>
          <w:rFonts w:ascii="Calibri" w:eastAsia="Times New Roman" w:hAnsi="Calibri" w:cs="Calibri"/>
          <w:i/>
          <w:iCs/>
        </w:rPr>
        <w:t xml:space="preserve">Nautilus </w:t>
      </w:r>
      <w:r w:rsidR="00150914">
        <w:rPr>
          <w:rFonts w:ascii="Calibri" w:eastAsia="Times New Roman" w:hAnsi="Calibri" w:cs="Calibri"/>
        </w:rPr>
        <w:t xml:space="preserve">pour l’immerger, je n’ai eu à me préoccuper que de la réduction du volume que l’eau de mer éprouve à mesure que ses couches deviennent de plus en plus profondes ». </w:t>
      </w:r>
      <w:r w:rsidR="0077002D">
        <w:rPr>
          <w:rFonts w:ascii="Calibri" w:eastAsia="Times New Roman" w:hAnsi="Calibri" w:cs="Calibri"/>
        </w:rPr>
        <w:t>L</w:t>
      </w:r>
      <w:r w:rsidR="0077002D" w:rsidRPr="00CE3A4E">
        <w:rPr>
          <w:rFonts w:ascii="Calibri" w:eastAsia="Times New Roman" w:hAnsi="Calibri" w:cs="Calibri"/>
        </w:rPr>
        <w:t xml:space="preserve">’observateur scientifique </w:t>
      </w:r>
      <w:r w:rsidR="0077002D">
        <w:rPr>
          <w:rFonts w:ascii="Calibri" w:eastAsia="Times New Roman" w:hAnsi="Calibri" w:cs="Calibri"/>
        </w:rPr>
        <w:t>e</w:t>
      </w:r>
      <w:r w:rsidR="0077002D" w:rsidRPr="00CE3A4E">
        <w:rPr>
          <w:rFonts w:ascii="Calibri" w:eastAsia="Times New Roman" w:hAnsi="Calibri" w:cs="Calibri"/>
        </w:rPr>
        <w:t xml:space="preserve">fface sa corporéité : </w:t>
      </w:r>
      <w:r w:rsidR="00084D7C">
        <w:rPr>
          <w:rFonts w:ascii="Calibri" w:eastAsia="Times New Roman" w:hAnsi="Calibri" w:cs="Calibri"/>
        </w:rPr>
        <w:t xml:space="preserve">de la même manière que Nemo raisonne en physicien et en ingénieur, </w:t>
      </w:r>
      <w:r w:rsidR="0077002D" w:rsidRPr="00CE3A4E">
        <w:rPr>
          <w:rFonts w:ascii="Calibri" w:eastAsia="Times New Roman" w:hAnsi="Calibri" w:cs="Calibri"/>
        </w:rPr>
        <w:t>Aronnax décrit, mesure et nomme les êtres marins comme si sa propre condition vitale n’interférait pas avec l’objet étudié.</w:t>
      </w:r>
      <w:r w:rsidR="00863CE5">
        <w:rPr>
          <w:rFonts w:ascii="Calibri" w:eastAsia="Times New Roman" w:hAnsi="Calibri" w:cs="Calibri"/>
        </w:rPr>
        <w:t xml:space="preserve"> </w:t>
      </w:r>
    </w:p>
    <w:p w:rsidR="00CE3A4E" w:rsidRPr="00CE3A4E" w:rsidRDefault="00247B8A" w:rsidP="00CE3A4E">
      <w:pPr>
        <w:spacing w:before="100" w:beforeAutospacing="1" w:after="100" w:afterAutospacing="1"/>
        <w:jc w:val="both"/>
        <w:outlineLvl w:val="1"/>
        <w:rPr>
          <w:rFonts w:ascii="Calibri" w:eastAsia="Times New Roman" w:hAnsi="Calibri" w:cs="Calibri"/>
        </w:rPr>
      </w:pPr>
      <w:r>
        <w:rPr>
          <w:rFonts w:ascii="Calibri" w:eastAsia="Times New Roman" w:hAnsi="Calibri" w:cs="Calibri"/>
        </w:rPr>
        <w:t xml:space="preserve">&gt; </w:t>
      </w:r>
      <w:r w:rsidR="00CE3A4E" w:rsidRPr="00CE3A4E">
        <w:rPr>
          <w:rFonts w:ascii="Calibri" w:eastAsia="Times New Roman" w:hAnsi="Calibri" w:cs="Calibri"/>
        </w:rPr>
        <w:t xml:space="preserve">Même chez Haushofer, la narratrice adopte parfois une posture d’observatrice distante — recenser, inventorier, tester — qui la conduit à négliger temporairement sa propre condition d’être vivant afin d’objectiver son environnement et de gagner en maîtrise pratique. </w:t>
      </w:r>
      <w:r w:rsidR="00C47BA8">
        <w:rPr>
          <w:rFonts w:ascii="Calibri" w:eastAsia="Times New Roman" w:hAnsi="Calibri" w:cs="Calibri"/>
        </w:rPr>
        <w:t xml:space="preserve">Elle propose ainsi une description précise des signes de Bella lors de son accouchement : « Elle s’agitait, piétinait et ne voulait pas se coucher » (p. 165). </w:t>
      </w:r>
      <w:r w:rsidR="00CE3A4E" w:rsidRPr="00CE3A4E">
        <w:rPr>
          <w:rFonts w:ascii="Calibri" w:eastAsia="Times New Roman" w:hAnsi="Calibri" w:cs="Calibri"/>
        </w:rPr>
        <w:t xml:space="preserve">Cette </w:t>
      </w:r>
      <w:r w:rsidR="00914844">
        <w:rPr>
          <w:rFonts w:ascii="Calibri" w:eastAsia="Times New Roman" w:hAnsi="Calibri" w:cs="Calibri"/>
        </w:rPr>
        <w:t>description</w:t>
      </w:r>
      <w:r w:rsidR="00CE3A4E" w:rsidRPr="00CE3A4E">
        <w:rPr>
          <w:rFonts w:ascii="Calibri" w:eastAsia="Times New Roman" w:hAnsi="Calibri" w:cs="Calibri"/>
        </w:rPr>
        <w:t xml:space="preserve"> n’est pas présentée ici comme défectueuse : elle est une stratégie cognitive légitime qui permet de réduire l’énigme de la nature en transformant l’« espace vécu » en </w:t>
      </w:r>
      <w:r w:rsidR="006C5496">
        <w:rPr>
          <w:rFonts w:ascii="Calibri" w:eastAsia="Times New Roman" w:hAnsi="Calibri" w:cs="Calibri"/>
        </w:rPr>
        <w:t>« </w:t>
      </w:r>
      <w:r w:rsidR="00CE3A4E" w:rsidRPr="00CE3A4E">
        <w:rPr>
          <w:rFonts w:ascii="Calibri" w:eastAsia="Times New Roman" w:hAnsi="Calibri" w:cs="Calibri"/>
        </w:rPr>
        <w:t xml:space="preserve">objet devant », et ainsi de </w:t>
      </w:r>
      <w:r w:rsidR="00CE3A4E" w:rsidRPr="00CE3A4E">
        <w:rPr>
          <w:rFonts w:ascii="Calibri" w:eastAsia="Times New Roman" w:hAnsi="Calibri" w:cs="Calibri"/>
        </w:rPr>
        <w:lastRenderedPageBreak/>
        <w:t>produire des savoirs opératoires.</w:t>
      </w:r>
      <w:r w:rsidR="00B87965" w:rsidRPr="00B87965">
        <w:rPr>
          <w:rFonts w:ascii="Calibri" w:eastAsia="Times New Roman" w:hAnsi="Calibri" w:cs="Calibri"/>
        </w:rPr>
        <w:t xml:space="preserve"> </w:t>
      </w:r>
      <w:r w:rsidR="00B87965" w:rsidRPr="003F1736">
        <w:rPr>
          <w:rFonts w:ascii="Calibri" w:eastAsia="Times New Roman" w:hAnsi="Calibri" w:cs="Calibri"/>
        </w:rPr>
        <w:t>Ce geste de mise à distance, loin d’être une négation de la vie, est le moyen par lequel elle devient intelligible.</w:t>
      </w:r>
    </w:p>
    <w:p w:rsidR="00F0380C" w:rsidRPr="00F0380C" w:rsidRDefault="00F0380C" w:rsidP="00533B2D">
      <w:pPr>
        <w:spacing w:before="100" w:beforeAutospacing="1" w:after="100" w:afterAutospacing="1"/>
        <w:jc w:val="both"/>
        <w:outlineLvl w:val="1"/>
        <w:rPr>
          <w:rFonts w:ascii="Calibri" w:eastAsia="Times New Roman" w:hAnsi="Calibri" w:cs="Calibri"/>
          <w:b/>
          <w:bCs/>
          <w:sz w:val="28"/>
          <w:szCs w:val="28"/>
        </w:rPr>
      </w:pPr>
      <w:r w:rsidRPr="00F0380C">
        <w:rPr>
          <w:rFonts w:ascii="Calibri" w:eastAsia="Times New Roman" w:hAnsi="Calibri" w:cs="Calibri"/>
          <w:b/>
          <w:bCs/>
          <w:sz w:val="28"/>
          <w:szCs w:val="28"/>
        </w:rPr>
        <w:t xml:space="preserve">III. </w:t>
      </w:r>
      <w:r w:rsidR="00752EF0">
        <w:rPr>
          <w:rFonts w:ascii="Calibri" w:eastAsia="Times New Roman" w:hAnsi="Calibri" w:cs="Calibri"/>
          <w:b/>
          <w:bCs/>
          <w:sz w:val="28"/>
          <w:szCs w:val="28"/>
        </w:rPr>
        <w:t>C’est</w:t>
      </w:r>
      <w:r w:rsidRPr="00F0380C">
        <w:rPr>
          <w:rFonts w:ascii="Calibri" w:eastAsia="Times New Roman" w:hAnsi="Calibri" w:cs="Calibri"/>
          <w:b/>
          <w:bCs/>
          <w:sz w:val="28"/>
          <w:szCs w:val="28"/>
        </w:rPr>
        <w:t xml:space="preserve"> </w:t>
      </w:r>
      <w:r w:rsidR="00752EF0">
        <w:rPr>
          <w:rFonts w:ascii="Calibri" w:eastAsia="Times New Roman" w:hAnsi="Calibri" w:cs="Calibri"/>
          <w:b/>
          <w:bCs/>
          <w:sz w:val="28"/>
          <w:szCs w:val="28"/>
        </w:rPr>
        <w:t>précisément</w:t>
      </w:r>
      <w:r w:rsidRPr="00F0380C">
        <w:rPr>
          <w:rFonts w:ascii="Calibri" w:eastAsia="Times New Roman" w:hAnsi="Calibri" w:cs="Calibri"/>
          <w:b/>
          <w:bCs/>
          <w:sz w:val="28"/>
          <w:szCs w:val="28"/>
        </w:rPr>
        <w:t xml:space="preserve"> parce qu’elle est « notre sol » qu’elle peut devenir un objet d’étude</w:t>
      </w:r>
      <w:r w:rsidR="00341FE3">
        <w:rPr>
          <w:rFonts w:ascii="Calibri" w:eastAsia="Times New Roman" w:hAnsi="Calibri" w:cs="Calibri"/>
          <w:b/>
          <w:bCs/>
          <w:sz w:val="28"/>
          <w:szCs w:val="28"/>
        </w:rPr>
        <w:t> : elle est la condition de toute connaissance</w:t>
      </w:r>
    </w:p>
    <w:p w:rsidR="009A6B9C" w:rsidRDefault="000E305A" w:rsidP="00242530">
      <w:pPr>
        <w:spacing w:before="100" w:beforeAutospacing="1" w:after="100" w:afterAutospacing="1"/>
        <w:jc w:val="both"/>
        <w:outlineLvl w:val="2"/>
        <w:rPr>
          <w:rFonts w:ascii="Calibri" w:eastAsia="Times New Roman" w:hAnsi="Calibri" w:cs="Calibri"/>
        </w:rPr>
      </w:pPr>
      <w:r>
        <w:rPr>
          <w:rFonts w:ascii="Calibri" w:eastAsia="Times New Roman" w:hAnsi="Calibri" w:cs="Calibri"/>
          <w:b/>
          <w:bCs/>
        </w:rPr>
        <w:t xml:space="preserve">(Chapeau introductif du III) </w:t>
      </w:r>
      <w:r w:rsidR="009A6B9C" w:rsidRPr="009A6B9C">
        <w:rPr>
          <w:rFonts w:ascii="Calibri" w:eastAsia="Times New Roman" w:hAnsi="Calibri" w:cs="Calibri"/>
        </w:rPr>
        <w:t>Pourtant, il serait réducteur d’opposer radicalement ces deux visions : la nature comme « sol » qui nous fonde et la nature comme « objet » qui se tient devant nous. Car si nous pouvons la connaître, c’est précisément parce qu’elle est à la fois l’une et l’autre. Notre appartenance au vivant ne contredit pas la possibilité de la science, elle en est la condition la plus profonde.</w:t>
      </w:r>
      <w:r w:rsidR="00B027D3">
        <w:rPr>
          <w:rFonts w:ascii="Calibri" w:eastAsia="Times New Roman" w:hAnsi="Calibri" w:cs="Calibri"/>
        </w:rPr>
        <w:t xml:space="preserve"> Les œuvres </w:t>
      </w:r>
      <w:r w:rsidR="00B027D3" w:rsidRPr="00B027D3">
        <w:rPr>
          <w:rFonts w:ascii="Calibri" w:eastAsia="Times New Roman" w:hAnsi="Calibri" w:cs="Calibri"/>
        </w:rPr>
        <w:t>permettent de penser cette réconciliation : elles montrent que la connaissance véritable de la nature ne naît ni d’une domination extérieure, ni d’une fusion aveugle, mais d’un rapport vivant où l’homme découvre, dans ce qui le porte, la source même de son savoir.</w:t>
      </w:r>
    </w:p>
    <w:p w:rsidR="00F0380C" w:rsidRPr="00F0380C" w:rsidRDefault="00F0380C" w:rsidP="009A6B9C">
      <w:pPr>
        <w:spacing w:before="100" w:beforeAutospacing="1" w:after="100" w:afterAutospacing="1"/>
        <w:jc w:val="both"/>
        <w:outlineLvl w:val="2"/>
        <w:rPr>
          <w:rFonts w:ascii="Calibri" w:eastAsia="Times New Roman" w:hAnsi="Calibri" w:cs="Calibri"/>
          <w:b/>
          <w:bCs/>
        </w:rPr>
      </w:pPr>
      <w:r w:rsidRPr="00F0380C">
        <w:rPr>
          <w:rFonts w:ascii="Calibri" w:eastAsia="Times New Roman" w:hAnsi="Calibri" w:cs="Calibri"/>
          <w:b/>
          <w:bCs/>
        </w:rPr>
        <w:t>1. La nature nous précède et nous fonde</w:t>
      </w:r>
    </w:p>
    <w:p w:rsidR="00A05252" w:rsidRPr="00BF78D5" w:rsidRDefault="002D5CA8" w:rsidP="00533B2D">
      <w:pPr>
        <w:spacing w:before="100" w:beforeAutospacing="1" w:after="100" w:afterAutospacing="1"/>
        <w:jc w:val="both"/>
        <w:outlineLvl w:val="2"/>
        <w:rPr>
          <w:rFonts w:ascii="Calibri" w:eastAsia="Times New Roman" w:hAnsi="Calibri" w:cs="Calibri"/>
          <w:u w:val="single"/>
        </w:rPr>
      </w:pPr>
      <w:r w:rsidRPr="00BF78D5">
        <w:rPr>
          <w:rFonts w:ascii="Calibri" w:eastAsia="Times New Roman" w:hAnsi="Calibri" w:cs="Calibri"/>
          <w:u w:val="single"/>
        </w:rPr>
        <w:t xml:space="preserve">&gt; Le véritable dépassement consiste à comprendre que la nature n’est pas seulement notre milieu vital (comme en I.3) ni un objet extérieur (comme en II), mais la condition même de toute connaissance. </w:t>
      </w:r>
    </w:p>
    <w:p w:rsidR="00EC3960" w:rsidRPr="005C56CE" w:rsidRDefault="00A05252" w:rsidP="00EC3960">
      <w:pPr>
        <w:spacing w:before="100" w:beforeAutospacing="1" w:after="100" w:afterAutospacing="1"/>
        <w:jc w:val="both"/>
        <w:outlineLvl w:val="1"/>
        <w:rPr>
          <w:rFonts w:ascii="Calibri" w:eastAsia="Times New Roman" w:hAnsi="Calibri" w:cs="Calibri"/>
        </w:rPr>
      </w:pPr>
      <w:r w:rsidRPr="00EC3960">
        <w:rPr>
          <w:rFonts w:ascii="Calibri" w:eastAsia="Times New Roman" w:hAnsi="Calibri" w:cs="Calibri"/>
        </w:rPr>
        <w:t xml:space="preserve">&gt; </w:t>
      </w:r>
      <w:r w:rsidR="002D5CA8" w:rsidRPr="00EC3960">
        <w:rPr>
          <w:rFonts w:ascii="Calibri" w:eastAsia="Times New Roman" w:hAnsi="Calibri" w:cs="Calibri"/>
        </w:rPr>
        <w:t>Canguilhem le formule avec précision : il ne peut y avoir de science de la vie que parce qu’il y a déjà de la vie qui connaît. La nature nous précède, non seulement biologiquement, mais épistémologiquement : elle fournit les cadres perceptifs et les rythmes à partir desquels toute observation devient possible.</w:t>
      </w:r>
      <w:r w:rsidR="00EC3960" w:rsidRPr="00EC3960">
        <w:rPr>
          <w:rFonts w:ascii="Calibri" w:eastAsia="Times New Roman" w:hAnsi="Calibri" w:cs="Calibri"/>
        </w:rPr>
        <w:t xml:space="preserve"> </w:t>
      </w:r>
      <w:r w:rsidR="00EC3960">
        <w:rPr>
          <w:rFonts w:ascii="Calibri" w:eastAsia="Times New Roman" w:hAnsi="Calibri" w:cs="Calibri"/>
        </w:rPr>
        <w:t>C’est la thèse liminaire de « La pensée et le vivant », qui donne sa direction à tout l’ouvrage : « La pensée du vivant doit tenir du vivant l’idée du vivant », ou encore : « pour faire de la biologie, même avec l’aide de l’intelligence, nous avons besoin parfois de nous sentir bêtes » (p. 16).</w:t>
      </w:r>
    </w:p>
    <w:p w:rsidR="0082250F" w:rsidRDefault="0009689A" w:rsidP="00924C7E">
      <w:pPr>
        <w:spacing w:before="100" w:beforeAutospacing="1" w:after="100" w:afterAutospacing="1"/>
        <w:jc w:val="both"/>
        <w:outlineLvl w:val="2"/>
        <w:rPr>
          <w:rFonts w:ascii="Calibri" w:eastAsia="Times New Roman" w:hAnsi="Calibri" w:cs="Calibri"/>
        </w:rPr>
      </w:pPr>
      <w:r>
        <w:rPr>
          <w:rFonts w:ascii="Calibri" w:eastAsia="Times New Roman" w:hAnsi="Calibri" w:cs="Calibri"/>
        </w:rPr>
        <w:t>&gt;</w:t>
      </w:r>
      <w:r w:rsidR="002D5CA8" w:rsidRPr="002D5CA8">
        <w:rPr>
          <w:rFonts w:ascii="Calibri" w:eastAsia="Times New Roman" w:hAnsi="Calibri" w:cs="Calibri"/>
        </w:rPr>
        <w:t xml:space="preserve"> </w:t>
      </w:r>
      <w:r w:rsidR="00A22A11" w:rsidRPr="00A22A11">
        <w:rPr>
          <w:rFonts w:ascii="Calibri" w:eastAsia="Times New Roman" w:hAnsi="Calibri" w:cs="Calibri"/>
        </w:rPr>
        <w:t xml:space="preserve">Haushofer exprime cette antériorité de manière sensible : la narratrice comprend peu à peu qu’elle n’est pas une conscience séparée contemplant un paysage, mais une créature immergée dans le même cycle que les animaux et les plantes qu’elle observe. La mort d’un chevreuil, la germination d’une graine ou la fonte des neiges lui révèlent la continuité de l’humain et du naturel. </w:t>
      </w:r>
      <w:r w:rsidR="007179E6">
        <w:rPr>
          <w:rFonts w:ascii="Calibri" w:eastAsia="Times New Roman" w:hAnsi="Calibri" w:cs="Calibri"/>
        </w:rPr>
        <w:t>L’apaisement de sa conscience n’est atteignable qu’en acceptant une expérience immersive</w:t>
      </w:r>
      <w:r w:rsidR="00EE16D4">
        <w:rPr>
          <w:rFonts w:ascii="Calibri" w:eastAsia="Times New Roman" w:hAnsi="Calibri" w:cs="Calibri"/>
        </w:rPr>
        <w:t>, d’où peut surgir la connaissance</w:t>
      </w:r>
      <w:r w:rsidR="007179E6">
        <w:rPr>
          <w:rFonts w:ascii="Calibri" w:eastAsia="Times New Roman" w:hAnsi="Calibri" w:cs="Calibri"/>
        </w:rPr>
        <w:t xml:space="preserve"> : « Comme chaque fois que j’étais en forêt avec Lynx, je me sentis envahie par une sorte de calme et de bonne humeur. (…) Marcher dans la forêt m’empêchait de m’appesantir sur mon sort » (p. 146). </w:t>
      </w:r>
    </w:p>
    <w:p w:rsidR="002D5CA8" w:rsidRDefault="0082250F" w:rsidP="001340AA">
      <w:pPr>
        <w:spacing w:before="100" w:beforeAutospacing="1" w:after="100" w:afterAutospacing="1"/>
        <w:jc w:val="both"/>
        <w:outlineLvl w:val="2"/>
        <w:rPr>
          <w:rFonts w:ascii="Calibri" w:eastAsia="Times New Roman" w:hAnsi="Calibri" w:cs="Calibri"/>
        </w:rPr>
      </w:pPr>
      <w:r w:rsidRPr="007718E1">
        <w:rPr>
          <w:rFonts w:ascii="Calibri" w:eastAsia="Times New Roman" w:hAnsi="Calibri" w:cs="Calibri"/>
        </w:rPr>
        <w:t xml:space="preserve">&gt; </w:t>
      </w:r>
      <w:r w:rsidR="002D5CA8" w:rsidRPr="007718E1">
        <w:rPr>
          <w:rFonts w:ascii="Calibri" w:eastAsia="Times New Roman" w:hAnsi="Calibri" w:cs="Calibri"/>
        </w:rPr>
        <w:t xml:space="preserve">Nemo et Aronnax eux-mêmes, après avoir observé la mer comme objet, </w:t>
      </w:r>
      <w:r w:rsidR="00C9493C">
        <w:rPr>
          <w:rFonts w:ascii="Calibri" w:eastAsia="Times New Roman" w:hAnsi="Calibri" w:cs="Calibri"/>
        </w:rPr>
        <w:t>à travers « la narration fidèle de cette invraisemblable expédition sous un élément inaccessible à l’homme » (II/XXIII, p. 641)</w:t>
      </w:r>
      <w:r w:rsidR="007550BE">
        <w:rPr>
          <w:rFonts w:ascii="Calibri" w:eastAsia="Times New Roman" w:hAnsi="Calibri" w:cs="Calibri"/>
        </w:rPr>
        <w:t>,</w:t>
      </w:r>
      <w:r w:rsidR="00C9493C">
        <w:rPr>
          <w:rFonts w:ascii="Calibri" w:eastAsia="Times New Roman" w:hAnsi="Calibri" w:cs="Calibri"/>
        </w:rPr>
        <w:t xml:space="preserve"> </w:t>
      </w:r>
      <w:r w:rsidR="002D5CA8" w:rsidRPr="007718E1">
        <w:rPr>
          <w:rFonts w:ascii="Calibri" w:eastAsia="Times New Roman" w:hAnsi="Calibri" w:cs="Calibri"/>
        </w:rPr>
        <w:t>finissent par en reconnaître la puissance matricielle : c’est parce qu’ils appartiennent à ce monde marin qu’ils peuvent en saisir la beauté et la logique interne.</w:t>
      </w:r>
      <w:r w:rsidR="00AC40AF" w:rsidRPr="007718E1">
        <w:rPr>
          <w:rFonts w:ascii="Calibri" w:eastAsia="Times New Roman" w:hAnsi="Calibri" w:cs="Calibri"/>
        </w:rPr>
        <w:t xml:space="preserve"> En s’enfermant dans la mer, Nemo retourne à une matrice originaire. L’océan, loin d’être seulement un milieu extérieur, est le symbole d’une origine commune, d’un « sol » liquide dont toute vie procède.</w:t>
      </w:r>
    </w:p>
    <w:p w:rsidR="0074427E" w:rsidRPr="0074427E" w:rsidRDefault="00F0380C" w:rsidP="0074427E">
      <w:pPr>
        <w:jc w:val="both"/>
        <w:rPr>
          <w:rFonts w:ascii="Calibri" w:hAnsi="Calibri" w:cs="Calibri"/>
          <w:b/>
          <w:bCs/>
        </w:rPr>
      </w:pPr>
      <w:r w:rsidRPr="00F0380C">
        <w:rPr>
          <w:rFonts w:ascii="Calibri" w:eastAsia="Times New Roman" w:hAnsi="Calibri" w:cs="Calibri"/>
          <w:b/>
          <w:bCs/>
        </w:rPr>
        <w:t>2. Dès lors elle nous constitue</w:t>
      </w:r>
      <w:r w:rsidR="0074427E" w:rsidRPr="0074427E">
        <w:t xml:space="preserve"> </w:t>
      </w:r>
      <w:r w:rsidR="0074427E" w:rsidRPr="0074427E">
        <w:rPr>
          <w:rFonts w:ascii="Calibri" w:hAnsi="Calibri" w:cs="Calibri"/>
          <w:b/>
          <w:bCs/>
        </w:rPr>
        <w:t>dans notre rapport au savoir</w:t>
      </w:r>
      <w:r w:rsidR="00451F43">
        <w:rPr>
          <w:rFonts w:ascii="Calibri" w:hAnsi="Calibri" w:cs="Calibri"/>
          <w:b/>
          <w:bCs/>
        </w:rPr>
        <w:t>…</w:t>
      </w:r>
    </w:p>
    <w:p w:rsidR="00871645" w:rsidRPr="008B4710" w:rsidRDefault="009C432C" w:rsidP="00336132">
      <w:pPr>
        <w:spacing w:before="100" w:beforeAutospacing="1" w:after="100" w:afterAutospacing="1"/>
        <w:jc w:val="both"/>
        <w:outlineLvl w:val="2"/>
        <w:rPr>
          <w:rFonts w:ascii="Calibri" w:eastAsia="Times New Roman" w:hAnsi="Calibri" w:cs="Calibri"/>
          <w:u w:val="single"/>
        </w:rPr>
      </w:pPr>
      <w:r w:rsidRPr="008B4710">
        <w:rPr>
          <w:rFonts w:ascii="Calibri" w:eastAsia="Times New Roman" w:hAnsi="Calibri" w:cs="Calibri"/>
          <w:u w:val="single"/>
        </w:rPr>
        <w:lastRenderedPageBreak/>
        <w:t xml:space="preserve">&gt; </w:t>
      </w:r>
      <w:r w:rsidR="00336132" w:rsidRPr="008B4710">
        <w:rPr>
          <w:rFonts w:ascii="Calibri" w:eastAsia="Times New Roman" w:hAnsi="Calibri" w:cs="Calibri"/>
          <w:u w:val="single"/>
        </w:rPr>
        <w:t xml:space="preserve">Parce que la nature nous précède, elle façonne notre manière même de penser et de connaître. </w:t>
      </w:r>
      <w:r w:rsidRPr="008B4710">
        <w:rPr>
          <w:rFonts w:ascii="Calibri" w:eastAsia="Times New Roman" w:hAnsi="Calibri" w:cs="Calibri"/>
          <w:u w:val="single"/>
        </w:rPr>
        <w:t xml:space="preserve">La nature n’est pas seulement ce que l’on connaît, mais ce par quoi on connaît. </w:t>
      </w:r>
    </w:p>
    <w:p w:rsidR="00980E91" w:rsidRDefault="00871645" w:rsidP="00871645">
      <w:pPr>
        <w:spacing w:before="100" w:beforeAutospacing="1" w:after="100" w:afterAutospacing="1"/>
        <w:jc w:val="both"/>
        <w:outlineLvl w:val="2"/>
        <w:rPr>
          <w:rFonts w:ascii="Calibri" w:eastAsia="Times New Roman" w:hAnsi="Calibri" w:cs="Calibri"/>
        </w:rPr>
      </w:pPr>
      <w:r>
        <w:rPr>
          <w:rFonts w:ascii="Calibri" w:eastAsia="Times New Roman" w:hAnsi="Calibri" w:cs="Calibri"/>
        </w:rPr>
        <w:t xml:space="preserve">&gt; </w:t>
      </w:r>
      <w:r w:rsidRPr="00871645">
        <w:rPr>
          <w:rFonts w:ascii="Calibri" w:eastAsia="Times New Roman" w:hAnsi="Calibri" w:cs="Calibri"/>
        </w:rPr>
        <w:t xml:space="preserve">Dans </w:t>
      </w:r>
      <w:r w:rsidRPr="00871645">
        <w:rPr>
          <w:rFonts w:ascii="Calibri" w:eastAsia="Times New Roman" w:hAnsi="Calibri" w:cs="Calibri"/>
          <w:i/>
          <w:iCs/>
        </w:rPr>
        <w:t>Le Mur invisible</w:t>
      </w:r>
      <w:r w:rsidRPr="00871645">
        <w:rPr>
          <w:rFonts w:ascii="Calibri" w:eastAsia="Times New Roman" w:hAnsi="Calibri" w:cs="Calibri"/>
        </w:rPr>
        <w:t>, Haushofer met en scène cette continuité entre la vie et la pensée : la narratrice ne réfléchit pas sur la nature de manière théorique, mais à travers des gestes concrets, des apprentissages corporels, des intuitions sensibles. Sa connaissance du monde est incarnée, vitale, issue du contact quotidien avec la terre, les animaux et les éléments.</w:t>
      </w:r>
      <w:r w:rsidR="009C432C" w:rsidRPr="009C432C">
        <w:rPr>
          <w:rFonts w:ascii="Calibri" w:eastAsia="Times New Roman" w:hAnsi="Calibri" w:cs="Calibri"/>
        </w:rPr>
        <w:t xml:space="preserve"> </w:t>
      </w:r>
      <w:r w:rsidR="00647563">
        <w:rPr>
          <w:rFonts w:ascii="Calibri" w:eastAsia="Times New Roman" w:hAnsi="Calibri" w:cs="Calibri"/>
        </w:rPr>
        <w:t xml:space="preserve">Certains passages témoignent de son effort pour penser comme les animaux qui l’entourent, pour se mettre à leur place : « Il m’arrivait, quand je regardais Bella et Taureau, d’être contente qu’ils ignorent qu’un long hiver dans l’étable les attendait. Ils ne connaissaient que le moment présent, les herbes tendres, les grands prés, l’air chaud qui caressait leurs flancs et la lueur de la lune le soir sur leur couche. Une vie sans peur et sans espérance » (p. 226). </w:t>
      </w:r>
    </w:p>
    <w:p w:rsidR="00241418" w:rsidRPr="003A49FF" w:rsidRDefault="00980E91" w:rsidP="004E0B6E">
      <w:pPr>
        <w:spacing w:before="100" w:beforeAutospacing="1" w:after="100" w:afterAutospacing="1"/>
        <w:jc w:val="both"/>
        <w:outlineLvl w:val="2"/>
        <w:rPr>
          <w:rFonts w:ascii="Calibri" w:eastAsia="Times New Roman" w:hAnsi="Calibri" w:cs="Calibri"/>
        </w:rPr>
      </w:pPr>
      <w:r w:rsidRPr="003A49FF">
        <w:rPr>
          <w:rFonts w:ascii="Calibri" w:eastAsia="Times New Roman" w:hAnsi="Calibri" w:cs="Calibri"/>
        </w:rPr>
        <w:t xml:space="preserve">&gt; </w:t>
      </w:r>
      <w:r w:rsidR="004E0B6E" w:rsidRPr="003A49FF">
        <w:rPr>
          <w:rFonts w:ascii="Calibri" w:eastAsia="Times New Roman" w:hAnsi="Calibri" w:cs="Calibri"/>
        </w:rPr>
        <w:t>Chez Verne, le savoir d’Aronnax prend une signification nouvelle lorsqu’il cesse d’être purement intellectuel pour devenir expérience vécue : confronté à la beauté ou à la violence des fonds marins, il comprend que la connaissance scientifique n’est pas seulement un regard, mais une immersion, une cohabitation. L’homme ne connaît vraiment la nature qu’en se découvrant partie d’elle, et non en s’en séparant.</w:t>
      </w:r>
      <w:r w:rsidR="003A49FF">
        <w:rPr>
          <w:rFonts w:ascii="Calibri" w:eastAsia="Times New Roman" w:hAnsi="Calibri" w:cs="Calibri"/>
        </w:rPr>
        <w:t xml:space="preserve"> Aronnax s’exclame ainsi, en s’adressant à Ned Land : « </w:t>
      </w:r>
      <w:r w:rsidR="008913AD">
        <w:rPr>
          <w:rFonts w:ascii="Calibri" w:eastAsia="Times New Roman" w:hAnsi="Calibri" w:cs="Calibri"/>
        </w:rPr>
        <w:t xml:space="preserve">Vous vous fatiguez donc de ce voyage sous les mers ? </w:t>
      </w:r>
      <w:r w:rsidR="003A49FF">
        <w:rPr>
          <w:rFonts w:ascii="Calibri" w:eastAsia="Times New Roman" w:hAnsi="Calibri" w:cs="Calibri"/>
        </w:rPr>
        <w:t>Vous vous blasez donc sur le spectacle incessamment varié des merveilles sous-marines ? Pour mon compte, je verrai avec un extrême dépit finir ce voyage » (II/IV, p. 372).</w:t>
      </w:r>
    </w:p>
    <w:p w:rsidR="009C432C" w:rsidRPr="009C432C" w:rsidRDefault="00241418" w:rsidP="000917E0">
      <w:pPr>
        <w:spacing w:before="100" w:beforeAutospacing="1" w:after="100" w:afterAutospacing="1"/>
        <w:jc w:val="both"/>
        <w:outlineLvl w:val="2"/>
        <w:rPr>
          <w:rFonts w:ascii="Calibri" w:eastAsia="Times New Roman" w:hAnsi="Calibri" w:cs="Calibri"/>
        </w:rPr>
      </w:pPr>
      <w:r w:rsidRPr="005E324D">
        <w:rPr>
          <w:rFonts w:ascii="Calibri" w:eastAsia="Times New Roman" w:hAnsi="Calibri" w:cs="Calibri"/>
        </w:rPr>
        <w:t xml:space="preserve">&gt; </w:t>
      </w:r>
      <w:r w:rsidR="009C432C" w:rsidRPr="005E324D">
        <w:rPr>
          <w:rFonts w:ascii="Calibri" w:eastAsia="Times New Roman" w:hAnsi="Calibri" w:cs="Calibri"/>
        </w:rPr>
        <w:t>Canguilhem théorise cette transformation : le vivant, en se confrontant à la nature, produit ses propres normes et construit une rationalité enracinée dans la vie même. Ainsi, connaître la nature, c’est toujours, d’une certaine manière, se connaître comme être vivant.</w:t>
      </w:r>
      <w:r w:rsidR="00E816C1" w:rsidRPr="005E324D">
        <w:rPr>
          <w:rFonts w:ascii="Calibri" w:eastAsia="Times New Roman" w:hAnsi="Calibri" w:cs="Calibri"/>
        </w:rPr>
        <w:t xml:space="preserve"> La connaissance du vivant procède d’une vie qui cherche à se comprendre elle-même. Autrement dit, la pensée scientifique n’est pas un acte qui viendrait s’ajouter à la vie, mais une modalité de la vie elle-même — un prolongement de sa tendance à se normer et à se réguler.</w:t>
      </w:r>
      <w:r w:rsidR="00E816C1" w:rsidRPr="00E816C1">
        <w:rPr>
          <w:rFonts w:ascii="Calibri" w:eastAsia="Times New Roman" w:hAnsi="Calibri" w:cs="Calibri"/>
        </w:rPr>
        <w:t xml:space="preserve"> </w:t>
      </w:r>
      <w:r w:rsidR="00CC74C8">
        <w:rPr>
          <w:rFonts w:ascii="Calibri" w:eastAsia="Times New Roman" w:hAnsi="Calibri" w:cs="Calibri"/>
        </w:rPr>
        <w:t>C’est pourquoi il affirme dans « La pensée et le vivant » qu’il n’y a pas d’opposition entre la vie et la connaissance (p. 12).</w:t>
      </w:r>
    </w:p>
    <w:p w:rsidR="00F0380C" w:rsidRPr="00F0380C" w:rsidRDefault="00F0380C" w:rsidP="00533B2D">
      <w:pPr>
        <w:spacing w:before="100" w:beforeAutospacing="1" w:after="100" w:afterAutospacing="1"/>
        <w:jc w:val="both"/>
        <w:outlineLvl w:val="2"/>
        <w:rPr>
          <w:rFonts w:ascii="Calibri" w:eastAsia="Times New Roman" w:hAnsi="Calibri" w:cs="Calibri"/>
          <w:b/>
          <w:bCs/>
        </w:rPr>
      </w:pPr>
      <w:r w:rsidRPr="00F0380C">
        <w:rPr>
          <w:rFonts w:ascii="Calibri" w:eastAsia="Times New Roman" w:hAnsi="Calibri" w:cs="Calibri"/>
          <w:b/>
          <w:bCs/>
        </w:rPr>
        <w:t xml:space="preserve">3. </w:t>
      </w:r>
      <w:r w:rsidR="00451F43">
        <w:rPr>
          <w:rFonts w:ascii="Calibri" w:eastAsia="Times New Roman" w:hAnsi="Calibri" w:cs="Calibri"/>
          <w:b/>
          <w:bCs/>
        </w:rPr>
        <w:t>… a</w:t>
      </w:r>
      <w:r w:rsidRPr="00F0380C">
        <w:rPr>
          <w:rFonts w:ascii="Calibri" w:eastAsia="Times New Roman" w:hAnsi="Calibri" w:cs="Calibri"/>
          <w:b/>
          <w:bCs/>
        </w:rPr>
        <w:t>pparaissant ainsi comme la condition de toute expérience</w:t>
      </w:r>
    </w:p>
    <w:p w:rsidR="001E4731" w:rsidRPr="001016C8" w:rsidRDefault="009F4F2B" w:rsidP="001E4731">
      <w:pPr>
        <w:jc w:val="both"/>
        <w:rPr>
          <w:rFonts w:ascii="Calibri" w:eastAsia="Times New Roman" w:hAnsi="Calibri" w:cs="Calibri"/>
          <w:u w:val="single"/>
        </w:rPr>
      </w:pPr>
      <w:r w:rsidRPr="001016C8">
        <w:rPr>
          <w:rFonts w:ascii="Calibri" w:eastAsia="Times New Roman" w:hAnsi="Calibri" w:cs="Calibri"/>
          <w:u w:val="single"/>
        </w:rPr>
        <w:t xml:space="preserve">&gt; </w:t>
      </w:r>
      <w:r w:rsidR="000C35D2" w:rsidRPr="001016C8">
        <w:rPr>
          <w:rFonts w:ascii="Calibri" w:eastAsia="Times New Roman" w:hAnsi="Calibri" w:cs="Calibri"/>
          <w:u w:val="single"/>
        </w:rPr>
        <w:t>La nature se révèle finalement comme le lieu d’un double mouvement : elle est à la fois ce que nous cherchons à comprendre et ce qui rend toute compréhension possible. Ni pure extériorité ni pure intériorité, elle est ce milieu originaire où se fonde l’expérience humaine. C’est parce que nous sommes vivants</w:t>
      </w:r>
      <w:r w:rsidR="00023A17">
        <w:rPr>
          <w:rFonts w:ascii="Calibri" w:eastAsia="Times New Roman" w:hAnsi="Calibri" w:cs="Calibri"/>
          <w:u w:val="single"/>
        </w:rPr>
        <w:t xml:space="preserve"> </w:t>
      </w:r>
      <w:r w:rsidR="000C35D2" w:rsidRPr="001016C8">
        <w:rPr>
          <w:rFonts w:ascii="Calibri" w:eastAsia="Times New Roman" w:hAnsi="Calibri" w:cs="Calibri"/>
          <w:u w:val="single"/>
        </w:rPr>
        <w:t>que nous pouvons mettre</w:t>
      </w:r>
      <w:r w:rsidR="008F2EB9">
        <w:rPr>
          <w:rFonts w:ascii="Calibri" w:eastAsia="Times New Roman" w:hAnsi="Calibri" w:cs="Calibri"/>
          <w:u w:val="single"/>
        </w:rPr>
        <w:t xml:space="preserve"> le vivant</w:t>
      </w:r>
      <w:r w:rsidR="000C35D2" w:rsidRPr="001016C8">
        <w:rPr>
          <w:rFonts w:ascii="Calibri" w:eastAsia="Times New Roman" w:hAnsi="Calibri" w:cs="Calibri"/>
          <w:u w:val="single"/>
        </w:rPr>
        <w:t xml:space="preserve"> « devant nous » et l’étudier. </w:t>
      </w:r>
      <w:r w:rsidR="001E4731" w:rsidRPr="001016C8">
        <w:rPr>
          <w:rFonts w:ascii="Calibri" w:eastAsia="Times New Roman" w:hAnsi="Calibri" w:cs="Calibri"/>
          <w:u w:val="single"/>
        </w:rPr>
        <w:t xml:space="preserve">C’est le point d’équilibre où se rejoignent la sensibilité et la raison, la vie et la connaissance. </w:t>
      </w:r>
    </w:p>
    <w:p w:rsidR="001E4731" w:rsidRDefault="001E4731" w:rsidP="000C35D2">
      <w:pPr>
        <w:jc w:val="both"/>
        <w:rPr>
          <w:rFonts w:ascii="Calibri" w:eastAsia="Times New Roman" w:hAnsi="Calibri" w:cs="Calibri"/>
        </w:rPr>
      </w:pPr>
    </w:p>
    <w:p w:rsidR="007F4F9D" w:rsidRPr="002F7147" w:rsidRDefault="001E4731" w:rsidP="007F4F9D">
      <w:pPr>
        <w:jc w:val="both"/>
        <w:rPr>
          <w:rFonts w:ascii="Calibri" w:eastAsia="Times New Roman" w:hAnsi="Calibri" w:cs="Calibri"/>
        </w:rPr>
      </w:pPr>
      <w:r w:rsidRPr="009F3E11">
        <w:rPr>
          <w:rFonts w:ascii="Calibri" w:eastAsia="Times New Roman" w:hAnsi="Calibri" w:cs="Calibri"/>
        </w:rPr>
        <w:t xml:space="preserve">&gt; </w:t>
      </w:r>
      <w:r w:rsidR="007F4F9D" w:rsidRPr="009F3E11">
        <w:rPr>
          <w:rFonts w:ascii="Calibri" w:eastAsia="Times New Roman" w:hAnsi="Calibri" w:cs="Calibri"/>
        </w:rPr>
        <w:t xml:space="preserve">Verne clôt </w:t>
      </w:r>
      <w:r w:rsidR="007F4F9D" w:rsidRPr="009F3E11">
        <w:rPr>
          <w:rFonts w:ascii="Calibri" w:eastAsia="Times New Roman" w:hAnsi="Calibri" w:cs="Calibri"/>
          <w:i/>
          <w:iCs/>
        </w:rPr>
        <w:t>20 000 lieues sous les mers</w:t>
      </w:r>
      <w:r w:rsidR="007F4F9D" w:rsidRPr="009F3E11">
        <w:rPr>
          <w:rFonts w:ascii="Calibri" w:eastAsia="Times New Roman" w:hAnsi="Calibri" w:cs="Calibri"/>
        </w:rPr>
        <w:t xml:space="preserve"> sur le retour à la surface — comme si, après l’exploration scientifique, il fallait regagner le « sol » originel, reconnaître que la connaissance la plus exacte trouve son sens dans le sentiment d’appartenance.</w:t>
      </w:r>
      <w:r w:rsidR="009F3E11">
        <w:rPr>
          <w:rFonts w:ascii="Calibri" w:eastAsia="Times New Roman" w:hAnsi="Calibri" w:cs="Calibri"/>
        </w:rPr>
        <w:t xml:space="preserve"> Mais aussi sur une méditation</w:t>
      </w:r>
      <w:r w:rsidR="002F7147">
        <w:rPr>
          <w:rFonts w:ascii="Calibri" w:eastAsia="Times New Roman" w:hAnsi="Calibri" w:cs="Calibri"/>
        </w:rPr>
        <w:t xml:space="preserve"> sur la nécessité de l’expérience pour la connaissance : « N’ai-je pas vécu dix mois de cette existence extra-naturelle ? Aussi, à cette demande posée, il y a six mille ans, par </w:t>
      </w:r>
      <w:r w:rsidR="002F7147">
        <w:rPr>
          <w:rFonts w:ascii="Calibri" w:eastAsia="Times New Roman" w:hAnsi="Calibri" w:cs="Calibri"/>
          <w:i/>
          <w:iCs/>
        </w:rPr>
        <w:t>L’Ecclésiaste</w:t>
      </w:r>
      <w:r w:rsidR="002F7147">
        <w:rPr>
          <w:rFonts w:ascii="Calibri" w:eastAsia="Times New Roman" w:hAnsi="Calibri" w:cs="Calibri"/>
        </w:rPr>
        <w:t xml:space="preserve"> : « Qui a jamais pu sonder les profondeurs de l’abîme ? », deux hommes entre tous les hommes ont le droit de répondre maintenant. Le capitaine Nemo et moi » </w:t>
      </w:r>
      <w:r w:rsidR="00416957">
        <w:rPr>
          <w:rFonts w:ascii="Calibri" w:eastAsia="Times New Roman" w:hAnsi="Calibri" w:cs="Calibri"/>
        </w:rPr>
        <w:t>(II.XXIII, p. 641)</w:t>
      </w:r>
      <w:r w:rsidR="002F7147">
        <w:rPr>
          <w:rFonts w:ascii="Calibri" w:eastAsia="Times New Roman" w:hAnsi="Calibri" w:cs="Calibri"/>
        </w:rPr>
        <w:t>.</w:t>
      </w:r>
    </w:p>
    <w:p w:rsidR="00181F48" w:rsidRDefault="00181F48" w:rsidP="007F4F9D">
      <w:pPr>
        <w:jc w:val="both"/>
        <w:rPr>
          <w:rFonts w:ascii="Calibri" w:eastAsia="Times New Roman" w:hAnsi="Calibri" w:cs="Calibri"/>
        </w:rPr>
      </w:pPr>
    </w:p>
    <w:p w:rsidR="00181F48" w:rsidRPr="00181F48" w:rsidRDefault="00181F48" w:rsidP="00181F48">
      <w:pPr>
        <w:jc w:val="both"/>
        <w:rPr>
          <w:rFonts w:ascii="Calibri" w:eastAsia="Times New Roman" w:hAnsi="Calibri" w:cs="Calibri"/>
        </w:rPr>
      </w:pPr>
      <w:r>
        <w:rPr>
          <w:rFonts w:ascii="Calibri" w:eastAsia="Times New Roman" w:hAnsi="Calibri" w:cs="Calibri"/>
        </w:rPr>
        <w:t xml:space="preserve">&gt; </w:t>
      </w:r>
      <w:r w:rsidRPr="00181F48">
        <w:rPr>
          <w:rFonts w:ascii="Calibri" w:eastAsia="Times New Roman" w:hAnsi="Calibri" w:cs="Calibri"/>
        </w:rPr>
        <w:t xml:space="preserve">Haushofer en donne l’image existentielle : à la fin du </w:t>
      </w:r>
      <w:r w:rsidRPr="00181F48">
        <w:rPr>
          <w:rFonts w:ascii="Calibri" w:eastAsia="Times New Roman" w:hAnsi="Calibri" w:cs="Calibri"/>
          <w:i/>
          <w:iCs/>
        </w:rPr>
        <w:t>Mur invisible</w:t>
      </w:r>
      <w:r w:rsidRPr="00181F48">
        <w:rPr>
          <w:rFonts w:ascii="Calibri" w:eastAsia="Times New Roman" w:hAnsi="Calibri" w:cs="Calibri"/>
        </w:rPr>
        <w:t xml:space="preserve">, la narratrice ne distingue plus entre la nature qu’elle observe et celle qu’elle vit ; son expérience du monde est devenue pure continuité avec le vivant. </w:t>
      </w:r>
      <w:r w:rsidR="007F1CCE">
        <w:rPr>
          <w:rFonts w:ascii="Calibri" w:eastAsia="Times New Roman" w:hAnsi="Calibri" w:cs="Calibri"/>
        </w:rPr>
        <w:t xml:space="preserve">Ainsi p. 221 : </w:t>
      </w:r>
      <w:r w:rsidR="00040450">
        <w:rPr>
          <w:rFonts w:ascii="Calibri" w:eastAsia="Times New Roman" w:hAnsi="Calibri" w:cs="Calibri"/>
        </w:rPr>
        <w:t>« Comme il faisait clair plus longtemps que dans la vallée, je passais les belles soirées assise sur un banc (…) à contempler le ciel qui se teintait de rouge à l’ouest. (…) Quand je fermais à demi les yeux, je voyais s’ouvrir les abîmes infinis entre des amas d’étoiles ». Contemplant le ciel à l’œil nu, « je pouvais ainsi l’embrasser tout entier »</w:t>
      </w:r>
      <w:r w:rsidR="00680F32">
        <w:rPr>
          <w:rFonts w:ascii="Calibri" w:eastAsia="Times New Roman" w:hAnsi="Calibri" w:cs="Calibri"/>
        </w:rPr>
        <w:t xml:space="preserve"> (p. 221)</w:t>
      </w:r>
      <w:r w:rsidR="00040450">
        <w:rPr>
          <w:rFonts w:ascii="Calibri" w:eastAsia="Times New Roman" w:hAnsi="Calibri" w:cs="Calibri"/>
        </w:rPr>
        <w:t xml:space="preserve">. </w:t>
      </w:r>
    </w:p>
    <w:p w:rsidR="00371002" w:rsidRDefault="00371002" w:rsidP="000C35D2">
      <w:pPr>
        <w:jc w:val="both"/>
        <w:rPr>
          <w:rFonts w:ascii="Calibri" w:eastAsia="Times New Roman" w:hAnsi="Calibri" w:cs="Calibri"/>
        </w:rPr>
      </w:pPr>
    </w:p>
    <w:p w:rsidR="00580B1C" w:rsidRPr="00580B1C" w:rsidRDefault="00371002" w:rsidP="00580B1C">
      <w:pPr>
        <w:jc w:val="both"/>
        <w:rPr>
          <w:rFonts w:ascii="Calibri" w:eastAsia="Times New Roman" w:hAnsi="Calibri" w:cs="Calibri"/>
        </w:rPr>
      </w:pPr>
      <w:r w:rsidRPr="00D81DE4">
        <w:rPr>
          <w:rFonts w:ascii="Calibri" w:eastAsia="Times New Roman" w:hAnsi="Calibri" w:cs="Calibri"/>
        </w:rPr>
        <w:t xml:space="preserve">&gt; </w:t>
      </w:r>
      <w:r w:rsidR="000C35D2" w:rsidRPr="00D81DE4">
        <w:rPr>
          <w:rFonts w:ascii="Calibri" w:eastAsia="Times New Roman" w:hAnsi="Calibri" w:cs="Calibri"/>
        </w:rPr>
        <w:t>Chez Canguilhem, la connaissance scientifique n’est pas une négation de la vie, mais l’une de ses expressions les plus hautes. Ainsi comprise, la nature n’est pas un objet parmi d’autres, mais le fond commun à partir duquel surgit toute expérience humaine et toute forme de savoir.</w:t>
      </w:r>
      <w:r w:rsidR="00580B1C" w:rsidRPr="00D81DE4">
        <w:rPr>
          <w:rFonts w:ascii="Calibri" w:eastAsia="Times New Roman" w:hAnsi="Calibri" w:cs="Calibri"/>
        </w:rPr>
        <w:t xml:space="preserve"> La vie est à la fois ce que la science observe et ce qui rend la science possible.</w:t>
      </w:r>
    </w:p>
    <w:p w:rsidR="000C35D2" w:rsidRPr="000C35D2" w:rsidRDefault="000C35D2" w:rsidP="000C35D2">
      <w:pPr>
        <w:jc w:val="both"/>
        <w:rPr>
          <w:rFonts w:ascii="Calibri" w:eastAsia="Times New Roman" w:hAnsi="Calibri" w:cs="Calibri"/>
        </w:rPr>
      </w:pPr>
    </w:p>
    <w:p w:rsidR="00653F56" w:rsidRPr="00653F56" w:rsidRDefault="00653F56" w:rsidP="00653F56">
      <w:pPr>
        <w:jc w:val="both"/>
        <w:rPr>
          <w:rFonts w:ascii="Calibri" w:eastAsia="Times New Roman" w:hAnsi="Calibri" w:cs="Calibri"/>
          <w:b/>
          <w:bCs/>
        </w:rPr>
      </w:pPr>
      <w:r w:rsidRPr="00653F56">
        <w:rPr>
          <w:rFonts w:ascii="Calibri" w:eastAsia="Times New Roman" w:hAnsi="Calibri" w:cs="Calibri"/>
          <w:b/>
          <w:bCs/>
        </w:rPr>
        <w:t>&gt; Ainsi, la nature apparaît bien comme ce qui rend toute expérience — scientifique, sensible, morale — possible : non pas un simple objet, ni un simple milieu, mais le fond vivant qui nous permet de connaître, de sentir et d’exister.</w:t>
      </w:r>
    </w:p>
    <w:p w:rsidR="00F0380C" w:rsidRPr="00533B2D" w:rsidRDefault="00F0380C" w:rsidP="00533B2D">
      <w:pPr>
        <w:jc w:val="both"/>
        <w:rPr>
          <w:rFonts w:ascii="Calibri" w:eastAsia="Times New Roman" w:hAnsi="Calibri" w:cs="Calibri"/>
          <w:b/>
          <w:bCs/>
        </w:rPr>
      </w:pPr>
    </w:p>
    <w:sectPr w:rsidR="00F0380C" w:rsidRPr="00533B2D" w:rsidSect="004D5903">
      <w:headerReference w:type="even" r:id="rId7"/>
      <w:head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120E" w:rsidRDefault="000C120E" w:rsidP="0085102F">
      <w:r>
        <w:separator/>
      </w:r>
    </w:p>
  </w:endnote>
  <w:endnote w:type="continuationSeparator" w:id="0">
    <w:p w:rsidR="000C120E" w:rsidRDefault="000C120E" w:rsidP="00851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0000500000000020000"/>
    <w:charset w:val="00"/>
    <w:family w:val="roman"/>
    <w:pitch w:val="variable"/>
    <w:sig w:usb0="E0002AEF" w:usb1="C0007841"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120E" w:rsidRDefault="000C120E" w:rsidP="0085102F">
      <w:r>
        <w:separator/>
      </w:r>
    </w:p>
  </w:footnote>
  <w:footnote w:type="continuationSeparator" w:id="0">
    <w:p w:rsidR="000C120E" w:rsidRDefault="000C120E" w:rsidP="00851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2084905227"/>
      <w:docPartObj>
        <w:docPartGallery w:val="Page Numbers (Top of Page)"/>
        <w:docPartUnique/>
      </w:docPartObj>
    </w:sdtPr>
    <w:sdtEndPr>
      <w:rPr>
        <w:rStyle w:val="Numrodepage"/>
      </w:rPr>
    </w:sdtEndPr>
    <w:sdtContent>
      <w:p w:rsidR="008B625E" w:rsidRDefault="008B625E" w:rsidP="008B625E">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8B625E" w:rsidRDefault="008B625E" w:rsidP="007D7DF5">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244714641"/>
      <w:docPartObj>
        <w:docPartGallery w:val="Page Numbers (Top of Page)"/>
        <w:docPartUnique/>
      </w:docPartObj>
    </w:sdtPr>
    <w:sdtEndPr>
      <w:rPr>
        <w:rStyle w:val="Numrodepage"/>
      </w:rPr>
    </w:sdtEndPr>
    <w:sdtContent>
      <w:p w:rsidR="008B625E" w:rsidRDefault="008B625E" w:rsidP="008B625E">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8B625E" w:rsidRPr="0085102F" w:rsidRDefault="008B625E" w:rsidP="007D7DF5">
    <w:pPr>
      <w:pStyle w:val="En-tte"/>
      <w:ind w:right="360"/>
      <w:rPr>
        <w:b/>
        <w:sz w:val="22"/>
        <w:szCs w:val="22"/>
      </w:rPr>
    </w:pPr>
    <w:r w:rsidRPr="0085102F">
      <w:rPr>
        <w:b/>
        <w:sz w:val="22"/>
        <w:szCs w:val="22"/>
      </w:rPr>
      <w:t>Thème 2025-26 : Expériences de la nature. Corrigé proposé par Thomas Le Colleter.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91DCD"/>
    <w:multiLevelType w:val="hybridMultilevel"/>
    <w:tmpl w:val="E1284564"/>
    <w:lvl w:ilvl="0" w:tplc="07A0C93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2737AF"/>
    <w:multiLevelType w:val="hybridMultilevel"/>
    <w:tmpl w:val="15BADA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01747D5"/>
    <w:multiLevelType w:val="hybridMultilevel"/>
    <w:tmpl w:val="3EDCCC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589212C"/>
    <w:multiLevelType w:val="hybridMultilevel"/>
    <w:tmpl w:val="918AF25A"/>
    <w:lvl w:ilvl="0" w:tplc="063206B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54D18F6"/>
    <w:multiLevelType w:val="hybridMultilevel"/>
    <w:tmpl w:val="6EF66EC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02F"/>
    <w:rsid w:val="000056AF"/>
    <w:rsid w:val="000168FC"/>
    <w:rsid w:val="00017297"/>
    <w:rsid w:val="00023167"/>
    <w:rsid w:val="00023A17"/>
    <w:rsid w:val="000262A0"/>
    <w:rsid w:val="00026396"/>
    <w:rsid w:val="00030E0A"/>
    <w:rsid w:val="00040450"/>
    <w:rsid w:val="00041F08"/>
    <w:rsid w:val="00060468"/>
    <w:rsid w:val="00061DCE"/>
    <w:rsid w:val="00074C54"/>
    <w:rsid w:val="00083412"/>
    <w:rsid w:val="00084D7C"/>
    <w:rsid w:val="000902F1"/>
    <w:rsid w:val="000917E0"/>
    <w:rsid w:val="0009539C"/>
    <w:rsid w:val="0009689A"/>
    <w:rsid w:val="000B64C4"/>
    <w:rsid w:val="000C120E"/>
    <w:rsid w:val="000C35D2"/>
    <w:rsid w:val="000E0720"/>
    <w:rsid w:val="000E305A"/>
    <w:rsid w:val="000E77F2"/>
    <w:rsid w:val="000F1474"/>
    <w:rsid w:val="000F71C1"/>
    <w:rsid w:val="001001FC"/>
    <w:rsid w:val="001016C8"/>
    <w:rsid w:val="00105CAB"/>
    <w:rsid w:val="00110486"/>
    <w:rsid w:val="00111A2E"/>
    <w:rsid w:val="00126CF8"/>
    <w:rsid w:val="001340AA"/>
    <w:rsid w:val="001450AD"/>
    <w:rsid w:val="00147540"/>
    <w:rsid w:val="00150914"/>
    <w:rsid w:val="00152AD6"/>
    <w:rsid w:val="001625AE"/>
    <w:rsid w:val="00165133"/>
    <w:rsid w:val="00176C36"/>
    <w:rsid w:val="00181F48"/>
    <w:rsid w:val="00186FCB"/>
    <w:rsid w:val="00194828"/>
    <w:rsid w:val="00197CFE"/>
    <w:rsid w:val="001A38ED"/>
    <w:rsid w:val="001A4243"/>
    <w:rsid w:val="001B3EE5"/>
    <w:rsid w:val="001C53A4"/>
    <w:rsid w:val="001C63CE"/>
    <w:rsid w:val="001E4731"/>
    <w:rsid w:val="002150CA"/>
    <w:rsid w:val="002203F2"/>
    <w:rsid w:val="00222A29"/>
    <w:rsid w:val="002254D6"/>
    <w:rsid w:val="00231598"/>
    <w:rsid w:val="00237276"/>
    <w:rsid w:val="00237750"/>
    <w:rsid w:val="00241418"/>
    <w:rsid w:val="00242530"/>
    <w:rsid w:val="002452E3"/>
    <w:rsid w:val="00247B8A"/>
    <w:rsid w:val="0025550C"/>
    <w:rsid w:val="0025602E"/>
    <w:rsid w:val="0027564A"/>
    <w:rsid w:val="00276547"/>
    <w:rsid w:val="00277E7E"/>
    <w:rsid w:val="00293D41"/>
    <w:rsid w:val="002C1FE5"/>
    <w:rsid w:val="002D2727"/>
    <w:rsid w:val="002D5CA8"/>
    <w:rsid w:val="002F10FF"/>
    <w:rsid w:val="002F411E"/>
    <w:rsid w:val="002F7147"/>
    <w:rsid w:val="00316CAF"/>
    <w:rsid w:val="00320811"/>
    <w:rsid w:val="00331E03"/>
    <w:rsid w:val="00336132"/>
    <w:rsid w:val="00341FE3"/>
    <w:rsid w:val="00346A76"/>
    <w:rsid w:val="00354B59"/>
    <w:rsid w:val="00360402"/>
    <w:rsid w:val="00371002"/>
    <w:rsid w:val="0037109D"/>
    <w:rsid w:val="003768C8"/>
    <w:rsid w:val="0038193D"/>
    <w:rsid w:val="003A3F06"/>
    <w:rsid w:val="003A49FF"/>
    <w:rsid w:val="003C500E"/>
    <w:rsid w:val="003C5941"/>
    <w:rsid w:val="003D0E96"/>
    <w:rsid w:val="003D50DE"/>
    <w:rsid w:val="003F1736"/>
    <w:rsid w:val="00411519"/>
    <w:rsid w:val="00415B73"/>
    <w:rsid w:val="00416957"/>
    <w:rsid w:val="00424504"/>
    <w:rsid w:val="00425222"/>
    <w:rsid w:val="00430CA5"/>
    <w:rsid w:val="00436800"/>
    <w:rsid w:val="00451F43"/>
    <w:rsid w:val="00456B97"/>
    <w:rsid w:val="00462070"/>
    <w:rsid w:val="00470FF7"/>
    <w:rsid w:val="00474DED"/>
    <w:rsid w:val="00491047"/>
    <w:rsid w:val="004918B5"/>
    <w:rsid w:val="004974D7"/>
    <w:rsid w:val="0049799D"/>
    <w:rsid w:val="004C5CC8"/>
    <w:rsid w:val="004D03F2"/>
    <w:rsid w:val="004D4B6D"/>
    <w:rsid w:val="004D5903"/>
    <w:rsid w:val="004E0B6E"/>
    <w:rsid w:val="004F4CFB"/>
    <w:rsid w:val="004F5FBA"/>
    <w:rsid w:val="005110ED"/>
    <w:rsid w:val="00520CC9"/>
    <w:rsid w:val="00532770"/>
    <w:rsid w:val="00533B2D"/>
    <w:rsid w:val="0054284F"/>
    <w:rsid w:val="00547DE1"/>
    <w:rsid w:val="00580B1C"/>
    <w:rsid w:val="0058229C"/>
    <w:rsid w:val="00585BB6"/>
    <w:rsid w:val="005A0F2D"/>
    <w:rsid w:val="005A4AF1"/>
    <w:rsid w:val="005B24DE"/>
    <w:rsid w:val="005B7AB3"/>
    <w:rsid w:val="005C4B6B"/>
    <w:rsid w:val="005C56CE"/>
    <w:rsid w:val="005D5281"/>
    <w:rsid w:val="005E3037"/>
    <w:rsid w:val="005E324D"/>
    <w:rsid w:val="005E3FD3"/>
    <w:rsid w:val="00615791"/>
    <w:rsid w:val="00634F60"/>
    <w:rsid w:val="0064210A"/>
    <w:rsid w:val="006442FC"/>
    <w:rsid w:val="00644C0D"/>
    <w:rsid w:val="00646FA8"/>
    <w:rsid w:val="00647563"/>
    <w:rsid w:val="00653F56"/>
    <w:rsid w:val="0067625E"/>
    <w:rsid w:val="00680F32"/>
    <w:rsid w:val="006A2D8B"/>
    <w:rsid w:val="006A4AF8"/>
    <w:rsid w:val="006B48E9"/>
    <w:rsid w:val="006C5496"/>
    <w:rsid w:val="006E1B7F"/>
    <w:rsid w:val="006F11D7"/>
    <w:rsid w:val="006F6440"/>
    <w:rsid w:val="00705471"/>
    <w:rsid w:val="00707D4F"/>
    <w:rsid w:val="007179E6"/>
    <w:rsid w:val="00717A4B"/>
    <w:rsid w:val="0073417E"/>
    <w:rsid w:val="007354C1"/>
    <w:rsid w:val="00740FB4"/>
    <w:rsid w:val="0074427E"/>
    <w:rsid w:val="00744838"/>
    <w:rsid w:val="00747658"/>
    <w:rsid w:val="00752EF0"/>
    <w:rsid w:val="0075387A"/>
    <w:rsid w:val="007550BE"/>
    <w:rsid w:val="0077002D"/>
    <w:rsid w:val="007718E1"/>
    <w:rsid w:val="0077537F"/>
    <w:rsid w:val="007933E5"/>
    <w:rsid w:val="007B0D76"/>
    <w:rsid w:val="007C2734"/>
    <w:rsid w:val="007D3E41"/>
    <w:rsid w:val="007D7DF5"/>
    <w:rsid w:val="007E4607"/>
    <w:rsid w:val="007F1CCE"/>
    <w:rsid w:val="007F229B"/>
    <w:rsid w:val="007F41C7"/>
    <w:rsid w:val="007F4F9D"/>
    <w:rsid w:val="007F781B"/>
    <w:rsid w:val="008118BB"/>
    <w:rsid w:val="0082250F"/>
    <w:rsid w:val="008347D4"/>
    <w:rsid w:val="0085102F"/>
    <w:rsid w:val="008549A2"/>
    <w:rsid w:val="00855B9F"/>
    <w:rsid w:val="00862013"/>
    <w:rsid w:val="00863CE5"/>
    <w:rsid w:val="00863DAC"/>
    <w:rsid w:val="00871645"/>
    <w:rsid w:val="008719D7"/>
    <w:rsid w:val="008913AD"/>
    <w:rsid w:val="008A6817"/>
    <w:rsid w:val="008B4710"/>
    <w:rsid w:val="008B625E"/>
    <w:rsid w:val="008C5832"/>
    <w:rsid w:val="008E3C8B"/>
    <w:rsid w:val="008F2EB9"/>
    <w:rsid w:val="00914844"/>
    <w:rsid w:val="00924C7E"/>
    <w:rsid w:val="0093283D"/>
    <w:rsid w:val="0095068F"/>
    <w:rsid w:val="00953E80"/>
    <w:rsid w:val="00962427"/>
    <w:rsid w:val="00980E91"/>
    <w:rsid w:val="00986A4A"/>
    <w:rsid w:val="009A6B9C"/>
    <w:rsid w:val="009C432C"/>
    <w:rsid w:val="009C65F3"/>
    <w:rsid w:val="009F3E11"/>
    <w:rsid w:val="009F4F2B"/>
    <w:rsid w:val="00A05252"/>
    <w:rsid w:val="00A13A9D"/>
    <w:rsid w:val="00A22A11"/>
    <w:rsid w:val="00A32163"/>
    <w:rsid w:val="00A57329"/>
    <w:rsid w:val="00A574FD"/>
    <w:rsid w:val="00A716DE"/>
    <w:rsid w:val="00A87525"/>
    <w:rsid w:val="00A91FC4"/>
    <w:rsid w:val="00A95E25"/>
    <w:rsid w:val="00AA42B8"/>
    <w:rsid w:val="00AA53A1"/>
    <w:rsid w:val="00AB7F2F"/>
    <w:rsid w:val="00AC2C5F"/>
    <w:rsid w:val="00AC32E6"/>
    <w:rsid w:val="00AC40AF"/>
    <w:rsid w:val="00AC6A76"/>
    <w:rsid w:val="00AF7577"/>
    <w:rsid w:val="00B027D3"/>
    <w:rsid w:val="00B02EEA"/>
    <w:rsid w:val="00B06675"/>
    <w:rsid w:val="00B24787"/>
    <w:rsid w:val="00B3032B"/>
    <w:rsid w:val="00B31909"/>
    <w:rsid w:val="00B412A3"/>
    <w:rsid w:val="00B51A6B"/>
    <w:rsid w:val="00B63CD2"/>
    <w:rsid w:val="00B817C1"/>
    <w:rsid w:val="00B87965"/>
    <w:rsid w:val="00B91288"/>
    <w:rsid w:val="00B954F5"/>
    <w:rsid w:val="00BB47EC"/>
    <w:rsid w:val="00BC2ED6"/>
    <w:rsid w:val="00BE144B"/>
    <w:rsid w:val="00BE6465"/>
    <w:rsid w:val="00BE71E0"/>
    <w:rsid w:val="00BF273D"/>
    <w:rsid w:val="00BF61FE"/>
    <w:rsid w:val="00BF78D5"/>
    <w:rsid w:val="00C00C2E"/>
    <w:rsid w:val="00C140EB"/>
    <w:rsid w:val="00C17F09"/>
    <w:rsid w:val="00C20042"/>
    <w:rsid w:val="00C22A02"/>
    <w:rsid w:val="00C259DC"/>
    <w:rsid w:val="00C3755F"/>
    <w:rsid w:val="00C47BA8"/>
    <w:rsid w:val="00C652D7"/>
    <w:rsid w:val="00C9493C"/>
    <w:rsid w:val="00C96323"/>
    <w:rsid w:val="00CA5BB2"/>
    <w:rsid w:val="00CB267F"/>
    <w:rsid w:val="00CC735D"/>
    <w:rsid w:val="00CC74C8"/>
    <w:rsid w:val="00CD6E9A"/>
    <w:rsid w:val="00CE2E14"/>
    <w:rsid w:val="00CE3A4E"/>
    <w:rsid w:val="00CF0FFA"/>
    <w:rsid w:val="00CF68A2"/>
    <w:rsid w:val="00D03E88"/>
    <w:rsid w:val="00D17A08"/>
    <w:rsid w:val="00D21D0C"/>
    <w:rsid w:val="00D266AA"/>
    <w:rsid w:val="00D27FA4"/>
    <w:rsid w:val="00D43880"/>
    <w:rsid w:val="00D50851"/>
    <w:rsid w:val="00D512A7"/>
    <w:rsid w:val="00D601DF"/>
    <w:rsid w:val="00D645BE"/>
    <w:rsid w:val="00D81DE4"/>
    <w:rsid w:val="00D86BE3"/>
    <w:rsid w:val="00D87D35"/>
    <w:rsid w:val="00DA4845"/>
    <w:rsid w:val="00DA4BE3"/>
    <w:rsid w:val="00DB29E3"/>
    <w:rsid w:val="00DB4BDF"/>
    <w:rsid w:val="00DC0ECC"/>
    <w:rsid w:val="00DC2AD0"/>
    <w:rsid w:val="00DC4C46"/>
    <w:rsid w:val="00DC67FE"/>
    <w:rsid w:val="00DD32A2"/>
    <w:rsid w:val="00E02F04"/>
    <w:rsid w:val="00E047F9"/>
    <w:rsid w:val="00E155AD"/>
    <w:rsid w:val="00E25C04"/>
    <w:rsid w:val="00E51903"/>
    <w:rsid w:val="00E53FE0"/>
    <w:rsid w:val="00E54A52"/>
    <w:rsid w:val="00E816C1"/>
    <w:rsid w:val="00E97128"/>
    <w:rsid w:val="00EA2279"/>
    <w:rsid w:val="00EA2D04"/>
    <w:rsid w:val="00EC3960"/>
    <w:rsid w:val="00EE16D4"/>
    <w:rsid w:val="00EE7866"/>
    <w:rsid w:val="00EF43FC"/>
    <w:rsid w:val="00F0380C"/>
    <w:rsid w:val="00F17931"/>
    <w:rsid w:val="00F46729"/>
    <w:rsid w:val="00F549E4"/>
    <w:rsid w:val="00F83E16"/>
    <w:rsid w:val="00F900B5"/>
    <w:rsid w:val="00F91576"/>
    <w:rsid w:val="00F9229B"/>
    <w:rsid w:val="00FA47BF"/>
    <w:rsid w:val="00FA5B4F"/>
    <w:rsid w:val="00FD12EC"/>
    <w:rsid w:val="00FD45D8"/>
    <w:rsid w:val="00FF0A0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033B7"/>
  <w15:chartTrackingRefBased/>
  <w15:docId w15:val="{F54AEAA7-96F9-3A44-A663-81C289179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link w:val="Titre2Car"/>
    <w:uiPriority w:val="9"/>
    <w:qFormat/>
    <w:rsid w:val="00F0380C"/>
    <w:pPr>
      <w:spacing w:before="100" w:beforeAutospacing="1" w:after="100" w:afterAutospacing="1"/>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F0380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5102F"/>
    <w:pPr>
      <w:tabs>
        <w:tab w:val="center" w:pos="4536"/>
        <w:tab w:val="right" w:pos="9072"/>
      </w:tabs>
    </w:pPr>
  </w:style>
  <w:style w:type="character" w:customStyle="1" w:styleId="En-tteCar">
    <w:name w:val="En-tête Car"/>
    <w:basedOn w:val="Policepardfaut"/>
    <w:link w:val="En-tte"/>
    <w:uiPriority w:val="99"/>
    <w:rsid w:val="0085102F"/>
  </w:style>
  <w:style w:type="paragraph" w:styleId="Pieddepage">
    <w:name w:val="footer"/>
    <w:basedOn w:val="Normal"/>
    <w:link w:val="PieddepageCar"/>
    <w:uiPriority w:val="99"/>
    <w:unhideWhenUsed/>
    <w:rsid w:val="0085102F"/>
    <w:pPr>
      <w:tabs>
        <w:tab w:val="center" w:pos="4536"/>
        <w:tab w:val="right" w:pos="9072"/>
      </w:tabs>
    </w:pPr>
  </w:style>
  <w:style w:type="character" w:customStyle="1" w:styleId="PieddepageCar">
    <w:name w:val="Pied de page Car"/>
    <w:basedOn w:val="Policepardfaut"/>
    <w:link w:val="Pieddepage"/>
    <w:uiPriority w:val="99"/>
    <w:rsid w:val="0085102F"/>
  </w:style>
  <w:style w:type="paragraph" w:styleId="Paragraphedeliste">
    <w:name w:val="List Paragraph"/>
    <w:basedOn w:val="Normal"/>
    <w:uiPriority w:val="34"/>
    <w:qFormat/>
    <w:rsid w:val="00CF68A2"/>
    <w:pPr>
      <w:ind w:left="720"/>
      <w:contextualSpacing/>
    </w:pPr>
  </w:style>
  <w:style w:type="character" w:customStyle="1" w:styleId="Titre2Car">
    <w:name w:val="Titre 2 Car"/>
    <w:basedOn w:val="Policepardfaut"/>
    <w:link w:val="Titre2"/>
    <w:uiPriority w:val="9"/>
    <w:rsid w:val="00F0380C"/>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F0380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0380C"/>
    <w:pPr>
      <w:spacing w:before="100" w:beforeAutospacing="1" w:after="100" w:afterAutospacing="1"/>
    </w:pPr>
    <w:rPr>
      <w:rFonts w:ascii="Times New Roman" w:eastAsia="Times New Roman" w:hAnsi="Times New Roman" w:cs="Times New Roman"/>
    </w:rPr>
  </w:style>
  <w:style w:type="character" w:styleId="Accentuation">
    <w:name w:val="Emphasis"/>
    <w:basedOn w:val="Policepardfaut"/>
    <w:uiPriority w:val="20"/>
    <w:qFormat/>
    <w:rsid w:val="00F0380C"/>
    <w:rPr>
      <w:i/>
      <w:iCs/>
    </w:rPr>
  </w:style>
  <w:style w:type="character" w:styleId="Numrodepage">
    <w:name w:val="page number"/>
    <w:basedOn w:val="Policepardfaut"/>
    <w:uiPriority w:val="99"/>
    <w:semiHidden/>
    <w:unhideWhenUsed/>
    <w:rsid w:val="007D7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02220">
      <w:bodyDiv w:val="1"/>
      <w:marLeft w:val="0"/>
      <w:marRight w:val="0"/>
      <w:marTop w:val="0"/>
      <w:marBottom w:val="0"/>
      <w:divBdr>
        <w:top w:val="none" w:sz="0" w:space="0" w:color="auto"/>
        <w:left w:val="none" w:sz="0" w:space="0" w:color="auto"/>
        <w:bottom w:val="none" w:sz="0" w:space="0" w:color="auto"/>
        <w:right w:val="none" w:sz="0" w:space="0" w:color="auto"/>
      </w:divBdr>
    </w:div>
    <w:div w:id="79758923">
      <w:bodyDiv w:val="1"/>
      <w:marLeft w:val="0"/>
      <w:marRight w:val="0"/>
      <w:marTop w:val="0"/>
      <w:marBottom w:val="0"/>
      <w:divBdr>
        <w:top w:val="none" w:sz="0" w:space="0" w:color="auto"/>
        <w:left w:val="none" w:sz="0" w:space="0" w:color="auto"/>
        <w:bottom w:val="none" w:sz="0" w:space="0" w:color="auto"/>
        <w:right w:val="none" w:sz="0" w:space="0" w:color="auto"/>
      </w:divBdr>
    </w:div>
    <w:div w:id="82840281">
      <w:bodyDiv w:val="1"/>
      <w:marLeft w:val="0"/>
      <w:marRight w:val="0"/>
      <w:marTop w:val="0"/>
      <w:marBottom w:val="0"/>
      <w:divBdr>
        <w:top w:val="none" w:sz="0" w:space="0" w:color="auto"/>
        <w:left w:val="none" w:sz="0" w:space="0" w:color="auto"/>
        <w:bottom w:val="none" w:sz="0" w:space="0" w:color="auto"/>
        <w:right w:val="none" w:sz="0" w:space="0" w:color="auto"/>
      </w:divBdr>
    </w:div>
    <w:div w:id="138116637">
      <w:bodyDiv w:val="1"/>
      <w:marLeft w:val="0"/>
      <w:marRight w:val="0"/>
      <w:marTop w:val="0"/>
      <w:marBottom w:val="0"/>
      <w:divBdr>
        <w:top w:val="none" w:sz="0" w:space="0" w:color="auto"/>
        <w:left w:val="none" w:sz="0" w:space="0" w:color="auto"/>
        <w:bottom w:val="none" w:sz="0" w:space="0" w:color="auto"/>
        <w:right w:val="none" w:sz="0" w:space="0" w:color="auto"/>
      </w:divBdr>
    </w:div>
    <w:div w:id="141502559">
      <w:bodyDiv w:val="1"/>
      <w:marLeft w:val="0"/>
      <w:marRight w:val="0"/>
      <w:marTop w:val="0"/>
      <w:marBottom w:val="0"/>
      <w:divBdr>
        <w:top w:val="none" w:sz="0" w:space="0" w:color="auto"/>
        <w:left w:val="none" w:sz="0" w:space="0" w:color="auto"/>
        <w:bottom w:val="none" w:sz="0" w:space="0" w:color="auto"/>
        <w:right w:val="none" w:sz="0" w:space="0" w:color="auto"/>
      </w:divBdr>
    </w:div>
    <w:div w:id="190148170">
      <w:bodyDiv w:val="1"/>
      <w:marLeft w:val="0"/>
      <w:marRight w:val="0"/>
      <w:marTop w:val="0"/>
      <w:marBottom w:val="0"/>
      <w:divBdr>
        <w:top w:val="none" w:sz="0" w:space="0" w:color="auto"/>
        <w:left w:val="none" w:sz="0" w:space="0" w:color="auto"/>
        <w:bottom w:val="none" w:sz="0" w:space="0" w:color="auto"/>
        <w:right w:val="none" w:sz="0" w:space="0" w:color="auto"/>
      </w:divBdr>
    </w:div>
    <w:div w:id="218053402">
      <w:bodyDiv w:val="1"/>
      <w:marLeft w:val="0"/>
      <w:marRight w:val="0"/>
      <w:marTop w:val="0"/>
      <w:marBottom w:val="0"/>
      <w:divBdr>
        <w:top w:val="none" w:sz="0" w:space="0" w:color="auto"/>
        <w:left w:val="none" w:sz="0" w:space="0" w:color="auto"/>
        <w:bottom w:val="none" w:sz="0" w:space="0" w:color="auto"/>
        <w:right w:val="none" w:sz="0" w:space="0" w:color="auto"/>
      </w:divBdr>
    </w:div>
    <w:div w:id="255410800">
      <w:bodyDiv w:val="1"/>
      <w:marLeft w:val="0"/>
      <w:marRight w:val="0"/>
      <w:marTop w:val="0"/>
      <w:marBottom w:val="0"/>
      <w:divBdr>
        <w:top w:val="none" w:sz="0" w:space="0" w:color="auto"/>
        <w:left w:val="none" w:sz="0" w:space="0" w:color="auto"/>
        <w:bottom w:val="none" w:sz="0" w:space="0" w:color="auto"/>
        <w:right w:val="none" w:sz="0" w:space="0" w:color="auto"/>
      </w:divBdr>
    </w:div>
    <w:div w:id="365107474">
      <w:bodyDiv w:val="1"/>
      <w:marLeft w:val="0"/>
      <w:marRight w:val="0"/>
      <w:marTop w:val="0"/>
      <w:marBottom w:val="0"/>
      <w:divBdr>
        <w:top w:val="none" w:sz="0" w:space="0" w:color="auto"/>
        <w:left w:val="none" w:sz="0" w:space="0" w:color="auto"/>
        <w:bottom w:val="none" w:sz="0" w:space="0" w:color="auto"/>
        <w:right w:val="none" w:sz="0" w:space="0" w:color="auto"/>
      </w:divBdr>
    </w:div>
    <w:div w:id="426388401">
      <w:bodyDiv w:val="1"/>
      <w:marLeft w:val="0"/>
      <w:marRight w:val="0"/>
      <w:marTop w:val="0"/>
      <w:marBottom w:val="0"/>
      <w:divBdr>
        <w:top w:val="none" w:sz="0" w:space="0" w:color="auto"/>
        <w:left w:val="none" w:sz="0" w:space="0" w:color="auto"/>
        <w:bottom w:val="none" w:sz="0" w:space="0" w:color="auto"/>
        <w:right w:val="none" w:sz="0" w:space="0" w:color="auto"/>
      </w:divBdr>
    </w:div>
    <w:div w:id="426923991">
      <w:bodyDiv w:val="1"/>
      <w:marLeft w:val="0"/>
      <w:marRight w:val="0"/>
      <w:marTop w:val="0"/>
      <w:marBottom w:val="0"/>
      <w:divBdr>
        <w:top w:val="none" w:sz="0" w:space="0" w:color="auto"/>
        <w:left w:val="none" w:sz="0" w:space="0" w:color="auto"/>
        <w:bottom w:val="none" w:sz="0" w:space="0" w:color="auto"/>
        <w:right w:val="none" w:sz="0" w:space="0" w:color="auto"/>
      </w:divBdr>
    </w:div>
    <w:div w:id="442960621">
      <w:bodyDiv w:val="1"/>
      <w:marLeft w:val="0"/>
      <w:marRight w:val="0"/>
      <w:marTop w:val="0"/>
      <w:marBottom w:val="0"/>
      <w:divBdr>
        <w:top w:val="none" w:sz="0" w:space="0" w:color="auto"/>
        <w:left w:val="none" w:sz="0" w:space="0" w:color="auto"/>
        <w:bottom w:val="none" w:sz="0" w:space="0" w:color="auto"/>
        <w:right w:val="none" w:sz="0" w:space="0" w:color="auto"/>
      </w:divBdr>
    </w:div>
    <w:div w:id="481237873">
      <w:bodyDiv w:val="1"/>
      <w:marLeft w:val="0"/>
      <w:marRight w:val="0"/>
      <w:marTop w:val="0"/>
      <w:marBottom w:val="0"/>
      <w:divBdr>
        <w:top w:val="none" w:sz="0" w:space="0" w:color="auto"/>
        <w:left w:val="none" w:sz="0" w:space="0" w:color="auto"/>
        <w:bottom w:val="none" w:sz="0" w:space="0" w:color="auto"/>
        <w:right w:val="none" w:sz="0" w:space="0" w:color="auto"/>
      </w:divBdr>
    </w:div>
    <w:div w:id="481578308">
      <w:bodyDiv w:val="1"/>
      <w:marLeft w:val="0"/>
      <w:marRight w:val="0"/>
      <w:marTop w:val="0"/>
      <w:marBottom w:val="0"/>
      <w:divBdr>
        <w:top w:val="none" w:sz="0" w:space="0" w:color="auto"/>
        <w:left w:val="none" w:sz="0" w:space="0" w:color="auto"/>
        <w:bottom w:val="none" w:sz="0" w:space="0" w:color="auto"/>
        <w:right w:val="none" w:sz="0" w:space="0" w:color="auto"/>
      </w:divBdr>
    </w:div>
    <w:div w:id="502742170">
      <w:bodyDiv w:val="1"/>
      <w:marLeft w:val="0"/>
      <w:marRight w:val="0"/>
      <w:marTop w:val="0"/>
      <w:marBottom w:val="0"/>
      <w:divBdr>
        <w:top w:val="none" w:sz="0" w:space="0" w:color="auto"/>
        <w:left w:val="none" w:sz="0" w:space="0" w:color="auto"/>
        <w:bottom w:val="none" w:sz="0" w:space="0" w:color="auto"/>
        <w:right w:val="none" w:sz="0" w:space="0" w:color="auto"/>
      </w:divBdr>
    </w:div>
    <w:div w:id="560942834">
      <w:bodyDiv w:val="1"/>
      <w:marLeft w:val="0"/>
      <w:marRight w:val="0"/>
      <w:marTop w:val="0"/>
      <w:marBottom w:val="0"/>
      <w:divBdr>
        <w:top w:val="none" w:sz="0" w:space="0" w:color="auto"/>
        <w:left w:val="none" w:sz="0" w:space="0" w:color="auto"/>
        <w:bottom w:val="none" w:sz="0" w:space="0" w:color="auto"/>
        <w:right w:val="none" w:sz="0" w:space="0" w:color="auto"/>
      </w:divBdr>
    </w:div>
    <w:div w:id="570694902">
      <w:bodyDiv w:val="1"/>
      <w:marLeft w:val="0"/>
      <w:marRight w:val="0"/>
      <w:marTop w:val="0"/>
      <w:marBottom w:val="0"/>
      <w:divBdr>
        <w:top w:val="none" w:sz="0" w:space="0" w:color="auto"/>
        <w:left w:val="none" w:sz="0" w:space="0" w:color="auto"/>
        <w:bottom w:val="none" w:sz="0" w:space="0" w:color="auto"/>
        <w:right w:val="none" w:sz="0" w:space="0" w:color="auto"/>
      </w:divBdr>
    </w:div>
    <w:div w:id="581718665">
      <w:bodyDiv w:val="1"/>
      <w:marLeft w:val="0"/>
      <w:marRight w:val="0"/>
      <w:marTop w:val="0"/>
      <w:marBottom w:val="0"/>
      <w:divBdr>
        <w:top w:val="none" w:sz="0" w:space="0" w:color="auto"/>
        <w:left w:val="none" w:sz="0" w:space="0" w:color="auto"/>
        <w:bottom w:val="none" w:sz="0" w:space="0" w:color="auto"/>
        <w:right w:val="none" w:sz="0" w:space="0" w:color="auto"/>
      </w:divBdr>
    </w:div>
    <w:div w:id="619799620">
      <w:bodyDiv w:val="1"/>
      <w:marLeft w:val="0"/>
      <w:marRight w:val="0"/>
      <w:marTop w:val="0"/>
      <w:marBottom w:val="0"/>
      <w:divBdr>
        <w:top w:val="none" w:sz="0" w:space="0" w:color="auto"/>
        <w:left w:val="none" w:sz="0" w:space="0" w:color="auto"/>
        <w:bottom w:val="none" w:sz="0" w:space="0" w:color="auto"/>
        <w:right w:val="none" w:sz="0" w:space="0" w:color="auto"/>
      </w:divBdr>
    </w:div>
    <w:div w:id="638460364">
      <w:bodyDiv w:val="1"/>
      <w:marLeft w:val="0"/>
      <w:marRight w:val="0"/>
      <w:marTop w:val="0"/>
      <w:marBottom w:val="0"/>
      <w:divBdr>
        <w:top w:val="none" w:sz="0" w:space="0" w:color="auto"/>
        <w:left w:val="none" w:sz="0" w:space="0" w:color="auto"/>
        <w:bottom w:val="none" w:sz="0" w:space="0" w:color="auto"/>
        <w:right w:val="none" w:sz="0" w:space="0" w:color="auto"/>
      </w:divBdr>
    </w:div>
    <w:div w:id="639654063">
      <w:bodyDiv w:val="1"/>
      <w:marLeft w:val="0"/>
      <w:marRight w:val="0"/>
      <w:marTop w:val="0"/>
      <w:marBottom w:val="0"/>
      <w:divBdr>
        <w:top w:val="none" w:sz="0" w:space="0" w:color="auto"/>
        <w:left w:val="none" w:sz="0" w:space="0" w:color="auto"/>
        <w:bottom w:val="none" w:sz="0" w:space="0" w:color="auto"/>
        <w:right w:val="none" w:sz="0" w:space="0" w:color="auto"/>
      </w:divBdr>
    </w:div>
    <w:div w:id="664894565">
      <w:bodyDiv w:val="1"/>
      <w:marLeft w:val="0"/>
      <w:marRight w:val="0"/>
      <w:marTop w:val="0"/>
      <w:marBottom w:val="0"/>
      <w:divBdr>
        <w:top w:val="none" w:sz="0" w:space="0" w:color="auto"/>
        <w:left w:val="none" w:sz="0" w:space="0" w:color="auto"/>
        <w:bottom w:val="none" w:sz="0" w:space="0" w:color="auto"/>
        <w:right w:val="none" w:sz="0" w:space="0" w:color="auto"/>
      </w:divBdr>
    </w:div>
    <w:div w:id="749351106">
      <w:bodyDiv w:val="1"/>
      <w:marLeft w:val="0"/>
      <w:marRight w:val="0"/>
      <w:marTop w:val="0"/>
      <w:marBottom w:val="0"/>
      <w:divBdr>
        <w:top w:val="none" w:sz="0" w:space="0" w:color="auto"/>
        <w:left w:val="none" w:sz="0" w:space="0" w:color="auto"/>
        <w:bottom w:val="none" w:sz="0" w:space="0" w:color="auto"/>
        <w:right w:val="none" w:sz="0" w:space="0" w:color="auto"/>
      </w:divBdr>
    </w:div>
    <w:div w:id="759447079">
      <w:bodyDiv w:val="1"/>
      <w:marLeft w:val="0"/>
      <w:marRight w:val="0"/>
      <w:marTop w:val="0"/>
      <w:marBottom w:val="0"/>
      <w:divBdr>
        <w:top w:val="none" w:sz="0" w:space="0" w:color="auto"/>
        <w:left w:val="none" w:sz="0" w:space="0" w:color="auto"/>
        <w:bottom w:val="none" w:sz="0" w:space="0" w:color="auto"/>
        <w:right w:val="none" w:sz="0" w:space="0" w:color="auto"/>
      </w:divBdr>
    </w:div>
    <w:div w:id="776481939">
      <w:bodyDiv w:val="1"/>
      <w:marLeft w:val="0"/>
      <w:marRight w:val="0"/>
      <w:marTop w:val="0"/>
      <w:marBottom w:val="0"/>
      <w:divBdr>
        <w:top w:val="none" w:sz="0" w:space="0" w:color="auto"/>
        <w:left w:val="none" w:sz="0" w:space="0" w:color="auto"/>
        <w:bottom w:val="none" w:sz="0" w:space="0" w:color="auto"/>
        <w:right w:val="none" w:sz="0" w:space="0" w:color="auto"/>
      </w:divBdr>
    </w:div>
    <w:div w:id="805197443">
      <w:bodyDiv w:val="1"/>
      <w:marLeft w:val="0"/>
      <w:marRight w:val="0"/>
      <w:marTop w:val="0"/>
      <w:marBottom w:val="0"/>
      <w:divBdr>
        <w:top w:val="none" w:sz="0" w:space="0" w:color="auto"/>
        <w:left w:val="none" w:sz="0" w:space="0" w:color="auto"/>
        <w:bottom w:val="none" w:sz="0" w:space="0" w:color="auto"/>
        <w:right w:val="none" w:sz="0" w:space="0" w:color="auto"/>
      </w:divBdr>
    </w:div>
    <w:div w:id="811946947">
      <w:bodyDiv w:val="1"/>
      <w:marLeft w:val="0"/>
      <w:marRight w:val="0"/>
      <w:marTop w:val="0"/>
      <w:marBottom w:val="0"/>
      <w:divBdr>
        <w:top w:val="none" w:sz="0" w:space="0" w:color="auto"/>
        <w:left w:val="none" w:sz="0" w:space="0" w:color="auto"/>
        <w:bottom w:val="none" w:sz="0" w:space="0" w:color="auto"/>
        <w:right w:val="none" w:sz="0" w:space="0" w:color="auto"/>
      </w:divBdr>
    </w:div>
    <w:div w:id="815486098">
      <w:bodyDiv w:val="1"/>
      <w:marLeft w:val="0"/>
      <w:marRight w:val="0"/>
      <w:marTop w:val="0"/>
      <w:marBottom w:val="0"/>
      <w:divBdr>
        <w:top w:val="none" w:sz="0" w:space="0" w:color="auto"/>
        <w:left w:val="none" w:sz="0" w:space="0" w:color="auto"/>
        <w:bottom w:val="none" w:sz="0" w:space="0" w:color="auto"/>
        <w:right w:val="none" w:sz="0" w:space="0" w:color="auto"/>
      </w:divBdr>
    </w:div>
    <w:div w:id="819886296">
      <w:bodyDiv w:val="1"/>
      <w:marLeft w:val="0"/>
      <w:marRight w:val="0"/>
      <w:marTop w:val="0"/>
      <w:marBottom w:val="0"/>
      <w:divBdr>
        <w:top w:val="none" w:sz="0" w:space="0" w:color="auto"/>
        <w:left w:val="none" w:sz="0" w:space="0" w:color="auto"/>
        <w:bottom w:val="none" w:sz="0" w:space="0" w:color="auto"/>
        <w:right w:val="none" w:sz="0" w:space="0" w:color="auto"/>
      </w:divBdr>
    </w:div>
    <w:div w:id="852189739">
      <w:bodyDiv w:val="1"/>
      <w:marLeft w:val="0"/>
      <w:marRight w:val="0"/>
      <w:marTop w:val="0"/>
      <w:marBottom w:val="0"/>
      <w:divBdr>
        <w:top w:val="none" w:sz="0" w:space="0" w:color="auto"/>
        <w:left w:val="none" w:sz="0" w:space="0" w:color="auto"/>
        <w:bottom w:val="none" w:sz="0" w:space="0" w:color="auto"/>
        <w:right w:val="none" w:sz="0" w:space="0" w:color="auto"/>
      </w:divBdr>
    </w:div>
    <w:div w:id="856238740">
      <w:bodyDiv w:val="1"/>
      <w:marLeft w:val="0"/>
      <w:marRight w:val="0"/>
      <w:marTop w:val="0"/>
      <w:marBottom w:val="0"/>
      <w:divBdr>
        <w:top w:val="none" w:sz="0" w:space="0" w:color="auto"/>
        <w:left w:val="none" w:sz="0" w:space="0" w:color="auto"/>
        <w:bottom w:val="none" w:sz="0" w:space="0" w:color="auto"/>
        <w:right w:val="none" w:sz="0" w:space="0" w:color="auto"/>
      </w:divBdr>
    </w:div>
    <w:div w:id="913667582">
      <w:bodyDiv w:val="1"/>
      <w:marLeft w:val="0"/>
      <w:marRight w:val="0"/>
      <w:marTop w:val="0"/>
      <w:marBottom w:val="0"/>
      <w:divBdr>
        <w:top w:val="none" w:sz="0" w:space="0" w:color="auto"/>
        <w:left w:val="none" w:sz="0" w:space="0" w:color="auto"/>
        <w:bottom w:val="none" w:sz="0" w:space="0" w:color="auto"/>
        <w:right w:val="none" w:sz="0" w:space="0" w:color="auto"/>
      </w:divBdr>
    </w:div>
    <w:div w:id="938682327">
      <w:bodyDiv w:val="1"/>
      <w:marLeft w:val="0"/>
      <w:marRight w:val="0"/>
      <w:marTop w:val="0"/>
      <w:marBottom w:val="0"/>
      <w:divBdr>
        <w:top w:val="none" w:sz="0" w:space="0" w:color="auto"/>
        <w:left w:val="none" w:sz="0" w:space="0" w:color="auto"/>
        <w:bottom w:val="none" w:sz="0" w:space="0" w:color="auto"/>
        <w:right w:val="none" w:sz="0" w:space="0" w:color="auto"/>
      </w:divBdr>
    </w:div>
    <w:div w:id="949974641">
      <w:bodyDiv w:val="1"/>
      <w:marLeft w:val="0"/>
      <w:marRight w:val="0"/>
      <w:marTop w:val="0"/>
      <w:marBottom w:val="0"/>
      <w:divBdr>
        <w:top w:val="none" w:sz="0" w:space="0" w:color="auto"/>
        <w:left w:val="none" w:sz="0" w:space="0" w:color="auto"/>
        <w:bottom w:val="none" w:sz="0" w:space="0" w:color="auto"/>
        <w:right w:val="none" w:sz="0" w:space="0" w:color="auto"/>
      </w:divBdr>
    </w:div>
    <w:div w:id="965624207">
      <w:bodyDiv w:val="1"/>
      <w:marLeft w:val="0"/>
      <w:marRight w:val="0"/>
      <w:marTop w:val="0"/>
      <w:marBottom w:val="0"/>
      <w:divBdr>
        <w:top w:val="none" w:sz="0" w:space="0" w:color="auto"/>
        <w:left w:val="none" w:sz="0" w:space="0" w:color="auto"/>
        <w:bottom w:val="none" w:sz="0" w:space="0" w:color="auto"/>
        <w:right w:val="none" w:sz="0" w:space="0" w:color="auto"/>
      </w:divBdr>
    </w:div>
    <w:div w:id="983388629">
      <w:bodyDiv w:val="1"/>
      <w:marLeft w:val="0"/>
      <w:marRight w:val="0"/>
      <w:marTop w:val="0"/>
      <w:marBottom w:val="0"/>
      <w:divBdr>
        <w:top w:val="none" w:sz="0" w:space="0" w:color="auto"/>
        <w:left w:val="none" w:sz="0" w:space="0" w:color="auto"/>
        <w:bottom w:val="none" w:sz="0" w:space="0" w:color="auto"/>
        <w:right w:val="none" w:sz="0" w:space="0" w:color="auto"/>
      </w:divBdr>
    </w:div>
    <w:div w:id="985401948">
      <w:bodyDiv w:val="1"/>
      <w:marLeft w:val="0"/>
      <w:marRight w:val="0"/>
      <w:marTop w:val="0"/>
      <w:marBottom w:val="0"/>
      <w:divBdr>
        <w:top w:val="none" w:sz="0" w:space="0" w:color="auto"/>
        <w:left w:val="none" w:sz="0" w:space="0" w:color="auto"/>
        <w:bottom w:val="none" w:sz="0" w:space="0" w:color="auto"/>
        <w:right w:val="none" w:sz="0" w:space="0" w:color="auto"/>
      </w:divBdr>
    </w:div>
    <w:div w:id="1007171335">
      <w:bodyDiv w:val="1"/>
      <w:marLeft w:val="0"/>
      <w:marRight w:val="0"/>
      <w:marTop w:val="0"/>
      <w:marBottom w:val="0"/>
      <w:divBdr>
        <w:top w:val="none" w:sz="0" w:space="0" w:color="auto"/>
        <w:left w:val="none" w:sz="0" w:space="0" w:color="auto"/>
        <w:bottom w:val="none" w:sz="0" w:space="0" w:color="auto"/>
        <w:right w:val="none" w:sz="0" w:space="0" w:color="auto"/>
      </w:divBdr>
    </w:div>
    <w:div w:id="1009528813">
      <w:bodyDiv w:val="1"/>
      <w:marLeft w:val="0"/>
      <w:marRight w:val="0"/>
      <w:marTop w:val="0"/>
      <w:marBottom w:val="0"/>
      <w:divBdr>
        <w:top w:val="none" w:sz="0" w:space="0" w:color="auto"/>
        <w:left w:val="none" w:sz="0" w:space="0" w:color="auto"/>
        <w:bottom w:val="none" w:sz="0" w:space="0" w:color="auto"/>
        <w:right w:val="none" w:sz="0" w:space="0" w:color="auto"/>
      </w:divBdr>
    </w:div>
    <w:div w:id="1055617951">
      <w:bodyDiv w:val="1"/>
      <w:marLeft w:val="0"/>
      <w:marRight w:val="0"/>
      <w:marTop w:val="0"/>
      <w:marBottom w:val="0"/>
      <w:divBdr>
        <w:top w:val="none" w:sz="0" w:space="0" w:color="auto"/>
        <w:left w:val="none" w:sz="0" w:space="0" w:color="auto"/>
        <w:bottom w:val="none" w:sz="0" w:space="0" w:color="auto"/>
        <w:right w:val="none" w:sz="0" w:space="0" w:color="auto"/>
      </w:divBdr>
    </w:div>
    <w:div w:id="1056047943">
      <w:bodyDiv w:val="1"/>
      <w:marLeft w:val="0"/>
      <w:marRight w:val="0"/>
      <w:marTop w:val="0"/>
      <w:marBottom w:val="0"/>
      <w:divBdr>
        <w:top w:val="none" w:sz="0" w:space="0" w:color="auto"/>
        <w:left w:val="none" w:sz="0" w:space="0" w:color="auto"/>
        <w:bottom w:val="none" w:sz="0" w:space="0" w:color="auto"/>
        <w:right w:val="none" w:sz="0" w:space="0" w:color="auto"/>
      </w:divBdr>
    </w:div>
    <w:div w:id="1075198534">
      <w:bodyDiv w:val="1"/>
      <w:marLeft w:val="0"/>
      <w:marRight w:val="0"/>
      <w:marTop w:val="0"/>
      <w:marBottom w:val="0"/>
      <w:divBdr>
        <w:top w:val="none" w:sz="0" w:space="0" w:color="auto"/>
        <w:left w:val="none" w:sz="0" w:space="0" w:color="auto"/>
        <w:bottom w:val="none" w:sz="0" w:space="0" w:color="auto"/>
        <w:right w:val="none" w:sz="0" w:space="0" w:color="auto"/>
      </w:divBdr>
    </w:div>
    <w:div w:id="1080523971">
      <w:bodyDiv w:val="1"/>
      <w:marLeft w:val="0"/>
      <w:marRight w:val="0"/>
      <w:marTop w:val="0"/>
      <w:marBottom w:val="0"/>
      <w:divBdr>
        <w:top w:val="none" w:sz="0" w:space="0" w:color="auto"/>
        <w:left w:val="none" w:sz="0" w:space="0" w:color="auto"/>
        <w:bottom w:val="none" w:sz="0" w:space="0" w:color="auto"/>
        <w:right w:val="none" w:sz="0" w:space="0" w:color="auto"/>
      </w:divBdr>
    </w:div>
    <w:div w:id="1116561715">
      <w:bodyDiv w:val="1"/>
      <w:marLeft w:val="0"/>
      <w:marRight w:val="0"/>
      <w:marTop w:val="0"/>
      <w:marBottom w:val="0"/>
      <w:divBdr>
        <w:top w:val="none" w:sz="0" w:space="0" w:color="auto"/>
        <w:left w:val="none" w:sz="0" w:space="0" w:color="auto"/>
        <w:bottom w:val="none" w:sz="0" w:space="0" w:color="auto"/>
        <w:right w:val="none" w:sz="0" w:space="0" w:color="auto"/>
      </w:divBdr>
    </w:div>
    <w:div w:id="1176114804">
      <w:bodyDiv w:val="1"/>
      <w:marLeft w:val="0"/>
      <w:marRight w:val="0"/>
      <w:marTop w:val="0"/>
      <w:marBottom w:val="0"/>
      <w:divBdr>
        <w:top w:val="none" w:sz="0" w:space="0" w:color="auto"/>
        <w:left w:val="none" w:sz="0" w:space="0" w:color="auto"/>
        <w:bottom w:val="none" w:sz="0" w:space="0" w:color="auto"/>
        <w:right w:val="none" w:sz="0" w:space="0" w:color="auto"/>
      </w:divBdr>
    </w:div>
    <w:div w:id="1182158535">
      <w:bodyDiv w:val="1"/>
      <w:marLeft w:val="0"/>
      <w:marRight w:val="0"/>
      <w:marTop w:val="0"/>
      <w:marBottom w:val="0"/>
      <w:divBdr>
        <w:top w:val="none" w:sz="0" w:space="0" w:color="auto"/>
        <w:left w:val="none" w:sz="0" w:space="0" w:color="auto"/>
        <w:bottom w:val="none" w:sz="0" w:space="0" w:color="auto"/>
        <w:right w:val="none" w:sz="0" w:space="0" w:color="auto"/>
      </w:divBdr>
    </w:div>
    <w:div w:id="1194224870">
      <w:bodyDiv w:val="1"/>
      <w:marLeft w:val="0"/>
      <w:marRight w:val="0"/>
      <w:marTop w:val="0"/>
      <w:marBottom w:val="0"/>
      <w:divBdr>
        <w:top w:val="none" w:sz="0" w:space="0" w:color="auto"/>
        <w:left w:val="none" w:sz="0" w:space="0" w:color="auto"/>
        <w:bottom w:val="none" w:sz="0" w:space="0" w:color="auto"/>
        <w:right w:val="none" w:sz="0" w:space="0" w:color="auto"/>
      </w:divBdr>
    </w:div>
    <w:div w:id="1207258216">
      <w:bodyDiv w:val="1"/>
      <w:marLeft w:val="0"/>
      <w:marRight w:val="0"/>
      <w:marTop w:val="0"/>
      <w:marBottom w:val="0"/>
      <w:divBdr>
        <w:top w:val="none" w:sz="0" w:space="0" w:color="auto"/>
        <w:left w:val="none" w:sz="0" w:space="0" w:color="auto"/>
        <w:bottom w:val="none" w:sz="0" w:space="0" w:color="auto"/>
        <w:right w:val="none" w:sz="0" w:space="0" w:color="auto"/>
      </w:divBdr>
    </w:div>
    <w:div w:id="1224488304">
      <w:bodyDiv w:val="1"/>
      <w:marLeft w:val="0"/>
      <w:marRight w:val="0"/>
      <w:marTop w:val="0"/>
      <w:marBottom w:val="0"/>
      <w:divBdr>
        <w:top w:val="none" w:sz="0" w:space="0" w:color="auto"/>
        <w:left w:val="none" w:sz="0" w:space="0" w:color="auto"/>
        <w:bottom w:val="none" w:sz="0" w:space="0" w:color="auto"/>
        <w:right w:val="none" w:sz="0" w:space="0" w:color="auto"/>
      </w:divBdr>
    </w:div>
    <w:div w:id="1252153987">
      <w:bodyDiv w:val="1"/>
      <w:marLeft w:val="0"/>
      <w:marRight w:val="0"/>
      <w:marTop w:val="0"/>
      <w:marBottom w:val="0"/>
      <w:divBdr>
        <w:top w:val="none" w:sz="0" w:space="0" w:color="auto"/>
        <w:left w:val="none" w:sz="0" w:space="0" w:color="auto"/>
        <w:bottom w:val="none" w:sz="0" w:space="0" w:color="auto"/>
        <w:right w:val="none" w:sz="0" w:space="0" w:color="auto"/>
      </w:divBdr>
    </w:div>
    <w:div w:id="1265840093">
      <w:bodyDiv w:val="1"/>
      <w:marLeft w:val="0"/>
      <w:marRight w:val="0"/>
      <w:marTop w:val="0"/>
      <w:marBottom w:val="0"/>
      <w:divBdr>
        <w:top w:val="none" w:sz="0" w:space="0" w:color="auto"/>
        <w:left w:val="none" w:sz="0" w:space="0" w:color="auto"/>
        <w:bottom w:val="none" w:sz="0" w:space="0" w:color="auto"/>
        <w:right w:val="none" w:sz="0" w:space="0" w:color="auto"/>
      </w:divBdr>
    </w:div>
    <w:div w:id="1324120006">
      <w:bodyDiv w:val="1"/>
      <w:marLeft w:val="0"/>
      <w:marRight w:val="0"/>
      <w:marTop w:val="0"/>
      <w:marBottom w:val="0"/>
      <w:divBdr>
        <w:top w:val="none" w:sz="0" w:space="0" w:color="auto"/>
        <w:left w:val="none" w:sz="0" w:space="0" w:color="auto"/>
        <w:bottom w:val="none" w:sz="0" w:space="0" w:color="auto"/>
        <w:right w:val="none" w:sz="0" w:space="0" w:color="auto"/>
      </w:divBdr>
    </w:div>
    <w:div w:id="1357538925">
      <w:bodyDiv w:val="1"/>
      <w:marLeft w:val="0"/>
      <w:marRight w:val="0"/>
      <w:marTop w:val="0"/>
      <w:marBottom w:val="0"/>
      <w:divBdr>
        <w:top w:val="none" w:sz="0" w:space="0" w:color="auto"/>
        <w:left w:val="none" w:sz="0" w:space="0" w:color="auto"/>
        <w:bottom w:val="none" w:sz="0" w:space="0" w:color="auto"/>
        <w:right w:val="none" w:sz="0" w:space="0" w:color="auto"/>
      </w:divBdr>
    </w:div>
    <w:div w:id="1373923917">
      <w:bodyDiv w:val="1"/>
      <w:marLeft w:val="0"/>
      <w:marRight w:val="0"/>
      <w:marTop w:val="0"/>
      <w:marBottom w:val="0"/>
      <w:divBdr>
        <w:top w:val="none" w:sz="0" w:space="0" w:color="auto"/>
        <w:left w:val="none" w:sz="0" w:space="0" w:color="auto"/>
        <w:bottom w:val="none" w:sz="0" w:space="0" w:color="auto"/>
        <w:right w:val="none" w:sz="0" w:space="0" w:color="auto"/>
      </w:divBdr>
    </w:div>
    <w:div w:id="1376076012">
      <w:bodyDiv w:val="1"/>
      <w:marLeft w:val="0"/>
      <w:marRight w:val="0"/>
      <w:marTop w:val="0"/>
      <w:marBottom w:val="0"/>
      <w:divBdr>
        <w:top w:val="none" w:sz="0" w:space="0" w:color="auto"/>
        <w:left w:val="none" w:sz="0" w:space="0" w:color="auto"/>
        <w:bottom w:val="none" w:sz="0" w:space="0" w:color="auto"/>
        <w:right w:val="none" w:sz="0" w:space="0" w:color="auto"/>
      </w:divBdr>
    </w:div>
    <w:div w:id="1386947438">
      <w:bodyDiv w:val="1"/>
      <w:marLeft w:val="0"/>
      <w:marRight w:val="0"/>
      <w:marTop w:val="0"/>
      <w:marBottom w:val="0"/>
      <w:divBdr>
        <w:top w:val="none" w:sz="0" w:space="0" w:color="auto"/>
        <w:left w:val="none" w:sz="0" w:space="0" w:color="auto"/>
        <w:bottom w:val="none" w:sz="0" w:space="0" w:color="auto"/>
        <w:right w:val="none" w:sz="0" w:space="0" w:color="auto"/>
      </w:divBdr>
    </w:div>
    <w:div w:id="1442454777">
      <w:bodyDiv w:val="1"/>
      <w:marLeft w:val="0"/>
      <w:marRight w:val="0"/>
      <w:marTop w:val="0"/>
      <w:marBottom w:val="0"/>
      <w:divBdr>
        <w:top w:val="none" w:sz="0" w:space="0" w:color="auto"/>
        <w:left w:val="none" w:sz="0" w:space="0" w:color="auto"/>
        <w:bottom w:val="none" w:sz="0" w:space="0" w:color="auto"/>
        <w:right w:val="none" w:sz="0" w:space="0" w:color="auto"/>
      </w:divBdr>
    </w:div>
    <w:div w:id="1467310832">
      <w:bodyDiv w:val="1"/>
      <w:marLeft w:val="0"/>
      <w:marRight w:val="0"/>
      <w:marTop w:val="0"/>
      <w:marBottom w:val="0"/>
      <w:divBdr>
        <w:top w:val="none" w:sz="0" w:space="0" w:color="auto"/>
        <w:left w:val="none" w:sz="0" w:space="0" w:color="auto"/>
        <w:bottom w:val="none" w:sz="0" w:space="0" w:color="auto"/>
        <w:right w:val="none" w:sz="0" w:space="0" w:color="auto"/>
      </w:divBdr>
    </w:div>
    <w:div w:id="1541891291">
      <w:bodyDiv w:val="1"/>
      <w:marLeft w:val="0"/>
      <w:marRight w:val="0"/>
      <w:marTop w:val="0"/>
      <w:marBottom w:val="0"/>
      <w:divBdr>
        <w:top w:val="none" w:sz="0" w:space="0" w:color="auto"/>
        <w:left w:val="none" w:sz="0" w:space="0" w:color="auto"/>
        <w:bottom w:val="none" w:sz="0" w:space="0" w:color="auto"/>
        <w:right w:val="none" w:sz="0" w:space="0" w:color="auto"/>
      </w:divBdr>
    </w:div>
    <w:div w:id="1551072251">
      <w:bodyDiv w:val="1"/>
      <w:marLeft w:val="0"/>
      <w:marRight w:val="0"/>
      <w:marTop w:val="0"/>
      <w:marBottom w:val="0"/>
      <w:divBdr>
        <w:top w:val="none" w:sz="0" w:space="0" w:color="auto"/>
        <w:left w:val="none" w:sz="0" w:space="0" w:color="auto"/>
        <w:bottom w:val="none" w:sz="0" w:space="0" w:color="auto"/>
        <w:right w:val="none" w:sz="0" w:space="0" w:color="auto"/>
      </w:divBdr>
    </w:div>
    <w:div w:id="1609506071">
      <w:bodyDiv w:val="1"/>
      <w:marLeft w:val="0"/>
      <w:marRight w:val="0"/>
      <w:marTop w:val="0"/>
      <w:marBottom w:val="0"/>
      <w:divBdr>
        <w:top w:val="none" w:sz="0" w:space="0" w:color="auto"/>
        <w:left w:val="none" w:sz="0" w:space="0" w:color="auto"/>
        <w:bottom w:val="none" w:sz="0" w:space="0" w:color="auto"/>
        <w:right w:val="none" w:sz="0" w:space="0" w:color="auto"/>
      </w:divBdr>
    </w:div>
    <w:div w:id="1641423576">
      <w:bodyDiv w:val="1"/>
      <w:marLeft w:val="0"/>
      <w:marRight w:val="0"/>
      <w:marTop w:val="0"/>
      <w:marBottom w:val="0"/>
      <w:divBdr>
        <w:top w:val="none" w:sz="0" w:space="0" w:color="auto"/>
        <w:left w:val="none" w:sz="0" w:space="0" w:color="auto"/>
        <w:bottom w:val="none" w:sz="0" w:space="0" w:color="auto"/>
        <w:right w:val="none" w:sz="0" w:space="0" w:color="auto"/>
      </w:divBdr>
    </w:div>
    <w:div w:id="1676957712">
      <w:bodyDiv w:val="1"/>
      <w:marLeft w:val="0"/>
      <w:marRight w:val="0"/>
      <w:marTop w:val="0"/>
      <w:marBottom w:val="0"/>
      <w:divBdr>
        <w:top w:val="none" w:sz="0" w:space="0" w:color="auto"/>
        <w:left w:val="none" w:sz="0" w:space="0" w:color="auto"/>
        <w:bottom w:val="none" w:sz="0" w:space="0" w:color="auto"/>
        <w:right w:val="none" w:sz="0" w:space="0" w:color="auto"/>
      </w:divBdr>
    </w:div>
    <w:div w:id="1684090339">
      <w:bodyDiv w:val="1"/>
      <w:marLeft w:val="0"/>
      <w:marRight w:val="0"/>
      <w:marTop w:val="0"/>
      <w:marBottom w:val="0"/>
      <w:divBdr>
        <w:top w:val="none" w:sz="0" w:space="0" w:color="auto"/>
        <w:left w:val="none" w:sz="0" w:space="0" w:color="auto"/>
        <w:bottom w:val="none" w:sz="0" w:space="0" w:color="auto"/>
        <w:right w:val="none" w:sz="0" w:space="0" w:color="auto"/>
      </w:divBdr>
    </w:div>
    <w:div w:id="1687101498">
      <w:bodyDiv w:val="1"/>
      <w:marLeft w:val="0"/>
      <w:marRight w:val="0"/>
      <w:marTop w:val="0"/>
      <w:marBottom w:val="0"/>
      <w:divBdr>
        <w:top w:val="none" w:sz="0" w:space="0" w:color="auto"/>
        <w:left w:val="none" w:sz="0" w:space="0" w:color="auto"/>
        <w:bottom w:val="none" w:sz="0" w:space="0" w:color="auto"/>
        <w:right w:val="none" w:sz="0" w:space="0" w:color="auto"/>
      </w:divBdr>
    </w:div>
    <w:div w:id="1689210054">
      <w:bodyDiv w:val="1"/>
      <w:marLeft w:val="0"/>
      <w:marRight w:val="0"/>
      <w:marTop w:val="0"/>
      <w:marBottom w:val="0"/>
      <w:divBdr>
        <w:top w:val="none" w:sz="0" w:space="0" w:color="auto"/>
        <w:left w:val="none" w:sz="0" w:space="0" w:color="auto"/>
        <w:bottom w:val="none" w:sz="0" w:space="0" w:color="auto"/>
        <w:right w:val="none" w:sz="0" w:space="0" w:color="auto"/>
      </w:divBdr>
    </w:div>
    <w:div w:id="1717503998">
      <w:bodyDiv w:val="1"/>
      <w:marLeft w:val="0"/>
      <w:marRight w:val="0"/>
      <w:marTop w:val="0"/>
      <w:marBottom w:val="0"/>
      <w:divBdr>
        <w:top w:val="none" w:sz="0" w:space="0" w:color="auto"/>
        <w:left w:val="none" w:sz="0" w:space="0" w:color="auto"/>
        <w:bottom w:val="none" w:sz="0" w:space="0" w:color="auto"/>
        <w:right w:val="none" w:sz="0" w:space="0" w:color="auto"/>
      </w:divBdr>
    </w:div>
    <w:div w:id="1768961840">
      <w:bodyDiv w:val="1"/>
      <w:marLeft w:val="0"/>
      <w:marRight w:val="0"/>
      <w:marTop w:val="0"/>
      <w:marBottom w:val="0"/>
      <w:divBdr>
        <w:top w:val="none" w:sz="0" w:space="0" w:color="auto"/>
        <w:left w:val="none" w:sz="0" w:space="0" w:color="auto"/>
        <w:bottom w:val="none" w:sz="0" w:space="0" w:color="auto"/>
        <w:right w:val="none" w:sz="0" w:space="0" w:color="auto"/>
      </w:divBdr>
    </w:div>
    <w:div w:id="1771463257">
      <w:bodyDiv w:val="1"/>
      <w:marLeft w:val="0"/>
      <w:marRight w:val="0"/>
      <w:marTop w:val="0"/>
      <w:marBottom w:val="0"/>
      <w:divBdr>
        <w:top w:val="none" w:sz="0" w:space="0" w:color="auto"/>
        <w:left w:val="none" w:sz="0" w:space="0" w:color="auto"/>
        <w:bottom w:val="none" w:sz="0" w:space="0" w:color="auto"/>
        <w:right w:val="none" w:sz="0" w:space="0" w:color="auto"/>
      </w:divBdr>
    </w:div>
    <w:div w:id="1823082105">
      <w:bodyDiv w:val="1"/>
      <w:marLeft w:val="0"/>
      <w:marRight w:val="0"/>
      <w:marTop w:val="0"/>
      <w:marBottom w:val="0"/>
      <w:divBdr>
        <w:top w:val="none" w:sz="0" w:space="0" w:color="auto"/>
        <w:left w:val="none" w:sz="0" w:space="0" w:color="auto"/>
        <w:bottom w:val="none" w:sz="0" w:space="0" w:color="auto"/>
        <w:right w:val="none" w:sz="0" w:space="0" w:color="auto"/>
      </w:divBdr>
    </w:div>
    <w:div w:id="1829830878">
      <w:bodyDiv w:val="1"/>
      <w:marLeft w:val="0"/>
      <w:marRight w:val="0"/>
      <w:marTop w:val="0"/>
      <w:marBottom w:val="0"/>
      <w:divBdr>
        <w:top w:val="none" w:sz="0" w:space="0" w:color="auto"/>
        <w:left w:val="none" w:sz="0" w:space="0" w:color="auto"/>
        <w:bottom w:val="none" w:sz="0" w:space="0" w:color="auto"/>
        <w:right w:val="none" w:sz="0" w:space="0" w:color="auto"/>
      </w:divBdr>
    </w:div>
    <w:div w:id="1873955254">
      <w:bodyDiv w:val="1"/>
      <w:marLeft w:val="0"/>
      <w:marRight w:val="0"/>
      <w:marTop w:val="0"/>
      <w:marBottom w:val="0"/>
      <w:divBdr>
        <w:top w:val="none" w:sz="0" w:space="0" w:color="auto"/>
        <w:left w:val="none" w:sz="0" w:space="0" w:color="auto"/>
        <w:bottom w:val="none" w:sz="0" w:space="0" w:color="auto"/>
        <w:right w:val="none" w:sz="0" w:space="0" w:color="auto"/>
      </w:divBdr>
    </w:div>
    <w:div w:id="1878005386">
      <w:bodyDiv w:val="1"/>
      <w:marLeft w:val="0"/>
      <w:marRight w:val="0"/>
      <w:marTop w:val="0"/>
      <w:marBottom w:val="0"/>
      <w:divBdr>
        <w:top w:val="none" w:sz="0" w:space="0" w:color="auto"/>
        <w:left w:val="none" w:sz="0" w:space="0" w:color="auto"/>
        <w:bottom w:val="none" w:sz="0" w:space="0" w:color="auto"/>
        <w:right w:val="none" w:sz="0" w:space="0" w:color="auto"/>
      </w:divBdr>
    </w:div>
    <w:div w:id="1879004049">
      <w:bodyDiv w:val="1"/>
      <w:marLeft w:val="0"/>
      <w:marRight w:val="0"/>
      <w:marTop w:val="0"/>
      <w:marBottom w:val="0"/>
      <w:divBdr>
        <w:top w:val="none" w:sz="0" w:space="0" w:color="auto"/>
        <w:left w:val="none" w:sz="0" w:space="0" w:color="auto"/>
        <w:bottom w:val="none" w:sz="0" w:space="0" w:color="auto"/>
        <w:right w:val="none" w:sz="0" w:space="0" w:color="auto"/>
      </w:divBdr>
    </w:div>
    <w:div w:id="1961063919">
      <w:bodyDiv w:val="1"/>
      <w:marLeft w:val="0"/>
      <w:marRight w:val="0"/>
      <w:marTop w:val="0"/>
      <w:marBottom w:val="0"/>
      <w:divBdr>
        <w:top w:val="none" w:sz="0" w:space="0" w:color="auto"/>
        <w:left w:val="none" w:sz="0" w:space="0" w:color="auto"/>
        <w:bottom w:val="none" w:sz="0" w:space="0" w:color="auto"/>
        <w:right w:val="none" w:sz="0" w:space="0" w:color="auto"/>
      </w:divBdr>
    </w:div>
    <w:div w:id="2014531863">
      <w:bodyDiv w:val="1"/>
      <w:marLeft w:val="0"/>
      <w:marRight w:val="0"/>
      <w:marTop w:val="0"/>
      <w:marBottom w:val="0"/>
      <w:divBdr>
        <w:top w:val="none" w:sz="0" w:space="0" w:color="auto"/>
        <w:left w:val="none" w:sz="0" w:space="0" w:color="auto"/>
        <w:bottom w:val="none" w:sz="0" w:space="0" w:color="auto"/>
        <w:right w:val="none" w:sz="0" w:space="0" w:color="auto"/>
      </w:divBdr>
    </w:div>
    <w:div w:id="209500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847</TotalTime>
  <Pages>9</Pages>
  <Words>4384</Words>
  <Characters>24113</Characters>
  <Application>Microsoft Office Word</Application>
  <DocSecurity>0</DocSecurity>
  <Lines>200</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297</cp:revision>
  <dcterms:created xsi:type="dcterms:W3CDTF">2025-10-06T15:07:00Z</dcterms:created>
  <dcterms:modified xsi:type="dcterms:W3CDTF">2025-11-03T13:57:00Z</dcterms:modified>
</cp:coreProperties>
</file>