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ABC3A" w14:textId="77777777" w:rsidR="002D4438" w:rsidRPr="00CF3940" w:rsidRDefault="00F30602" w:rsidP="000D5C39">
      <w:pPr>
        <w:pStyle w:val="Titre2"/>
        <w:ind w:left="0" w:firstLine="0"/>
      </w:pPr>
      <w:r>
        <w:t>Mouvements horizontaux et verticaux de la lithosphère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</w:tblGrid>
      <w:tr w:rsidR="000D5C39" w14:paraId="38FD07C8" w14:textId="77777777" w:rsidTr="000D5C39">
        <w:tc>
          <w:tcPr>
            <w:tcW w:w="7441" w:type="dxa"/>
          </w:tcPr>
          <w:p w14:paraId="2FA3D75C" w14:textId="77777777" w:rsidR="000D5C39" w:rsidRPr="003465B2" w:rsidRDefault="000D5C39">
            <w:pPr>
              <w:pStyle w:val="Corpsdetexte3"/>
              <w:rPr>
                <w:sz w:val="18"/>
              </w:rPr>
            </w:pPr>
            <w:r w:rsidRPr="003465B2">
              <w:rPr>
                <w:sz w:val="18"/>
              </w:rPr>
              <w:t>Les mouvements horizontaux de la lithosphère</w:t>
            </w:r>
          </w:p>
          <w:p w14:paraId="3B89B98A" w14:textId="77777777" w:rsidR="000D5C39" w:rsidRPr="00AB6CBE" w:rsidRDefault="000D5C39">
            <w:pPr>
              <w:pStyle w:val="Corpsdetexte3"/>
              <w:rPr>
                <w:sz w:val="18"/>
              </w:rPr>
            </w:pPr>
            <w:r w:rsidRPr="00AB6CBE">
              <w:rPr>
                <w:sz w:val="18"/>
              </w:rPr>
              <w:t>Mise en évidence des mouvements horizontaux</w:t>
            </w:r>
          </w:p>
          <w:p w14:paraId="2D9FCA29" w14:textId="77777777" w:rsidR="000D5C39" w:rsidRPr="00AB6CBE" w:rsidRDefault="000D5C39">
            <w:pPr>
              <w:pStyle w:val="Corpsdetexte3"/>
            </w:pPr>
            <w:r w:rsidRPr="00AB6CBE">
              <w:t xml:space="preserve">- dérive des continents </w:t>
            </w:r>
          </w:p>
          <w:p w14:paraId="661B575E" w14:textId="77777777" w:rsidR="000D5C39" w:rsidRPr="00AB6CBE" w:rsidRDefault="000D5C39">
            <w:pPr>
              <w:pStyle w:val="Corpsdetexte3"/>
            </w:pPr>
            <w:r w:rsidRPr="00AB6CBE">
              <w:tab/>
            </w:r>
            <w:proofErr w:type="gramStart"/>
            <w:r w:rsidRPr="00AB6CBE">
              <w:t>arguments</w:t>
            </w:r>
            <w:proofErr w:type="gramEnd"/>
            <w:r w:rsidRPr="00AB6CBE">
              <w:t xml:space="preserve"> morphologiques, structuraux, paléontologiques, paléoclimatiques</w:t>
            </w:r>
          </w:p>
          <w:p w14:paraId="41F38E22" w14:textId="77777777" w:rsidR="000D5C39" w:rsidRPr="00AB6CBE" w:rsidRDefault="000D5C39">
            <w:pPr>
              <w:pStyle w:val="Corpsdetexte3"/>
            </w:pPr>
            <w:r w:rsidRPr="00AB6CBE">
              <w:tab/>
            </w:r>
            <w:proofErr w:type="gramStart"/>
            <w:r w:rsidRPr="00AB6CBE">
              <w:t>arguments</w:t>
            </w:r>
            <w:proofErr w:type="gramEnd"/>
            <w:r w:rsidRPr="00AB6CBE">
              <w:t xml:space="preserve"> paléomagnétiques : courbes de dérive des pôles</w:t>
            </w:r>
          </w:p>
          <w:p w14:paraId="37A09827" w14:textId="77777777" w:rsidR="000D5C39" w:rsidRPr="00AB6CBE" w:rsidRDefault="000D5C39">
            <w:pPr>
              <w:pStyle w:val="Corpsdetexte3"/>
            </w:pPr>
            <w:r w:rsidRPr="00AB6CBE">
              <w:t>- mobilité de la lithosphère océanique</w:t>
            </w:r>
          </w:p>
          <w:p w14:paraId="26F9D5EE" w14:textId="77777777" w:rsidR="000D5C39" w:rsidRPr="00AB6CBE" w:rsidRDefault="000D5C39">
            <w:pPr>
              <w:pStyle w:val="Corpsdetexte3"/>
            </w:pPr>
            <w:r w:rsidRPr="00AB6CBE">
              <w:tab/>
            </w:r>
            <w:proofErr w:type="gramStart"/>
            <w:r w:rsidRPr="00AB6CBE">
              <w:t>anomalies</w:t>
            </w:r>
            <w:proofErr w:type="gramEnd"/>
            <w:r w:rsidRPr="00AB6CBE">
              <w:t xml:space="preserve"> magnétiques</w:t>
            </w:r>
          </w:p>
          <w:p w14:paraId="5990C30E" w14:textId="77777777" w:rsidR="000D5C39" w:rsidRPr="00AB6CBE" w:rsidRDefault="000D5C39">
            <w:pPr>
              <w:pStyle w:val="Corpsdetexte3"/>
            </w:pPr>
            <w:r w:rsidRPr="00AB6CBE">
              <w:tab/>
            </w:r>
            <w:proofErr w:type="gramStart"/>
            <w:r w:rsidRPr="00AB6CBE">
              <w:t>données</w:t>
            </w:r>
            <w:proofErr w:type="gramEnd"/>
            <w:r w:rsidRPr="00AB6CBE">
              <w:t xml:space="preserve"> satellitales ; positionnement GPS</w:t>
            </w:r>
          </w:p>
          <w:p w14:paraId="2197E7C0" w14:textId="77777777" w:rsidR="000D5C39" w:rsidRPr="00AB6CBE" w:rsidRDefault="000D5C39">
            <w:pPr>
              <w:pStyle w:val="Corpsdetexte3"/>
            </w:pPr>
            <w:r w:rsidRPr="00AB6CBE">
              <w:tab/>
            </w:r>
            <w:proofErr w:type="gramStart"/>
            <w:r w:rsidRPr="00AB6CBE">
              <w:t>mouvements</w:t>
            </w:r>
            <w:proofErr w:type="gramEnd"/>
            <w:r w:rsidRPr="00AB6CBE">
              <w:t xml:space="preserve"> par rapport au référentiel des points chauds : exemple</w:t>
            </w:r>
          </w:p>
          <w:p w14:paraId="5BA2674C" w14:textId="77777777" w:rsidR="000D5C39" w:rsidRPr="00AB6CBE" w:rsidRDefault="000D5C39">
            <w:pPr>
              <w:pStyle w:val="Corpsdetexte3"/>
            </w:pPr>
            <w:r w:rsidRPr="00AB6CBE">
              <w:tab/>
            </w:r>
            <w:proofErr w:type="gramStart"/>
            <w:r w:rsidRPr="00AB6CBE">
              <w:t>mouvements</w:t>
            </w:r>
            <w:proofErr w:type="gramEnd"/>
            <w:r w:rsidRPr="00AB6CBE">
              <w:t xml:space="preserve"> absolus ; mouvements relatifs</w:t>
            </w:r>
          </w:p>
          <w:p w14:paraId="0061B172" w14:textId="77777777" w:rsidR="000D5C39" w:rsidRPr="00AB6CBE" w:rsidRDefault="000D5C39">
            <w:pPr>
              <w:pStyle w:val="Corpsdetexte3"/>
              <w:rPr>
                <w:sz w:val="18"/>
              </w:rPr>
            </w:pPr>
            <w:r w:rsidRPr="00AB6CBE">
              <w:rPr>
                <w:sz w:val="18"/>
              </w:rPr>
              <w:t>Quantification des mouvements</w:t>
            </w:r>
          </w:p>
          <w:p w14:paraId="3EE105EE" w14:textId="77777777" w:rsidR="000D5C39" w:rsidRPr="00AB6CBE" w:rsidRDefault="000D5C39">
            <w:pPr>
              <w:pStyle w:val="Corpsdetexte3"/>
            </w:pPr>
            <w:r w:rsidRPr="00AB6CBE">
              <w:t>- vitesse des mouvements : calcul de vitesses ; ordres de grandeur ; dorsales rapides et dorsales lentes.</w:t>
            </w:r>
          </w:p>
          <w:p w14:paraId="59AD590C" w14:textId="77777777" w:rsidR="000D5C39" w:rsidRPr="00AB6CBE" w:rsidRDefault="000D5C39">
            <w:pPr>
              <w:pStyle w:val="Corpsdetexte3"/>
            </w:pPr>
            <w:r w:rsidRPr="00AB6CBE">
              <w:t xml:space="preserve">- type de mouvement : rotation autour d’un pôle </w:t>
            </w:r>
            <w:proofErr w:type="gramStart"/>
            <w:r w:rsidRPr="00AB6CBE">
              <w:t>eulérien  ;</w:t>
            </w:r>
            <w:proofErr w:type="gramEnd"/>
            <w:r w:rsidRPr="00AB6CBE">
              <w:t xml:space="preserve"> failles transformantes : petit cercle ; vitesse angulaire et vitesse linéaire.</w:t>
            </w:r>
          </w:p>
          <w:p w14:paraId="6A3E0490" w14:textId="77777777" w:rsidR="000D5C39" w:rsidRPr="00AB6CBE" w:rsidRDefault="000D5C39">
            <w:pPr>
              <w:pStyle w:val="Corpsdetexte3"/>
            </w:pPr>
            <w:r w:rsidRPr="00AB6CBE">
              <w:t xml:space="preserve">- </w:t>
            </w:r>
            <w:proofErr w:type="gramStart"/>
            <w:r w:rsidRPr="00AB6CBE">
              <w:t>modèle  cinématique</w:t>
            </w:r>
            <w:proofErr w:type="gramEnd"/>
            <w:r w:rsidRPr="00AB6CBE">
              <w:t xml:space="preserve"> NUVEL 1 </w:t>
            </w:r>
          </w:p>
          <w:p w14:paraId="6841F508" w14:textId="77777777" w:rsidR="000D5C39" w:rsidRPr="00AB6CBE" w:rsidRDefault="000D5C39">
            <w:pPr>
              <w:pStyle w:val="Corpsdetexte3"/>
              <w:rPr>
                <w:sz w:val="18"/>
              </w:rPr>
            </w:pPr>
            <w:r w:rsidRPr="00AB6CBE">
              <w:rPr>
                <w:sz w:val="18"/>
              </w:rPr>
              <w:t xml:space="preserve">Origine des mouvements </w:t>
            </w:r>
          </w:p>
          <w:p w14:paraId="45622340" w14:textId="77777777" w:rsidR="000D5C39" w:rsidRPr="00AB6CBE" w:rsidRDefault="000D5C39">
            <w:pPr>
              <w:pStyle w:val="Corpsdetexte3"/>
            </w:pPr>
            <w:r w:rsidRPr="00AB6CBE">
              <w:t>- origine des mouvements : part de la dynamique mantellique ; part de la dynamique lithosphérique.</w:t>
            </w:r>
          </w:p>
          <w:p w14:paraId="60EF24F1" w14:textId="77777777" w:rsidR="000D5C39" w:rsidRPr="00AB6CBE" w:rsidRDefault="000D5C39">
            <w:pPr>
              <w:pStyle w:val="Corpsdetexte3"/>
            </w:pPr>
            <w:r w:rsidRPr="00AB6CBE">
              <w:t>- modèles de rifting : actif, passif.</w:t>
            </w:r>
          </w:p>
          <w:p w14:paraId="51691175" w14:textId="77777777" w:rsidR="000D5C39" w:rsidRPr="00AB6CBE" w:rsidRDefault="000D5C39">
            <w:pPr>
              <w:pStyle w:val="Corpsdetexte3"/>
              <w:rPr>
                <w:sz w:val="18"/>
              </w:rPr>
            </w:pPr>
            <w:r w:rsidRPr="00AB6CBE">
              <w:rPr>
                <w:sz w:val="18"/>
              </w:rPr>
              <w:t>Les différents types de mouvements</w:t>
            </w:r>
          </w:p>
          <w:p w14:paraId="46CFA286" w14:textId="77777777" w:rsidR="000D5C39" w:rsidRPr="00AB6CBE" w:rsidRDefault="000D5C39">
            <w:pPr>
              <w:pStyle w:val="Corpsdetexte3"/>
            </w:pPr>
            <w:r w:rsidRPr="00AB6CBE">
              <w:t xml:space="preserve">- mise en évidence : détermination de la direction du mouvement : mécanismes au foyer. </w:t>
            </w:r>
          </w:p>
          <w:p w14:paraId="269AD389" w14:textId="77777777" w:rsidR="000D5C39" w:rsidRPr="00AB6CBE" w:rsidRDefault="000D5C39">
            <w:pPr>
              <w:pStyle w:val="Corpsdetexte3"/>
            </w:pPr>
            <w:r w:rsidRPr="00AB6CBE">
              <w:t xml:space="preserve">- les différents types de frontières de plaques : frontières de divergence, de </w:t>
            </w:r>
            <w:proofErr w:type="gramStart"/>
            <w:r w:rsidRPr="00AB6CBE">
              <w:t>convergence ,</w:t>
            </w:r>
            <w:proofErr w:type="gramEnd"/>
            <w:r w:rsidRPr="00AB6CBE">
              <w:t xml:space="preserve"> de coulissage. </w:t>
            </w:r>
          </w:p>
          <w:p w14:paraId="1CB1F4FB" w14:textId="77777777" w:rsidR="000D5C39" w:rsidRPr="00AB6CBE" w:rsidRDefault="000D5C39">
            <w:pPr>
              <w:pStyle w:val="Corpsdetexte3"/>
              <w:rPr>
                <w:sz w:val="18"/>
              </w:rPr>
            </w:pPr>
            <w:r w:rsidRPr="00AB6CBE">
              <w:rPr>
                <w:sz w:val="18"/>
              </w:rPr>
              <w:t xml:space="preserve">À l’échelle continentale </w:t>
            </w:r>
          </w:p>
          <w:p w14:paraId="720FFC39" w14:textId="77777777" w:rsidR="000D5C39" w:rsidRPr="00AB6CBE" w:rsidRDefault="000D5C39">
            <w:pPr>
              <w:pStyle w:val="Corpsdetexte3"/>
            </w:pPr>
            <w:r w:rsidRPr="00AB6CBE">
              <w:t>- les marques des mouvements horizontaux : décrochements, exemples ; chevauchements, nappes de charriage.</w:t>
            </w:r>
          </w:p>
          <w:p w14:paraId="6A4C1C01" w14:textId="77777777" w:rsidR="000D5C39" w:rsidRPr="003465B2" w:rsidRDefault="000D5C39" w:rsidP="008A241B">
            <w:pPr>
              <w:pStyle w:val="Corpsdetexte3"/>
              <w:rPr>
                <w:sz w:val="18"/>
              </w:rPr>
            </w:pPr>
            <w:r w:rsidRPr="00AB6CBE">
              <w:t>- obduction : exemple.</w:t>
            </w:r>
          </w:p>
        </w:tc>
      </w:tr>
      <w:tr w:rsidR="000D5C39" w14:paraId="403F8C80" w14:textId="77777777" w:rsidTr="000D5C39">
        <w:tc>
          <w:tcPr>
            <w:tcW w:w="7441" w:type="dxa"/>
          </w:tcPr>
          <w:p w14:paraId="5E2068BC" w14:textId="77777777" w:rsidR="000D5C39" w:rsidRPr="00136BE5" w:rsidRDefault="000D5C39" w:rsidP="008A241B">
            <w:pPr>
              <w:pStyle w:val="Titre7"/>
              <w:rPr>
                <w:sz w:val="18"/>
              </w:rPr>
            </w:pPr>
            <w:r w:rsidRPr="00136BE5">
              <w:rPr>
                <w:sz w:val="18"/>
              </w:rPr>
              <w:t>Les mouvements verticaux de la lithosphère</w:t>
            </w:r>
          </w:p>
          <w:p w14:paraId="1C5ECF6A" w14:textId="77777777" w:rsidR="000D5C39" w:rsidRPr="00136BE5" w:rsidRDefault="000D5C39" w:rsidP="008A241B">
            <w:pPr>
              <w:rPr>
                <w:rFonts w:ascii="Comic Sans MS" w:hAnsi="Comic Sans MS"/>
                <w:sz w:val="18"/>
              </w:rPr>
            </w:pPr>
            <w:r w:rsidRPr="00136BE5">
              <w:rPr>
                <w:rFonts w:ascii="Comic Sans MS" w:hAnsi="Comic Sans MS"/>
                <w:sz w:val="18"/>
              </w:rPr>
              <w:t xml:space="preserve">Les marques des mouvements verticaux  </w:t>
            </w:r>
          </w:p>
          <w:p w14:paraId="7C47C42F" w14:textId="77777777" w:rsidR="000D5C39" w:rsidRPr="00136BE5" w:rsidRDefault="000D5C39" w:rsidP="008A241B">
            <w:pPr>
              <w:rPr>
                <w:rFonts w:ascii="Comic Sans MS" w:hAnsi="Comic Sans MS"/>
                <w:sz w:val="16"/>
              </w:rPr>
            </w:pPr>
            <w:proofErr w:type="gramStart"/>
            <w:r w:rsidRPr="00136BE5">
              <w:rPr>
                <w:rFonts w:ascii="Comic Sans MS" w:hAnsi="Comic Sans MS"/>
                <w:sz w:val="16"/>
              </w:rPr>
              <w:t>mouvements</w:t>
            </w:r>
            <w:proofErr w:type="gramEnd"/>
            <w:r w:rsidRPr="00136BE5">
              <w:rPr>
                <w:rFonts w:ascii="Comic Sans MS" w:hAnsi="Comic Sans MS"/>
                <w:sz w:val="16"/>
              </w:rPr>
              <w:t xml:space="preserve"> épirogéniques ; affleurement de roches métamorphiques.</w:t>
            </w:r>
          </w:p>
          <w:p w14:paraId="683E457E" w14:textId="77777777" w:rsidR="000D5C39" w:rsidRPr="00136BE5" w:rsidRDefault="000D5C39" w:rsidP="008A241B">
            <w:pPr>
              <w:rPr>
                <w:rFonts w:ascii="Comic Sans MS" w:hAnsi="Comic Sans MS"/>
                <w:sz w:val="16"/>
              </w:rPr>
            </w:pPr>
            <w:proofErr w:type="gramStart"/>
            <w:r w:rsidRPr="00136BE5">
              <w:rPr>
                <w:rFonts w:ascii="Comic Sans MS" w:hAnsi="Comic Sans MS"/>
                <w:sz w:val="16"/>
              </w:rPr>
              <w:t>failles</w:t>
            </w:r>
            <w:proofErr w:type="gramEnd"/>
            <w:r w:rsidRPr="00136BE5">
              <w:rPr>
                <w:rFonts w:ascii="Comic Sans MS" w:hAnsi="Comic Sans MS"/>
                <w:sz w:val="16"/>
              </w:rPr>
              <w:t xml:space="preserve"> avec rejet vertical (inverse, normale...)</w:t>
            </w:r>
          </w:p>
          <w:p w14:paraId="37FCEDE2" w14:textId="77777777" w:rsidR="000D5C39" w:rsidRPr="00136BE5" w:rsidRDefault="000D5C39" w:rsidP="008A241B">
            <w:pPr>
              <w:rPr>
                <w:rFonts w:ascii="Comic Sans MS" w:hAnsi="Comic Sans MS"/>
                <w:sz w:val="18"/>
              </w:rPr>
            </w:pPr>
            <w:r w:rsidRPr="00136BE5">
              <w:rPr>
                <w:rFonts w:ascii="Comic Sans MS" w:hAnsi="Comic Sans MS"/>
                <w:sz w:val="18"/>
              </w:rPr>
              <w:t>Les mouvements de subsidence</w:t>
            </w:r>
          </w:p>
          <w:p w14:paraId="7D3EBB48" w14:textId="77777777" w:rsidR="000D5C39" w:rsidRPr="00136BE5" w:rsidRDefault="000D5C39" w:rsidP="008A241B">
            <w:pPr>
              <w:rPr>
                <w:rFonts w:ascii="Comic Sans MS" w:hAnsi="Comic Sans MS"/>
                <w:sz w:val="16"/>
              </w:rPr>
            </w:pPr>
            <w:r w:rsidRPr="00136BE5">
              <w:rPr>
                <w:rFonts w:ascii="Comic Sans MS" w:hAnsi="Comic Sans MS"/>
                <w:sz w:val="16"/>
              </w:rPr>
              <w:t>- subsidence thermique en domaine océanique : quantification ; interprétation.</w:t>
            </w:r>
          </w:p>
          <w:p w14:paraId="6AA3C498" w14:textId="77777777" w:rsidR="000D5C39" w:rsidRPr="00136BE5" w:rsidRDefault="000D5C39" w:rsidP="008A241B">
            <w:pPr>
              <w:rPr>
                <w:rFonts w:ascii="Comic Sans MS" w:hAnsi="Comic Sans MS"/>
                <w:sz w:val="16"/>
              </w:rPr>
            </w:pPr>
            <w:r w:rsidRPr="00136BE5">
              <w:rPr>
                <w:rFonts w:ascii="Comic Sans MS" w:hAnsi="Comic Sans MS"/>
                <w:sz w:val="16"/>
              </w:rPr>
              <w:t>- subsidence et amincissement crustal ; rifting.</w:t>
            </w:r>
          </w:p>
          <w:p w14:paraId="27B9FCC6" w14:textId="77777777" w:rsidR="000D5C39" w:rsidRPr="00136BE5" w:rsidRDefault="000D5C39" w:rsidP="008A241B">
            <w:pPr>
              <w:rPr>
                <w:rFonts w:ascii="Comic Sans MS" w:hAnsi="Comic Sans MS"/>
                <w:sz w:val="18"/>
              </w:rPr>
            </w:pPr>
            <w:r w:rsidRPr="00136BE5">
              <w:rPr>
                <w:rFonts w:ascii="Comic Sans MS" w:hAnsi="Comic Sans MS"/>
                <w:sz w:val="18"/>
              </w:rPr>
              <w:t>Mouvements de réajustement isostatique : exemple Scandinavie.</w:t>
            </w:r>
          </w:p>
          <w:p w14:paraId="2522ED95" w14:textId="77777777" w:rsidR="000D5C39" w:rsidRPr="00136BE5" w:rsidRDefault="000D5C39" w:rsidP="008A241B">
            <w:pPr>
              <w:rPr>
                <w:rFonts w:ascii="Comic Sans MS" w:hAnsi="Comic Sans MS"/>
                <w:sz w:val="18"/>
              </w:rPr>
            </w:pPr>
            <w:r w:rsidRPr="00136BE5">
              <w:rPr>
                <w:rFonts w:ascii="Comic Sans MS" w:hAnsi="Comic Sans MS"/>
                <w:sz w:val="18"/>
              </w:rPr>
              <w:t xml:space="preserve">La subduction </w:t>
            </w:r>
          </w:p>
          <w:p w14:paraId="480122B4" w14:textId="77777777" w:rsidR="000D5C39" w:rsidRPr="002D4438" w:rsidRDefault="000D5C39" w:rsidP="008A241B">
            <w:pPr>
              <w:rPr>
                <w:rFonts w:ascii="Comic Sans MS" w:hAnsi="Comic Sans MS"/>
                <w:sz w:val="16"/>
              </w:rPr>
            </w:pPr>
            <w:r w:rsidRPr="002D4438">
              <w:rPr>
                <w:rFonts w:ascii="Comic Sans MS" w:hAnsi="Comic Sans MS"/>
                <w:sz w:val="16"/>
              </w:rPr>
              <w:t>Les différents types de subduction (océan – continent ; océan – océan).</w:t>
            </w:r>
          </w:p>
          <w:p w14:paraId="6E9D285B" w14:textId="77777777" w:rsidR="000D5C39" w:rsidRPr="002D4438" w:rsidRDefault="000D5C39" w:rsidP="008A241B">
            <w:pPr>
              <w:rPr>
                <w:rFonts w:ascii="Comic Sans MS" w:hAnsi="Comic Sans MS"/>
                <w:sz w:val="16"/>
              </w:rPr>
            </w:pPr>
            <w:r w:rsidRPr="002D4438">
              <w:rPr>
                <w:rFonts w:ascii="Comic Sans MS" w:hAnsi="Comic Sans MS"/>
                <w:sz w:val="16"/>
              </w:rPr>
              <w:t>Les différents régimes de subduction (subduction en contexte extensif – en contexte compressif).</w:t>
            </w:r>
          </w:p>
          <w:p w14:paraId="1E222A84" w14:textId="77777777" w:rsidR="000D5C39" w:rsidRPr="002D4438" w:rsidRDefault="000D5C39" w:rsidP="008A241B">
            <w:pPr>
              <w:rPr>
                <w:rFonts w:ascii="Comic Sans MS" w:hAnsi="Comic Sans MS"/>
                <w:sz w:val="16"/>
              </w:rPr>
            </w:pPr>
            <w:r w:rsidRPr="002D4438">
              <w:rPr>
                <w:rFonts w:ascii="Comic Sans MS" w:hAnsi="Comic Sans MS"/>
                <w:sz w:val="16"/>
              </w:rPr>
              <w:t>La subduction continentale.</w:t>
            </w:r>
          </w:p>
          <w:p w14:paraId="1FC5BC62" w14:textId="77777777" w:rsidR="000D5C39" w:rsidRPr="002D4438" w:rsidRDefault="000D5C39" w:rsidP="008A241B">
            <w:pPr>
              <w:rPr>
                <w:rFonts w:ascii="Comic Sans MS" w:hAnsi="Comic Sans MS"/>
                <w:sz w:val="16"/>
              </w:rPr>
            </w:pPr>
            <w:r w:rsidRPr="002D4438">
              <w:rPr>
                <w:rFonts w:ascii="Comic Sans MS" w:hAnsi="Comic Sans MS"/>
                <w:sz w:val="16"/>
              </w:rPr>
              <w:t>Le devenir dans le manteau de la lithosphère subduite : tomographie sismique ; relation avec la dynamique mantellique (limite manteau supérieur – manteau inférieur ; signification de la couche D")</w:t>
            </w:r>
          </w:p>
          <w:p w14:paraId="7FD8B871" w14:textId="77777777" w:rsidR="000D5C39" w:rsidRPr="00136BE5" w:rsidRDefault="000D5C39" w:rsidP="008A241B">
            <w:pPr>
              <w:rPr>
                <w:rFonts w:ascii="Comic Sans MS" w:hAnsi="Comic Sans MS"/>
                <w:sz w:val="18"/>
              </w:rPr>
            </w:pPr>
            <w:r w:rsidRPr="00136BE5">
              <w:rPr>
                <w:rFonts w:ascii="Comic Sans MS" w:hAnsi="Comic Sans MS"/>
                <w:sz w:val="18"/>
              </w:rPr>
              <w:t>Le métamorphisme, marqueur des mouvements verticaux</w:t>
            </w:r>
          </w:p>
          <w:p w14:paraId="3828B3C6" w14:textId="77777777" w:rsidR="000D5C39" w:rsidRPr="002D4438" w:rsidRDefault="000D5C39" w:rsidP="008A241B">
            <w:pPr>
              <w:rPr>
                <w:rFonts w:ascii="Comic Sans MS" w:hAnsi="Comic Sans MS"/>
                <w:sz w:val="16"/>
              </w:rPr>
            </w:pPr>
            <w:r w:rsidRPr="002D4438">
              <w:rPr>
                <w:rFonts w:ascii="Comic Sans MS" w:hAnsi="Comic Sans MS"/>
                <w:sz w:val="16"/>
              </w:rPr>
              <w:t>Métamorphisme des zones de subduction</w:t>
            </w:r>
          </w:p>
          <w:p w14:paraId="0C857BFD" w14:textId="77777777" w:rsidR="000D5C39" w:rsidRPr="002D4438" w:rsidRDefault="000D5C39" w:rsidP="008A241B">
            <w:pPr>
              <w:rPr>
                <w:rFonts w:ascii="Comic Sans MS" w:hAnsi="Comic Sans MS"/>
                <w:sz w:val="16"/>
              </w:rPr>
            </w:pPr>
            <w:r w:rsidRPr="002D4438">
              <w:rPr>
                <w:rFonts w:ascii="Comic Sans MS" w:hAnsi="Comic Sans MS"/>
                <w:sz w:val="16"/>
              </w:rPr>
              <w:t xml:space="preserve">Reconstitution des conditions de pression et de température : chemin </w:t>
            </w:r>
            <w:proofErr w:type="gramStart"/>
            <w:r w:rsidRPr="002D4438">
              <w:rPr>
                <w:rFonts w:ascii="Comic Sans MS" w:hAnsi="Comic Sans MS"/>
                <w:sz w:val="16"/>
              </w:rPr>
              <w:t>P,T</w:t>
            </w:r>
            <w:proofErr w:type="gramEnd"/>
            <w:r w:rsidRPr="002D4438">
              <w:rPr>
                <w:rFonts w:ascii="Comic Sans MS" w:hAnsi="Comic Sans MS"/>
                <w:sz w:val="16"/>
              </w:rPr>
              <w:t>,t</w:t>
            </w:r>
          </w:p>
          <w:p w14:paraId="77F25034" w14:textId="77777777" w:rsidR="000D5C39" w:rsidRPr="00136BE5" w:rsidRDefault="000D5C39" w:rsidP="008A241B">
            <w:pPr>
              <w:rPr>
                <w:rFonts w:ascii="Comic Sans MS" w:hAnsi="Comic Sans MS"/>
                <w:sz w:val="18"/>
              </w:rPr>
            </w:pPr>
            <w:r w:rsidRPr="002D4438">
              <w:rPr>
                <w:rFonts w:ascii="Comic Sans MS" w:hAnsi="Comic Sans MS"/>
                <w:sz w:val="16"/>
              </w:rPr>
              <w:t>(</w:t>
            </w:r>
            <w:proofErr w:type="gramStart"/>
            <w:r w:rsidRPr="002D4438">
              <w:rPr>
                <w:rFonts w:ascii="Comic Sans MS" w:hAnsi="Comic Sans MS"/>
                <w:sz w:val="16"/>
              </w:rPr>
              <w:t>métamorphisme</w:t>
            </w:r>
            <w:proofErr w:type="gramEnd"/>
            <w:r w:rsidRPr="002D4438">
              <w:rPr>
                <w:rFonts w:ascii="Comic Sans MS" w:hAnsi="Comic Sans MS"/>
                <w:sz w:val="16"/>
              </w:rPr>
              <w:t xml:space="preserve"> rétrograde ; exhumation)</w:t>
            </w:r>
          </w:p>
          <w:p w14:paraId="25FBDD0B" w14:textId="77777777" w:rsidR="000D5C39" w:rsidRPr="00136BE5" w:rsidRDefault="000D5C39" w:rsidP="008A241B">
            <w:pPr>
              <w:rPr>
                <w:rFonts w:ascii="Comic Sans MS" w:hAnsi="Comic Sans MS"/>
                <w:sz w:val="18"/>
              </w:rPr>
            </w:pPr>
            <w:r w:rsidRPr="00136BE5">
              <w:rPr>
                <w:rFonts w:ascii="Comic Sans MS" w:hAnsi="Comic Sans MS"/>
                <w:sz w:val="18"/>
              </w:rPr>
              <w:t>Mouvements verticaux et évolution des chaînes de montagnes</w:t>
            </w:r>
          </w:p>
          <w:p w14:paraId="4A5BB61A" w14:textId="77777777" w:rsidR="000D5C39" w:rsidRPr="002D4438" w:rsidRDefault="000D5C39" w:rsidP="008A241B">
            <w:pPr>
              <w:rPr>
                <w:rFonts w:ascii="Comic Sans MS" w:hAnsi="Comic Sans MS"/>
                <w:sz w:val="16"/>
              </w:rPr>
            </w:pPr>
            <w:r w:rsidRPr="002D4438">
              <w:rPr>
                <w:rFonts w:ascii="Comic Sans MS" w:hAnsi="Comic Sans MS"/>
                <w:sz w:val="16"/>
              </w:rPr>
              <w:t>Forces de volume ; forces aux limites</w:t>
            </w:r>
          </w:p>
          <w:p w14:paraId="3B65EBBF" w14:textId="77777777" w:rsidR="000D5C39" w:rsidRPr="002D4438" w:rsidRDefault="000D5C39" w:rsidP="008A241B">
            <w:pPr>
              <w:rPr>
                <w:rFonts w:ascii="Comic Sans MS" w:hAnsi="Comic Sans MS"/>
                <w:sz w:val="16"/>
              </w:rPr>
            </w:pPr>
            <w:r w:rsidRPr="002D4438">
              <w:rPr>
                <w:rFonts w:ascii="Comic Sans MS" w:hAnsi="Comic Sans MS"/>
                <w:sz w:val="16"/>
              </w:rPr>
              <w:t>Étalement gravitaire</w:t>
            </w:r>
          </w:p>
          <w:p w14:paraId="5011D23B" w14:textId="77777777" w:rsidR="000D5C39" w:rsidRPr="003465B2" w:rsidRDefault="000D5C39" w:rsidP="008A241B">
            <w:pPr>
              <w:rPr>
                <w:rFonts w:ascii="Times New Roman" w:hAnsi="Times New Roman"/>
                <w:sz w:val="18"/>
              </w:rPr>
            </w:pPr>
            <w:r w:rsidRPr="002D4438">
              <w:rPr>
                <w:rFonts w:ascii="Comic Sans MS" w:hAnsi="Comic Sans MS"/>
                <w:sz w:val="16"/>
              </w:rPr>
              <w:t>Inversions tectoniques</w:t>
            </w:r>
            <w:r w:rsidRPr="00136BE5">
              <w:rPr>
                <w:rFonts w:ascii="Comic Sans MS" w:hAnsi="Comic Sans MS"/>
                <w:sz w:val="18"/>
              </w:rPr>
              <w:t xml:space="preserve">  </w:t>
            </w:r>
          </w:p>
        </w:tc>
      </w:tr>
    </w:tbl>
    <w:p w14:paraId="301ED65F" w14:textId="77777777" w:rsidR="008A241B" w:rsidRDefault="00412C8E" w:rsidP="008A241B">
      <w:pPr>
        <w:pStyle w:val="Corpsdetexte"/>
      </w:pPr>
    </w:p>
    <w:sectPr w:rsidR="008A241B">
      <w:headerReference w:type="even" r:id="rId7"/>
      <w:headerReference w:type="default" r:id="rId8"/>
      <w:pgSz w:w="11906" w:h="16838"/>
      <w:pgMar w:top="680" w:right="1418" w:bottom="680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07A55" w14:textId="77777777" w:rsidR="00412C8E" w:rsidRDefault="00412C8E">
      <w:r>
        <w:separator/>
      </w:r>
    </w:p>
  </w:endnote>
  <w:endnote w:type="continuationSeparator" w:id="0">
    <w:p w14:paraId="0C175995" w14:textId="77777777" w:rsidR="00412C8E" w:rsidRDefault="00412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檀톯ⶒ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261A8" w14:textId="77777777" w:rsidR="00412C8E" w:rsidRDefault="00412C8E">
      <w:r>
        <w:separator/>
      </w:r>
    </w:p>
  </w:footnote>
  <w:footnote w:type="continuationSeparator" w:id="0">
    <w:p w14:paraId="7072FE4E" w14:textId="77777777" w:rsidR="00412C8E" w:rsidRDefault="00412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ECE7A" w14:textId="77777777" w:rsidR="008A241B" w:rsidRDefault="00F30602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F8407E4" w14:textId="77777777" w:rsidR="008A241B" w:rsidRDefault="00412C8E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2871B" w14:textId="77777777" w:rsidR="008A241B" w:rsidRDefault="00412C8E">
    <w:pPr>
      <w:pStyle w:val="En-tte"/>
      <w:framePr w:wrap="around" w:vAnchor="text" w:hAnchor="margin" w:xAlign="right" w:y="1"/>
      <w:rPr>
        <w:rStyle w:val="Numrodepage"/>
        <w:sz w:val="20"/>
      </w:rPr>
    </w:pPr>
  </w:p>
  <w:p w14:paraId="4805E6FB" w14:textId="77777777" w:rsidR="008A241B" w:rsidRDefault="00412C8E">
    <w:pPr>
      <w:pStyle w:val="En-tte"/>
      <w:ind w:right="36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A755E26"/>
    <w:multiLevelType w:val="hybridMultilevel"/>
    <w:tmpl w:val="6A20E260"/>
    <w:lvl w:ilvl="0" w:tplc="F43CC5D4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95A3F3A"/>
    <w:multiLevelType w:val="hybridMultilevel"/>
    <w:tmpl w:val="31168E70"/>
    <w:lvl w:ilvl="0" w:tplc="71349BA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086B2A"/>
    <w:multiLevelType w:val="hybridMultilevel"/>
    <w:tmpl w:val="747E61E4"/>
    <w:lvl w:ilvl="0" w:tplc="5F7C81A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C8A4A95"/>
    <w:multiLevelType w:val="hybridMultilevel"/>
    <w:tmpl w:val="A5485D62"/>
    <w:lvl w:ilvl="0" w:tplc="2BFAAD06">
      <w:start w:val="2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eastAsia="Time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8648C"/>
    <w:multiLevelType w:val="hybridMultilevel"/>
    <w:tmpl w:val="3EB047BE"/>
    <w:lvl w:ilvl="0" w:tplc="974268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" w:hAnsi="Comic Sans M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57F78"/>
    <w:multiLevelType w:val="hybridMultilevel"/>
    <w:tmpl w:val="CBDEB2C8"/>
    <w:lvl w:ilvl="0" w:tplc="D7BC77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8355304">
    <w:abstractNumId w:val="0"/>
  </w:num>
  <w:num w:numId="2" w16cid:durableId="1883515277">
    <w:abstractNumId w:val="4"/>
  </w:num>
  <w:num w:numId="3" w16cid:durableId="828591887">
    <w:abstractNumId w:val="6"/>
  </w:num>
  <w:num w:numId="4" w16cid:durableId="944266168">
    <w:abstractNumId w:val="3"/>
  </w:num>
  <w:num w:numId="5" w16cid:durableId="1593902532">
    <w:abstractNumId w:val="1"/>
  </w:num>
  <w:num w:numId="6" w16cid:durableId="1765419567">
    <w:abstractNumId w:val="2"/>
  </w:num>
  <w:num w:numId="7" w16cid:durableId="714395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9C"/>
    <w:rsid w:val="000D5C39"/>
    <w:rsid w:val="00412C8E"/>
    <w:rsid w:val="004D3E9C"/>
    <w:rsid w:val="006767DC"/>
    <w:rsid w:val="00C24402"/>
    <w:rsid w:val="00F3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B409B1"/>
  <w15:chartTrackingRefBased/>
  <w15:docId w15:val="{A1A35C6E-608F-9B47-A4AF-FBC1499E2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  <w:outlineLvl w:val="0"/>
    </w:pPr>
    <w:rPr>
      <w:rFonts w:eastAsia="Times New Roman"/>
      <w:b/>
      <w:caps/>
    </w:rPr>
  </w:style>
  <w:style w:type="paragraph" w:styleId="Titre2">
    <w:name w:val="heading 2"/>
    <w:basedOn w:val="Normal"/>
    <w:next w:val="Normal"/>
    <w:qFormat/>
    <w:pPr>
      <w:keepNext/>
      <w:ind w:left="708" w:firstLine="708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ind w:firstLine="708"/>
      <w:jc w:val="center"/>
      <w:outlineLvl w:val="3"/>
    </w:pPr>
    <w:rPr>
      <w:b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i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b/>
    </w:rPr>
  </w:style>
  <w:style w:type="paragraph" w:styleId="Titre7">
    <w:name w:val="heading 7"/>
    <w:basedOn w:val="Normal"/>
    <w:next w:val="Normal"/>
    <w:qFormat/>
    <w:pPr>
      <w:keepNext/>
      <w:jc w:val="both"/>
      <w:outlineLvl w:val="6"/>
    </w:pPr>
    <w:rPr>
      <w:rFonts w:ascii="Comic Sans MS" w:hAnsi="Comic Sans MS"/>
      <w:b/>
      <w:sz w:val="16"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rFonts w:ascii="Comic Sans MS" w:hAnsi="Comic Sans MS"/>
      <w:b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firstLine="708"/>
      <w:jc w:val="both"/>
    </w:pPr>
  </w:style>
  <w:style w:type="paragraph" w:styleId="Retraitcorpsdetexte2">
    <w:name w:val="Body Text Indent 2"/>
    <w:basedOn w:val="Normal"/>
    <w:pPr>
      <w:ind w:firstLine="708"/>
      <w:jc w:val="both"/>
    </w:pPr>
    <w:rPr>
      <w:i/>
    </w:rPr>
  </w:style>
  <w:style w:type="paragraph" w:styleId="Corpsdetexte2">
    <w:name w:val="Body Text 2"/>
    <w:basedOn w:val="Normal"/>
    <w:pPr>
      <w:jc w:val="both"/>
    </w:pPr>
    <w:rPr>
      <w:rFonts w:ascii="Helvetica" w:hAnsi="Helvetica"/>
      <w:sz w:val="20"/>
    </w:rPr>
  </w:style>
  <w:style w:type="paragraph" w:styleId="Corpsdetexte3">
    <w:name w:val="Body Text 3"/>
    <w:basedOn w:val="Normal"/>
    <w:pPr>
      <w:jc w:val="both"/>
    </w:pPr>
    <w:rPr>
      <w:rFonts w:ascii="Comic Sans MS" w:hAnsi="Comic Sans MS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Mercredi 20 septembre 2000</vt:lpstr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Mercredi 20 septembre 2000</dc:title>
  <dc:subject/>
  <dc:creator>jf</dc:creator>
  <cp:keywords/>
  <cp:lastModifiedBy>BEAUX Ghislaine</cp:lastModifiedBy>
  <cp:revision>2</cp:revision>
  <cp:lastPrinted>2004-11-25T22:48:00Z</cp:lastPrinted>
  <dcterms:created xsi:type="dcterms:W3CDTF">2022-06-07T19:49:00Z</dcterms:created>
  <dcterms:modified xsi:type="dcterms:W3CDTF">2022-06-07T19:49:00Z</dcterms:modified>
</cp:coreProperties>
</file>