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17EF" w14:textId="02EEE532" w:rsidR="00D103C6" w:rsidRPr="0046022F" w:rsidRDefault="0046022F" w:rsidP="0046022F">
      <w:pPr>
        <w:jc w:val="center"/>
        <w:rPr>
          <w:b/>
          <w:bCs/>
        </w:rPr>
      </w:pPr>
      <w:r w:rsidRPr="0046022F">
        <w:rPr>
          <w:b/>
          <w:bCs/>
        </w:rPr>
        <w:t>SUJET TP 1 Fiche de notation</w:t>
      </w:r>
    </w:p>
    <w:p w14:paraId="7A7D8711" w14:textId="532C4322" w:rsidR="0046022F" w:rsidRDefault="0046022F">
      <w:r>
        <w:t xml:space="preserve">NOM : </w:t>
      </w:r>
    </w:p>
    <w:p w14:paraId="493F2E93" w14:textId="77777777" w:rsidR="0046022F" w:rsidRDefault="0046022F" w:rsidP="0046022F">
      <w:pPr>
        <w:rPr>
          <w:lang w:eastAsia="en-US"/>
        </w:rPr>
      </w:pPr>
      <w:r w:rsidRPr="0046022F">
        <w:rPr>
          <w:b/>
          <w:bCs/>
          <w:w w:val="90"/>
          <w:lang w:eastAsia="en-US"/>
        </w:rPr>
        <w:t>Partie</w:t>
      </w:r>
      <w:r w:rsidRPr="0046022F">
        <w:rPr>
          <w:b/>
          <w:bCs/>
          <w:spacing w:val="-9"/>
          <w:w w:val="90"/>
          <w:lang w:eastAsia="en-US"/>
        </w:rPr>
        <w:t xml:space="preserve"> </w:t>
      </w:r>
      <w:r w:rsidRPr="0046022F">
        <w:rPr>
          <w:b/>
          <w:bCs/>
          <w:w w:val="90"/>
          <w:lang w:eastAsia="en-US"/>
        </w:rPr>
        <w:t>1</w:t>
      </w:r>
      <w:r w:rsidRPr="0046022F">
        <w:rPr>
          <w:spacing w:val="-8"/>
          <w:w w:val="90"/>
          <w:lang w:eastAsia="en-US"/>
        </w:rPr>
        <w:t xml:space="preserve"> (</w:t>
      </w:r>
      <w:r w:rsidRPr="0046022F">
        <w:rPr>
          <w:lang w:eastAsia="en-US"/>
        </w:rPr>
        <w:t>7</w:t>
      </w:r>
      <w:r w:rsidRPr="0046022F">
        <w:rPr>
          <w:spacing w:val="-2"/>
          <w:lang w:eastAsia="en-US"/>
        </w:rPr>
        <w:t xml:space="preserve"> </w:t>
      </w:r>
      <w:r w:rsidRPr="0046022F">
        <w:rPr>
          <w:lang w:eastAsia="en-US"/>
        </w:rPr>
        <w:t>points)</w:t>
      </w:r>
    </w:p>
    <w:p w14:paraId="7A14298B" w14:textId="77777777" w:rsidR="0046022F" w:rsidRDefault="0046022F" w:rsidP="0046022F">
      <w:pPr>
        <w:rPr>
          <w:lang w:eastAsia="en-US"/>
        </w:rPr>
      </w:pPr>
    </w:p>
    <w:p w14:paraId="4C536B39" w14:textId="449BFE58" w:rsidR="0046022F" w:rsidRDefault="0046022F" w:rsidP="0046022F">
      <w:pPr>
        <w:rPr>
          <w:w w:val="85"/>
        </w:rPr>
      </w:pPr>
      <w:r>
        <w:rPr>
          <w:w w:val="85"/>
        </w:rPr>
        <w:t xml:space="preserve">1. </w:t>
      </w:r>
      <w:r w:rsidRPr="0042115E">
        <w:rPr>
          <w:w w:val="85"/>
        </w:rPr>
        <w:t>Montrez 4 caractères permettant de placer l’échantillon fourni dans la classification phylogénétique proposée.</w:t>
      </w:r>
      <w:r>
        <w:rPr>
          <w:w w:val="85"/>
        </w:rPr>
        <w:t xml:space="preserve"> /4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342"/>
        <w:gridCol w:w="2090"/>
        <w:gridCol w:w="2090"/>
        <w:gridCol w:w="2090"/>
      </w:tblGrid>
      <w:tr w:rsidR="0046022F" w14:paraId="2BD136CB" w14:textId="77777777" w:rsidTr="0046022F">
        <w:tc>
          <w:tcPr>
            <w:tcW w:w="1838" w:type="dxa"/>
          </w:tcPr>
          <w:p w14:paraId="16729F69" w14:textId="0C85D7C5" w:rsidR="0046022F" w:rsidRDefault="0046022F" w:rsidP="0046022F">
            <w:pPr>
              <w:rPr>
                <w:w w:val="85"/>
              </w:rPr>
            </w:pPr>
            <w:r>
              <w:rPr>
                <w:w w:val="85"/>
              </w:rPr>
              <w:t xml:space="preserve">Vascularisation </w:t>
            </w:r>
          </w:p>
        </w:tc>
        <w:tc>
          <w:tcPr>
            <w:tcW w:w="2342" w:type="dxa"/>
          </w:tcPr>
          <w:p w14:paraId="49AB3DDF" w14:textId="40675C48" w:rsidR="0046022F" w:rsidRDefault="0046022F" w:rsidP="0046022F">
            <w:pPr>
              <w:rPr>
                <w:w w:val="85"/>
              </w:rPr>
            </w:pPr>
            <w:r>
              <w:rPr>
                <w:w w:val="85"/>
              </w:rPr>
              <w:t xml:space="preserve">Sporophyte (micro et macrospores) </w:t>
            </w:r>
            <w:proofErr w:type="gramStart"/>
            <w:r>
              <w:rPr>
                <w:w w:val="85"/>
              </w:rPr>
              <w:t>ou</w:t>
            </w:r>
            <w:proofErr w:type="gramEnd"/>
            <w:r>
              <w:rPr>
                <w:w w:val="85"/>
              </w:rPr>
              <w:t xml:space="preserve"> </w:t>
            </w:r>
          </w:p>
          <w:p w14:paraId="55CFA139" w14:textId="77777777" w:rsidR="0046022F" w:rsidRDefault="0046022F" w:rsidP="0046022F">
            <w:pPr>
              <w:rPr>
                <w:w w:val="85"/>
              </w:rPr>
            </w:pPr>
            <w:r>
              <w:rPr>
                <w:w w:val="85"/>
              </w:rPr>
              <w:t>Croissance apicale</w:t>
            </w:r>
          </w:p>
          <w:p w14:paraId="465A4354" w14:textId="520CD5CC" w:rsidR="000D72E4" w:rsidRDefault="000D72E4" w:rsidP="0046022F">
            <w:pPr>
              <w:rPr>
                <w:w w:val="85"/>
              </w:rPr>
            </w:pPr>
            <w:r>
              <w:rPr>
                <w:w w:val="85"/>
              </w:rPr>
              <w:t>Fleur</w:t>
            </w:r>
          </w:p>
        </w:tc>
        <w:tc>
          <w:tcPr>
            <w:tcW w:w="2090" w:type="dxa"/>
          </w:tcPr>
          <w:p w14:paraId="0FD5D299" w14:textId="177C5B44" w:rsidR="0046022F" w:rsidRDefault="0046022F" w:rsidP="0046022F">
            <w:pPr>
              <w:rPr>
                <w:w w:val="85"/>
              </w:rPr>
            </w:pPr>
            <w:proofErr w:type="gramStart"/>
            <w:r>
              <w:rPr>
                <w:w w:val="85"/>
              </w:rPr>
              <w:t>graines</w:t>
            </w:r>
            <w:proofErr w:type="gramEnd"/>
          </w:p>
        </w:tc>
        <w:tc>
          <w:tcPr>
            <w:tcW w:w="2090" w:type="dxa"/>
          </w:tcPr>
          <w:p w14:paraId="18FCEC56" w14:textId="2CCC92D6" w:rsidR="0046022F" w:rsidRDefault="000D72E4" w:rsidP="0046022F">
            <w:pPr>
              <w:rPr>
                <w:w w:val="85"/>
              </w:rPr>
            </w:pPr>
            <w:r>
              <w:rPr>
                <w:w w:val="85"/>
              </w:rPr>
              <w:t>fruits</w:t>
            </w:r>
          </w:p>
        </w:tc>
        <w:tc>
          <w:tcPr>
            <w:tcW w:w="2090" w:type="dxa"/>
          </w:tcPr>
          <w:p w14:paraId="3A034DEC" w14:textId="77777777" w:rsidR="0046022F" w:rsidRDefault="0046022F" w:rsidP="0046022F">
            <w:pPr>
              <w:rPr>
                <w:w w:val="85"/>
              </w:rPr>
            </w:pPr>
          </w:p>
        </w:tc>
      </w:tr>
      <w:tr w:rsidR="00540D89" w14:paraId="15E05CF5" w14:textId="77777777" w:rsidTr="0046022F">
        <w:tc>
          <w:tcPr>
            <w:tcW w:w="1838" w:type="dxa"/>
          </w:tcPr>
          <w:p w14:paraId="53353C98" w14:textId="496121A5" w:rsidR="00540D89" w:rsidRPr="00540D89" w:rsidRDefault="00540D89" w:rsidP="00540D89">
            <w:pPr>
              <w:jc w:val="right"/>
              <w:rPr>
                <w:b/>
                <w:bCs/>
                <w:w w:val="85"/>
              </w:rPr>
            </w:pPr>
            <w:r w:rsidRPr="00540D89">
              <w:rPr>
                <w:b/>
                <w:bCs/>
                <w:w w:val="85"/>
              </w:rPr>
              <w:t>/1</w:t>
            </w:r>
          </w:p>
        </w:tc>
        <w:tc>
          <w:tcPr>
            <w:tcW w:w="2342" w:type="dxa"/>
          </w:tcPr>
          <w:p w14:paraId="3C626E7B" w14:textId="7E121103" w:rsidR="00540D89" w:rsidRPr="00540D89" w:rsidRDefault="00540D89" w:rsidP="00540D89">
            <w:pPr>
              <w:jc w:val="right"/>
              <w:rPr>
                <w:b/>
                <w:bCs/>
                <w:w w:val="85"/>
              </w:rPr>
            </w:pPr>
            <w:r w:rsidRPr="00540D89">
              <w:rPr>
                <w:b/>
                <w:bCs/>
                <w:w w:val="85"/>
              </w:rPr>
              <w:t>/1</w:t>
            </w:r>
          </w:p>
        </w:tc>
        <w:tc>
          <w:tcPr>
            <w:tcW w:w="2090" w:type="dxa"/>
          </w:tcPr>
          <w:p w14:paraId="273547AA" w14:textId="713EDE2E" w:rsidR="00540D89" w:rsidRPr="00540D89" w:rsidRDefault="00540D89" w:rsidP="00540D89">
            <w:pPr>
              <w:jc w:val="right"/>
              <w:rPr>
                <w:b/>
                <w:bCs/>
                <w:w w:val="85"/>
              </w:rPr>
            </w:pPr>
            <w:r w:rsidRPr="00540D89">
              <w:rPr>
                <w:b/>
                <w:bCs/>
                <w:w w:val="85"/>
              </w:rPr>
              <w:t>/1</w:t>
            </w:r>
          </w:p>
        </w:tc>
        <w:tc>
          <w:tcPr>
            <w:tcW w:w="2090" w:type="dxa"/>
          </w:tcPr>
          <w:p w14:paraId="420B1C93" w14:textId="56F21950" w:rsidR="00540D89" w:rsidRPr="00540D89" w:rsidRDefault="00540D89" w:rsidP="00540D89">
            <w:pPr>
              <w:jc w:val="right"/>
              <w:rPr>
                <w:b/>
                <w:bCs/>
                <w:w w:val="85"/>
              </w:rPr>
            </w:pPr>
            <w:r w:rsidRPr="00540D89">
              <w:rPr>
                <w:b/>
                <w:bCs/>
                <w:w w:val="85"/>
              </w:rPr>
              <w:t>/1</w:t>
            </w:r>
          </w:p>
        </w:tc>
        <w:tc>
          <w:tcPr>
            <w:tcW w:w="2090" w:type="dxa"/>
          </w:tcPr>
          <w:p w14:paraId="3F5408BF" w14:textId="4E973FA5" w:rsidR="00540D89" w:rsidRPr="00540D89" w:rsidRDefault="00540D89" w:rsidP="00540D89">
            <w:pPr>
              <w:jc w:val="right"/>
              <w:rPr>
                <w:b/>
                <w:bCs/>
                <w:w w:val="85"/>
              </w:rPr>
            </w:pPr>
            <w:r w:rsidRPr="00540D89">
              <w:rPr>
                <w:b/>
                <w:bCs/>
                <w:w w:val="85"/>
              </w:rPr>
              <w:t>/4</w:t>
            </w:r>
          </w:p>
        </w:tc>
      </w:tr>
    </w:tbl>
    <w:p w14:paraId="799E881C" w14:textId="77777777" w:rsidR="0046022F" w:rsidRPr="0042115E" w:rsidRDefault="0046022F" w:rsidP="0046022F">
      <w:pPr>
        <w:rPr>
          <w:w w:val="85"/>
        </w:rPr>
      </w:pPr>
    </w:p>
    <w:p w14:paraId="51D8A29E" w14:textId="2F79526E" w:rsidR="0046022F" w:rsidRPr="00E74FF0" w:rsidRDefault="0046022F" w:rsidP="0046022F">
      <w:pPr>
        <w:rPr>
          <w:w w:val="85"/>
        </w:rPr>
      </w:pPr>
      <w:r>
        <w:rPr>
          <w:w w:val="85"/>
        </w:rPr>
        <w:t xml:space="preserve">2. </w:t>
      </w:r>
      <w:r w:rsidRPr="00E74FF0">
        <w:rPr>
          <w:w w:val="85"/>
        </w:rPr>
        <w:t>Vous disposez du matériel pour réaliser une coloration au carmin/vert d’iode. Pointez sur votre préparation les structures caractéristiques</w:t>
      </w:r>
      <w:r>
        <w:rPr>
          <w:w w:val="85"/>
        </w:rPr>
        <w:t xml:space="preserve"> utiles pour la classification. /3</w:t>
      </w:r>
    </w:p>
    <w:p w14:paraId="5DA00B28" w14:textId="26E69051" w:rsidR="0046022F" w:rsidRDefault="0046022F" w:rsidP="0046022F">
      <w:pPr>
        <w:rPr>
          <w:w w:val="90"/>
          <w:lang w:eastAsia="en-US"/>
        </w:rPr>
      </w:pPr>
      <w:r>
        <w:rPr>
          <w:w w:val="90"/>
          <w:lang w:eastAsia="en-US"/>
        </w:rPr>
        <w:t>Coupe avec coloration du xylème au vert d’iode (ça peut être simplement une nervure)</w:t>
      </w:r>
    </w:p>
    <w:p w14:paraId="56C8F828" w14:textId="1A538F39" w:rsidR="0046022F" w:rsidRDefault="0046022F" w:rsidP="0046022F">
      <w:pPr>
        <w:rPr>
          <w:w w:val="90"/>
          <w:lang w:eastAsia="en-US"/>
        </w:rPr>
      </w:pPr>
      <w:r>
        <w:rPr>
          <w:w w:val="90"/>
          <w:lang w:eastAsia="en-US"/>
        </w:rPr>
        <w:t>Structure significative pointée sur la lame et signalée</w:t>
      </w:r>
    </w:p>
    <w:p w14:paraId="1419A23B" w14:textId="77777777" w:rsidR="0046022F" w:rsidRPr="0046022F" w:rsidRDefault="0046022F" w:rsidP="0046022F">
      <w:pPr>
        <w:rPr>
          <w:w w:val="90"/>
          <w:lang w:eastAsia="en-US"/>
        </w:rPr>
      </w:pPr>
    </w:p>
    <w:p w14:paraId="795C17D0" w14:textId="16EB0C65" w:rsidR="0046022F" w:rsidRPr="00540D89" w:rsidRDefault="0046022F" w:rsidP="0046022F">
      <w:pPr>
        <w:rPr>
          <w:rFonts w:cstheme="minorHAnsi"/>
          <w:szCs w:val="22"/>
          <w:lang w:eastAsia="en-US"/>
        </w:rPr>
      </w:pPr>
      <w:r w:rsidRPr="00540D89">
        <w:rPr>
          <w:rFonts w:cstheme="minorHAnsi"/>
          <w:b/>
          <w:bCs/>
          <w:w w:val="90"/>
          <w:szCs w:val="22"/>
          <w:lang w:eastAsia="en-US"/>
        </w:rPr>
        <w:t>Partie</w:t>
      </w:r>
      <w:r w:rsidRPr="00540D89">
        <w:rPr>
          <w:rFonts w:cstheme="minorHAnsi"/>
          <w:b/>
          <w:bCs/>
          <w:spacing w:val="-9"/>
          <w:w w:val="90"/>
          <w:szCs w:val="22"/>
          <w:lang w:eastAsia="en-US"/>
        </w:rPr>
        <w:t xml:space="preserve"> </w:t>
      </w:r>
      <w:r w:rsidRPr="00540D89">
        <w:rPr>
          <w:rFonts w:cstheme="minorHAnsi"/>
          <w:b/>
          <w:bCs/>
          <w:w w:val="90"/>
          <w:szCs w:val="22"/>
          <w:lang w:eastAsia="en-US"/>
        </w:rPr>
        <w:t>2</w:t>
      </w:r>
      <w:r w:rsidRPr="00540D89">
        <w:rPr>
          <w:rFonts w:cstheme="minorHAnsi"/>
          <w:spacing w:val="-8"/>
          <w:w w:val="90"/>
          <w:szCs w:val="22"/>
          <w:lang w:eastAsia="en-US"/>
        </w:rPr>
        <w:t xml:space="preserve"> (</w:t>
      </w:r>
      <w:r w:rsidRPr="00540D89">
        <w:rPr>
          <w:rFonts w:cstheme="minorHAnsi"/>
          <w:szCs w:val="22"/>
          <w:lang w:eastAsia="en-US"/>
        </w:rPr>
        <w:t>13</w:t>
      </w:r>
      <w:r w:rsidRPr="00540D89">
        <w:rPr>
          <w:rFonts w:cstheme="minorHAnsi"/>
          <w:spacing w:val="-2"/>
          <w:szCs w:val="22"/>
          <w:lang w:eastAsia="en-US"/>
        </w:rPr>
        <w:t xml:space="preserve"> </w:t>
      </w:r>
      <w:r w:rsidRPr="00540D89">
        <w:rPr>
          <w:rFonts w:cstheme="minorHAnsi"/>
          <w:szCs w:val="22"/>
          <w:lang w:eastAsia="en-US"/>
        </w:rPr>
        <w:t>points)</w:t>
      </w:r>
    </w:p>
    <w:p w14:paraId="381026B3" w14:textId="29B68D60" w:rsidR="0046022F" w:rsidRPr="00540D89" w:rsidRDefault="0046022F" w:rsidP="0046022F">
      <w:pPr>
        <w:widowControl w:val="0"/>
        <w:numPr>
          <w:ilvl w:val="0"/>
          <w:numId w:val="23"/>
        </w:numPr>
        <w:tabs>
          <w:tab w:val="left" w:pos="519"/>
        </w:tabs>
        <w:autoSpaceDE w:val="0"/>
        <w:autoSpaceDN w:val="0"/>
        <w:spacing w:before="10"/>
        <w:ind w:left="278"/>
        <w:outlineLvl w:val="0"/>
        <w:rPr>
          <w:rFonts w:eastAsia="Arial" w:cstheme="minorHAnsi"/>
          <w:b/>
          <w:bCs/>
          <w:w w:val="85"/>
          <w:szCs w:val="22"/>
          <w:lang w:eastAsia="en-US"/>
        </w:rPr>
      </w:pPr>
      <w:r w:rsidRPr="00540D89">
        <w:rPr>
          <w:rFonts w:eastAsia="Arial" w:cstheme="minorHAnsi"/>
          <w:b/>
          <w:bCs/>
          <w:w w:val="85"/>
          <w:szCs w:val="22"/>
          <w:lang w:eastAsia="en-US"/>
        </w:rPr>
        <w:t>Réalisez une présentation des deux échantillons présentation dans le but de comparer les modes de dissémination des semences.</w:t>
      </w:r>
      <w:r w:rsidR="00CE6626">
        <w:rPr>
          <w:rFonts w:eastAsia="Arial" w:cstheme="minorHAnsi"/>
          <w:b/>
          <w:bCs/>
          <w:w w:val="85"/>
          <w:szCs w:val="22"/>
          <w:lang w:eastAsia="en-US"/>
        </w:rPr>
        <w:t xml:space="preserve">  </w:t>
      </w:r>
      <w:proofErr w:type="gramStart"/>
      <w:r w:rsidR="00540D89">
        <w:rPr>
          <w:rFonts w:eastAsia="Arial" w:cstheme="minorHAnsi"/>
          <w:b/>
          <w:bCs/>
          <w:w w:val="85"/>
          <w:szCs w:val="22"/>
          <w:lang w:eastAsia="en-US"/>
        </w:rPr>
        <w:t>( 30</w:t>
      </w:r>
      <w:proofErr w:type="gramEnd"/>
      <w:r w:rsidR="00540D89">
        <w:rPr>
          <w:rFonts w:eastAsia="Arial" w:cstheme="minorHAnsi"/>
          <w:b/>
          <w:bCs/>
          <w:w w:val="85"/>
          <w:szCs w:val="22"/>
          <w:lang w:eastAsia="en-US"/>
        </w:rPr>
        <w:t xml:space="preserve"> min =&gt;</w:t>
      </w:r>
      <w:r w:rsidR="00CE6626">
        <w:rPr>
          <w:rFonts w:eastAsia="Arial" w:cstheme="minorHAnsi"/>
          <w:b/>
          <w:bCs/>
          <w:w w:val="85"/>
          <w:szCs w:val="22"/>
          <w:lang w:eastAsia="en-US"/>
        </w:rPr>
        <w:t>7 points</w:t>
      </w:r>
      <w:r w:rsidR="00540D89">
        <w:rPr>
          <w:rFonts w:eastAsia="Arial" w:cstheme="minorHAnsi"/>
          <w:b/>
          <w:bCs/>
          <w:w w:val="85"/>
          <w:szCs w:val="22"/>
          <w:lang w:eastAsia="en-US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4B6657" w:rsidRPr="00540D89" w14:paraId="4C16BE4D" w14:textId="77777777" w:rsidTr="004B6657">
        <w:tc>
          <w:tcPr>
            <w:tcW w:w="2090" w:type="dxa"/>
          </w:tcPr>
          <w:p w14:paraId="2653B6EE" w14:textId="21B19349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Présentation</w:t>
            </w:r>
            <w:r w:rsidR="00CE6626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/1</w:t>
            </w:r>
          </w:p>
        </w:tc>
        <w:tc>
          <w:tcPr>
            <w:tcW w:w="2090" w:type="dxa"/>
          </w:tcPr>
          <w:p w14:paraId="749D9C61" w14:textId="1AB530BE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Coupes nécessaires</w:t>
            </w:r>
            <w:r w:rsidR="00CE6626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/2</w:t>
            </w:r>
          </w:p>
        </w:tc>
        <w:tc>
          <w:tcPr>
            <w:tcW w:w="2090" w:type="dxa"/>
          </w:tcPr>
          <w:p w14:paraId="5D851FDC" w14:textId="5F6EBB20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Légendes communes</w:t>
            </w:r>
            <w:r w:rsidR="00CE6626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 xml:space="preserve"> et distinctives /2</w:t>
            </w:r>
          </w:p>
        </w:tc>
        <w:tc>
          <w:tcPr>
            <w:tcW w:w="2090" w:type="dxa"/>
          </w:tcPr>
          <w:p w14:paraId="5724270B" w14:textId="4250278A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Modes de dissémination</w:t>
            </w:r>
            <w:r w:rsidR="00CE6626"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/2</w:t>
            </w:r>
          </w:p>
        </w:tc>
        <w:tc>
          <w:tcPr>
            <w:tcW w:w="2090" w:type="dxa"/>
          </w:tcPr>
          <w:p w14:paraId="20FAAEF5" w14:textId="0A1E019C" w:rsidR="004B6657" w:rsidRPr="00540D89" w:rsidRDefault="00CE6626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Total                       /7</w:t>
            </w:r>
          </w:p>
        </w:tc>
      </w:tr>
      <w:tr w:rsidR="004B6657" w:rsidRPr="00540D89" w14:paraId="3869B45B" w14:textId="77777777" w:rsidTr="004B6657">
        <w:tc>
          <w:tcPr>
            <w:tcW w:w="2090" w:type="dxa"/>
          </w:tcPr>
          <w:p w14:paraId="56DF2993" w14:textId="193351AC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Comparative</w:t>
            </w:r>
            <w:r w:rsidR="00CE6626">
              <w:rPr>
                <w:rFonts w:eastAsia="Arial" w:cstheme="minorHAnsi"/>
                <w:w w:val="85"/>
                <w:szCs w:val="22"/>
                <w:lang w:eastAsia="en-US"/>
              </w:rPr>
              <w:t xml:space="preserve"> -1 sinon</w:t>
            </w:r>
          </w:p>
        </w:tc>
        <w:tc>
          <w:tcPr>
            <w:tcW w:w="2090" w:type="dxa"/>
          </w:tcPr>
          <w:p w14:paraId="4A4AD23B" w14:textId="7B25FFE6" w:rsidR="004B6657" w:rsidRPr="00540D89" w:rsidRDefault="00CE6626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Voire graines</w:t>
            </w:r>
          </w:p>
        </w:tc>
        <w:tc>
          <w:tcPr>
            <w:tcW w:w="2090" w:type="dxa"/>
          </w:tcPr>
          <w:p w14:paraId="336FF581" w14:textId="67CB1D5F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Fruits</w:t>
            </w:r>
            <w:r w:rsidR="00CE6626">
              <w:rPr>
                <w:rFonts w:eastAsia="Arial" w:cstheme="minorHAnsi"/>
                <w:w w:val="85"/>
                <w:szCs w:val="22"/>
                <w:lang w:eastAsia="en-US"/>
              </w:rPr>
              <w:t xml:space="preserve"> justifié</w:t>
            </w:r>
          </w:p>
        </w:tc>
        <w:tc>
          <w:tcPr>
            <w:tcW w:w="2090" w:type="dxa"/>
          </w:tcPr>
          <w:p w14:paraId="692A280F" w14:textId="08B2FE04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Corrects</w:t>
            </w:r>
          </w:p>
        </w:tc>
        <w:tc>
          <w:tcPr>
            <w:tcW w:w="2090" w:type="dxa"/>
          </w:tcPr>
          <w:p w14:paraId="114FAB42" w14:textId="77777777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</w:p>
        </w:tc>
      </w:tr>
      <w:tr w:rsidR="004B6657" w:rsidRPr="00540D89" w14:paraId="581AE176" w14:textId="77777777" w:rsidTr="004B6657">
        <w:tc>
          <w:tcPr>
            <w:tcW w:w="2090" w:type="dxa"/>
          </w:tcPr>
          <w:p w14:paraId="4A38D56F" w14:textId="4D948ADC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Soignée</w:t>
            </w:r>
            <w:r w:rsidR="00CE6626">
              <w:rPr>
                <w:rFonts w:eastAsia="Arial" w:cstheme="minorHAnsi"/>
                <w:w w:val="85"/>
                <w:szCs w:val="22"/>
                <w:lang w:eastAsia="en-US"/>
              </w:rPr>
              <w:t>/1</w:t>
            </w:r>
          </w:p>
        </w:tc>
        <w:tc>
          <w:tcPr>
            <w:tcW w:w="2090" w:type="dxa"/>
          </w:tcPr>
          <w:p w14:paraId="0160DD04" w14:textId="3A4CE8E3" w:rsidR="004B6657" w:rsidRPr="00540D89" w:rsidRDefault="00CE6626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  <w:r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  <w:t>Voir mode de dissémination</w:t>
            </w:r>
          </w:p>
        </w:tc>
        <w:tc>
          <w:tcPr>
            <w:tcW w:w="2090" w:type="dxa"/>
          </w:tcPr>
          <w:p w14:paraId="7C0BA62F" w14:textId="373993FC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Graines</w:t>
            </w:r>
            <w:r w:rsidR="00CE6626">
              <w:rPr>
                <w:rFonts w:eastAsia="Arial" w:cstheme="minorHAnsi"/>
                <w:w w:val="85"/>
                <w:szCs w:val="22"/>
                <w:lang w:eastAsia="en-US"/>
              </w:rPr>
              <w:t xml:space="preserve"> justifié</w:t>
            </w:r>
          </w:p>
        </w:tc>
        <w:tc>
          <w:tcPr>
            <w:tcW w:w="2090" w:type="dxa"/>
          </w:tcPr>
          <w:p w14:paraId="65F36111" w14:textId="788C0113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w w:val="85"/>
                <w:szCs w:val="22"/>
                <w:lang w:eastAsia="en-US"/>
              </w:rPr>
            </w:pPr>
            <w:r w:rsidRPr="00540D89">
              <w:rPr>
                <w:rFonts w:eastAsia="Arial" w:cstheme="minorHAnsi"/>
                <w:w w:val="85"/>
                <w:szCs w:val="22"/>
                <w:lang w:eastAsia="en-US"/>
              </w:rPr>
              <w:t>Nature de la semence</w:t>
            </w:r>
          </w:p>
        </w:tc>
        <w:tc>
          <w:tcPr>
            <w:tcW w:w="2090" w:type="dxa"/>
          </w:tcPr>
          <w:p w14:paraId="44DFC87B" w14:textId="77777777" w:rsidR="004B6657" w:rsidRPr="00540D89" w:rsidRDefault="004B6657" w:rsidP="004B6657">
            <w:pPr>
              <w:widowControl w:val="0"/>
              <w:tabs>
                <w:tab w:val="left" w:pos="519"/>
              </w:tabs>
              <w:autoSpaceDE w:val="0"/>
              <w:autoSpaceDN w:val="0"/>
              <w:spacing w:before="10"/>
              <w:outlineLvl w:val="0"/>
              <w:rPr>
                <w:rFonts w:eastAsia="Arial" w:cstheme="minorHAnsi"/>
                <w:b/>
                <w:bCs/>
                <w:w w:val="85"/>
                <w:szCs w:val="22"/>
                <w:lang w:eastAsia="en-US"/>
              </w:rPr>
            </w:pPr>
          </w:p>
        </w:tc>
      </w:tr>
    </w:tbl>
    <w:p w14:paraId="7CE077B5" w14:textId="77777777" w:rsidR="0046022F" w:rsidRPr="0046022F" w:rsidRDefault="0046022F" w:rsidP="004B6657">
      <w:pPr>
        <w:widowControl w:val="0"/>
        <w:tabs>
          <w:tab w:val="left" w:pos="519"/>
        </w:tabs>
        <w:autoSpaceDE w:val="0"/>
        <w:autoSpaceDN w:val="0"/>
        <w:spacing w:before="10"/>
        <w:outlineLvl w:val="0"/>
        <w:rPr>
          <w:rFonts w:ascii="Arial" w:eastAsia="Arial" w:hAnsi="Arial" w:cs="Arial"/>
          <w:b/>
          <w:bCs/>
          <w:w w:val="85"/>
          <w:sz w:val="20"/>
          <w:lang w:eastAsia="en-US"/>
        </w:rPr>
      </w:pPr>
    </w:p>
    <w:p w14:paraId="3558D749" w14:textId="5F5A213D" w:rsidR="004B6657" w:rsidRPr="004B6657" w:rsidRDefault="004B6657" w:rsidP="004B6657">
      <w:pPr>
        <w:rPr>
          <w:b/>
          <w:bCs/>
        </w:rPr>
      </w:pPr>
      <w:r w:rsidRPr="004B6657">
        <w:rPr>
          <w:b/>
          <w:bCs/>
        </w:rPr>
        <w:t>2. Matériel proposé : une photo d’une dissection de souris, une lame du commerce.</w:t>
      </w:r>
      <w:r w:rsidR="00CE6626">
        <w:rPr>
          <w:b/>
          <w:bCs/>
        </w:rPr>
        <w:t xml:space="preserve"> /2</w:t>
      </w:r>
    </w:p>
    <w:p w14:paraId="2C47DB52" w14:textId="619EFA99" w:rsidR="004B6657" w:rsidRPr="004B6657" w:rsidRDefault="004B6657" w:rsidP="004B6657">
      <w:pPr>
        <w:pStyle w:val="Paragraphedeliste"/>
        <w:numPr>
          <w:ilvl w:val="0"/>
          <w:numId w:val="23"/>
        </w:numPr>
      </w:pPr>
      <w:r w:rsidRPr="004B6657">
        <w:t>Titrez et légendez la photo proposée.</w:t>
      </w:r>
      <w:r w:rsidR="00CE6626">
        <w:t xml:space="preserve"> /1</w:t>
      </w:r>
    </w:p>
    <w:p w14:paraId="5BB59D6C" w14:textId="13FCABDE" w:rsidR="004B6657" w:rsidRPr="004B6657" w:rsidRDefault="00CE6626" w:rsidP="004B6657">
      <w:pPr>
        <w:rPr>
          <w:b/>
          <w:bCs/>
        </w:rPr>
      </w:pPr>
      <w:r>
        <w:rPr>
          <w:b/>
          <w:bCs/>
        </w:rPr>
        <w:t xml:space="preserve"> </w:t>
      </w:r>
    </w:p>
    <w:p w14:paraId="616520C2" w14:textId="2C537E42" w:rsidR="004B6657" w:rsidRPr="004B6657" w:rsidRDefault="004B6657" w:rsidP="004B6657">
      <w:pPr>
        <w:pStyle w:val="Paragraphedeliste"/>
        <w:numPr>
          <w:ilvl w:val="0"/>
          <w:numId w:val="23"/>
        </w:numPr>
        <w:rPr>
          <w:b/>
          <w:bCs/>
        </w:rPr>
      </w:pPr>
      <w:r w:rsidRPr="004B6657">
        <w:rPr>
          <w:b/>
          <w:bCs/>
        </w:rPr>
        <w:t xml:space="preserve">Dessinez </w:t>
      </w:r>
      <w:r w:rsidRPr="004B6657">
        <w:t>sur la photo le trajet suivi par les gamètes.</w:t>
      </w:r>
      <w:r w:rsidR="00CE6626">
        <w:t xml:space="preserve"> /0,5</w:t>
      </w:r>
    </w:p>
    <w:p w14:paraId="7FA69B39" w14:textId="77777777" w:rsidR="004B6657" w:rsidRPr="004B6657" w:rsidRDefault="004B6657" w:rsidP="004B6657">
      <w:pPr>
        <w:rPr>
          <w:b/>
          <w:bCs/>
        </w:rPr>
      </w:pPr>
    </w:p>
    <w:p w14:paraId="359DD75D" w14:textId="77C09CE2" w:rsidR="004B6657" w:rsidRDefault="004B6657" w:rsidP="004B6657">
      <w:pPr>
        <w:pStyle w:val="Paragraphedeliste"/>
        <w:numPr>
          <w:ilvl w:val="0"/>
          <w:numId w:val="23"/>
        </w:numPr>
        <w:rPr>
          <w:b/>
          <w:bCs/>
        </w:rPr>
      </w:pPr>
      <w:r w:rsidRPr="004B6657">
        <w:t>En quoi cet appareil reproducteur montre une</w:t>
      </w:r>
      <w:r w:rsidRPr="004B6657">
        <w:rPr>
          <w:b/>
          <w:bCs/>
        </w:rPr>
        <w:t xml:space="preserve"> adaptation au milieu aérien ?</w:t>
      </w:r>
      <w:r w:rsidR="00CE6626">
        <w:rPr>
          <w:b/>
          <w:bCs/>
        </w:rPr>
        <w:t xml:space="preserve"> /0,5</w:t>
      </w:r>
    </w:p>
    <w:p w14:paraId="56A252F0" w14:textId="3AC89BD7" w:rsidR="00CE6626" w:rsidRPr="00CE6626" w:rsidRDefault="00CE6626" w:rsidP="00CE6626">
      <w:pPr>
        <w:pStyle w:val="Paragraphedeliste"/>
        <w:ind w:left="360"/>
      </w:pPr>
      <w:r w:rsidRPr="00CE6626">
        <w:t>Organe copulateur (pénis servant à la fécondation interne dans les voies génitales de la femelle.</w:t>
      </w:r>
    </w:p>
    <w:p w14:paraId="175FDBD8" w14:textId="77777777" w:rsidR="004B6657" w:rsidRPr="004B6657" w:rsidRDefault="004B6657" w:rsidP="004B6657">
      <w:pPr>
        <w:pStyle w:val="Paragraphedeliste"/>
        <w:ind w:left="360"/>
        <w:rPr>
          <w:b/>
          <w:bCs/>
        </w:rPr>
      </w:pPr>
    </w:p>
    <w:p w14:paraId="74578E06" w14:textId="6F4C65AD" w:rsidR="004B6657" w:rsidRPr="004B6657" w:rsidRDefault="004B6657" w:rsidP="004B6657">
      <w:pPr>
        <w:pStyle w:val="Titre1"/>
      </w:pPr>
      <w:r w:rsidRPr="004B6657">
        <w:rPr>
          <w:w w:val="85"/>
        </w:rPr>
        <w:t>3</w:t>
      </w:r>
      <w:r w:rsidRPr="004B6657">
        <w:t>. Matériel proposé : une préparation microscopique du commerce</w:t>
      </w:r>
      <w:r>
        <w:t xml:space="preserve"> : </w:t>
      </w:r>
      <w:r w:rsidRPr="004B6657">
        <w:rPr>
          <w:b/>
          <w:bCs/>
        </w:rPr>
        <w:t>coupe de testicule</w:t>
      </w:r>
      <w:r w:rsidR="00CE6626">
        <w:rPr>
          <w:b/>
          <w:bCs/>
        </w:rPr>
        <w:t xml:space="preserve"> /3</w:t>
      </w:r>
    </w:p>
    <w:p w14:paraId="5DF07D48" w14:textId="77777777" w:rsidR="004B6657" w:rsidRDefault="004B6657" w:rsidP="004B6657">
      <w:pPr>
        <w:pStyle w:val="Titre1"/>
      </w:pPr>
      <w:r w:rsidRPr="004B6657">
        <w:t>Réalisez un dessin d’observation d’une région significative de la lame proposée.</w:t>
      </w:r>
    </w:p>
    <w:p w14:paraId="1C5288E9" w14:textId="77777777" w:rsidR="004B6657" w:rsidRPr="004B6657" w:rsidRDefault="004B6657" w:rsidP="004B6657"/>
    <w:tbl>
      <w:tblPr>
        <w:tblStyle w:val="Grilledutableau"/>
        <w:tblW w:w="9280" w:type="dxa"/>
        <w:tblLook w:val="04A0" w:firstRow="1" w:lastRow="0" w:firstColumn="1" w:lastColumn="0" w:noHBand="0" w:noVBand="1"/>
      </w:tblPr>
      <w:tblGrid>
        <w:gridCol w:w="762"/>
        <w:gridCol w:w="1068"/>
        <w:gridCol w:w="1000"/>
        <w:gridCol w:w="1418"/>
        <w:gridCol w:w="2277"/>
        <w:gridCol w:w="1975"/>
        <w:gridCol w:w="780"/>
      </w:tblGrid>
      <w:tr w:rsidR="00540D89" w:rsidRPr="00540D89" w14:paraId="4821CC51" w14:textId="77777777" w:rsidTr="00540D89">
        <w:tc>
          <w:tcPr>
            <w:tcW w:w="762" w:type="dxa"/>
          </w:tcPr>
          <w:p w14:paraId="1A39A761" w14:textId="240128D7" w:rsidR="00540D89" w:rsidRDefault="00540D89" w:rsidP="00540D89">
            <w:pPr>
              <w:rPr>
                <w:b/>
                <w:bCs/>
              </w:rPr>
            </w:pPr>
            <w:r>
              <w:rPr>
                <w:b/>
                <w:bCs/>
              </w:rPr>
              <w:t>Titre</w:t>
            </w:r>
          </w:p>
        </w:tc>
        <w:tc>
          <w:tcPr>
            <w:tcW w:w="1068" w:type="dxa"/>
          </w:tcPr>
          <w:p w14:paraId="30D70430" w14:textId="0ED7BC19" w:rsidR="00540D89" w:rsidRDefault="00540D89" w:rsidP="00540D89">
            <w:pPr>
              <w:rPr>
                <w:b/>
                <w:bCs/>
              </w:rPr>
            </w:pPr>
            <w:r>
              <w:rPr>
                <w:b/>
                <w:bCs/>
              </w:rPr>
              <w:t>Soigné</w:t>
            </w:r>
          </w:p>
        </w:tc>
        <w:tc>
          <w:tcPr>
            <w:tcW w:w="1000" w:type="dxa"/>
          </w:tcPr>
          <w:p w14:paraId="70C156CC" w14:textId="336DAEA6" w:rsidR="00540D89" w:rsidRDefault="00540D89" w:rsidP="00540D89">
            <w:pPr>
              <w:rPr>
                <w:b/>
                <w:bCs/>
              </w:rPr>
            </w:pPr>
            <w:r>
              <w:rPr>
                <w:b/>
                <w:bCs/>
              </w:rPr>
              <w:t>Fidèle</w:t>
            </w:r>
          </w:p>
        </w:tc>
        <w:tc>
          <w:tcPr>
            <w:tcW w:w="1418" w:type="dxa"/>
          </w:tcPr>
          <w:p w14:paraId="2C8E183E" w14:textId="4A1F2D20" w:rsidR="00540D89" w:rsidRDefault="00540D89" w:rsidP="00540D89">
            <w:pPr>
              <w:rPr>
                <w:b/>
                <w:bCs/>
              </w:rPr>
            </w:pPr>
            <w:r>
              <w:rPr>
                <w:b/>
                <w:bCs/>
              </w:rPr>
              <w:t>Précis</w:t>
            </w:r>
          </w:p>
        </w:tc>
        <w:tc>
          <w:tcPr>
            <w:tcW w:w="2277" w:type="dxa"/>
          </w:tcPr>
          <w:p w14:paraId="4B34ECA7" w14:textId="6F07F09E" w:rsidR="00540D89" w:rsidRPr="00540D89" w:rsidRDefault="00540D89" w:rsidP="00540D89">
            <w:pPr>
              <w:rPr>
                <w:lang w:val="en-US"/>
              </w:rPr>
            </w:pPr>
            <w:r>
              <w:rPr>
                <w:b/>
                <w:bCs/>
              </w:rPr>
              <w:t>Cellules reconnues</w:t>
            </w:r>
          </w:p>
        </w:tc>
        <w:tc>
          <w:tcPr>
            <w:tcW w:w="1975" w:type="dxa"/>
          </w:tcPr>
          <w:p w14:paraId="2300BA0C" w14:textId="77777777" w:rsidR="00540D89" w:rsidRDefault="00540D89" w:rsidP="00540D89">
            <w:pPr>
              <w:rPr>
                <w:b/>
                <w:bCs/>
              </w:rPr>
            </w:pPr>
            <w:r>
              <w:rPr>
                <w:b/>
                <w:bCs/>
              </w:rPr>
              <w:t>Légendes</w:t>
            </w:r>
          </w:p>
          <w:p w14:paraId="6DEE2A1C" w14:textId="77777777" w:rsidR="00540D89" w:rsidRDefault="00540D89" w:rsidP="00540D89">
            <w:r>
              <w:t>Tube séminifère</w:t>
            </w:r>
          </w:p>
          <w:p w14:paraId="3F913090" w14:textId="767F0151" w:rsidR="00540D89" w:rsidRDefault="00540D89" w:rsidP="00540D89">
            <w:r>
              <w:t>Lumière du tube</w:t>
            </w:r>
          </w:p>
          <w:p w14:paraId="64D26683" w14:textId="77777777" w:rsidR="00540D89" w:rsidRDefault="00540D89" w:rsidP="00540D89">
            <w:r>
              <w:t>Tissu interstitiel</w:t>
            </w:r>
          </w:p>
          <w:p w14:paraId="76B39078" w14:textId="77777777" w:rsidR="00540D89" w:rsidRPr="00540D89" w:rsidRDefault="00540D89" w:rsidP="00540D89">
            <w:r w:rsidRPr="00540D89">
              <w:t>Spermatogonie</w:t>
            </w:r>
          </w:p>
          <w:p w14:paraId="61BA4679" w14:textId="77777777" w:rsidR="00540D89" w:rsidRPr="000D72E4" w:rsidRDefault="00540D89" w:rsidP="00540D89">
            <w:r w:rsidRPr="000D72E4">
              <w:t>Spermatocyte I et II</w:t>
            </w:r>
          </w:p>
          <w:p w14:paraId="422E8BF7" w14:textId="77777777" w:rsidR="00540D89" w:rsidRDefault="00540D89" w:rsidP="00540D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Spermatide</w:t>
            </w:r>
            <w:proofErr w:type="spellEnd"/>
          </w:p>
          <w:p w14:paraId="43C87802" w14:textId="0EBC4DD0" w:rsidR="00540D89" w:rsidRPr="00540D89" w:rsidRDefault="00540D89" w:rsidP="00540D89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Spz</w:t>
            </w:r>
            <w:proofErr w:type="spellEnd"/>
          </w:p>
        </w:tc>
        <w:tc>
          <w:tcPr>
            <w:tcW w:w="780" w:type="dxa"/>
          </w:tcPr>
          <w:p w14:paraId="7CB0C502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</w:tr>
      <w:tr w:rsidR="00540D89" w:rsidRPr="00540D89" w14:paraId="789B283A" w14:textId="77777777" w:rsidTr="00540D89">
        <w:tc>
          <w:tcPr>
            <w:tcW w:w="762" w:type="dxa"/>
          </w:tcPr>
          <w:p w14:paraId="53A82DDF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1068" w:type="dxa"/>
          </w:tcPr>
          <w:p w14:paraId="75F493CF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1000" w:type="dxa"/>
          </w:tcPr>
          <w:p w14:paraId="5D4B5C9B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03CCEFBB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2277" w:type="dxa"/>
          </w:tcPr>
          <w:p w14:paraId="4A8731EA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1975" w:type="dxa"/>
          </w:tcPr>
          <w:p w14:paraId="42D75732" w14:textId="4867A08E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  <w:tc>
          <w:tcPr>
            <w:tcW w:w="780" w:type="dxa"/>
          </w:tcPr>
          <w:p w14:paraId="5A3901B0" w14:textId="77777777" w:rsidR="00540D89" w:rsidRPr="00540D89" w:rsidRDefault="00540D89" w:rsidP="00540D89">
            <w:pPr>
              <w:rPr>
                <w:b/>
                <w:bCs/>
                <w:lang w:val="en-US"/>
              </w:rPr>
            </w:pPr>
          </w:p>
        </w:tc>
      </w:tr>
    </w:tbl>
    <w:p w14:paraId="114CBF08" w14:textId="77777777" w:rsidR="0046022F" w:rsidRDefault="0046022F" w:rsidP="0046022F">
      <w:pPr>
        <w:rPr>
          <w:b/>
          <w:bCs/>
          <w:lang w:val="en-US"/>
        </w:rPr>
      </w:pPr>
    </w:p>
    <w:p w14:paraId="1CE0182C" w14:textId="283B2994" w:rsidR="00540D89" w:rsidRDefault="00540D89" w:rsidP="00540D89">
      <w:pPr>
        <w:pStyle w:val="Titre1"/>
        <w:numPr>
          <w:ilvl w:val="0"/>
          <w:numId w:val="26"/>
        </w:numPr>
        <w:tabs>
          <w:tab w:val="num" w:pos="720"/>
        </w:tabs>
        <w:ind w:left="720" w:hanging="720"/>
        <w:rPr>
          <w:w w:val="85"/>
        </w:rPr>
      </w:pPr>
      <w:r w:rsidRPr="008869B0">
        <w:rPr>
          <w:w w:val="85"/>
        </w:rPr>
        <w:t>À partir de cette lame, donner une</w:t>
      </w:r>
      <w:r>
        <w:rPr>
          <w:w w:val="85"/>
        </w:rPr>
        <w:t xml:space="preserve"> approximation de la taille des spermatozoïdes en expliquant votre calcul.</w:t>
      </w:r>
      <w:r w:rsidR="00CE6626">
        <w:rPr>
          <w:w w:val="85"/>
        </w:rPr>
        <w:t xml:space="preserve"> </w:t>
      </w:r>
      <w:r w:rsidR="00CE6626" w:rsidRPr="00CE6626">
        <w:rPr>
          <w:b/>
          <w:bCs/>
          <w:w w:val="85"/>
        </w:rPr>
        <w:t>/1</w:t>
      </w:r>
    </w:p>
    <w:p w14:paraId="0018B16C" w14:textId="77777777" w:rsidR="00540D89" w:rsidRDefault="00540D89" w:rsidP="0046022F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540D89" w14:paraId="3E4FF9D5" w14:textId="77777777" w:rsidTr="00540D89">
        <w:tc>
          <w:tcPr>
            <w:tcW w:w="3483" w:type="dxa"/>
          </w:tcPr>
          <w:p w14:paraId="0E5967D6" w14:textId="5DB712AA" w:rsidR="00540D89" w:rsidRDefault="00540D89" w:rsidP="0046022F">
            <w:pPr>
              <w:rPr>
                <w:b/>
                <w:bCs/>
              </w:rPr>
            </w:pPr>
            <w:r>
              <w:rPr>
                <w:b/>
                <w:bCs/>
              </w:rPr>
              <w:t>Explication</w:t>
            </w:r>
          </w:p>
        </w:tc>
        <w:tc>
          <w:tcPr>
            <w:tcW w:w="3483" w:type="dxa"/>
          </w:tcPr>
          <w:p w14:paraId="16F13923" w14:textId="6C77F789" w:rsidR="00540D89" w:rsidRDefault="00540D89" w:rsidP="0046022F">
            <w:pPr>
              <w:rPr>
                <w:b/>
                <w:bCs/>
              </w:rPr>
            </w:pPr>
            <w:r>
              <w:rPr>
                <w:b/>
                <w:bCs/>
              </w:rPr>
              <w:t>Estimation correcte</w:t>
            </w:r>
          </w:p>
        </w:tc>
        <w:tc>
          <w:tcPr>
            <w:tcW w:w="3484" w:type="dxa"/>
          </w:tcPr>
          <w:p w14:paraId="3F29B6A0" w14:textId="2A7DE2C0" w:rsidR="00540D89" w:rsidRDefault="00540D89" w:rsidP="0046022F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540D89" w14:paraId="444B9018" w14:textId="77777777" w:rsidTr="00540D89">
        <w:tc>
          <w:tcPr>
            <w:tcW w:w="3483" w:type="dxa"/>
          </w:tcPr>
          <w:p w14:paraId="1D3034D3" w14:textId="77777777" w:rsidR="00540D89" w:rsidRDefault="00540D89" w:rsidP="0046022F">
            <w:pPr>
              <w:rPr>
                <w:b/>
                <w:bCs/>
              </w:rPr>
            </w:pPr>
          </w:p>
        </w:tc>
        <w:tc>
          <w:tcPr>
            <w:tcW w:w="3483" w:type="dxa"/>
          </w:tcPr>
          <w:p w14:paraId="5D675153" w14:textId="77777777" w:rsidR="00540D89" w:rsidRDefault="00540D89" w:rsidP="0046022F">
            <w:pPr>
              <w:rPr>
                <w:b/>
                <w:bCs/>
              </w:rPr>
            </w:pPr>
          </w:p>
        </w:tc>
        <w:tc>
          <w:tcPr>
            <w:tcW w:w="3484" w:type="dxa"/>
          </w:tcPr>
          <w:p w14:paraId="5FA7D2B7" w14:textId="77777777" w:rsidR="00540D89" w:rsidRDefault="00540D89" w:rsidP="0046022F">
            <w:pPr>
              <w:rPr>
                <w:b/>
                <w:bCs/>
              </w:rPr>
            </w:pPr>
          </w:p>
        </w:tc>
      </w:tr>
    </w:tbl>
    <w:p w14:paraId="71ED89B6" w14:textId="77777777" w:rsidR="00540D89" w:rsidRPr="00540D89" w:rsidRDefault="00540D89" w:rsidP="0046022F">
      <w:pPr>
        <w:rPr>
          <w:b/>
          <w:bCs/>
        </w:rPr>
      </w:pPr>
    </w:p>
    <w:sectPr w:rsidR="00540D89" w:rsidRPr="00540D89" w:rsidSect="0046022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B0604020202020204"/>
    <w:charset w:val="4D"/>
    <w:family w:val="roman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959"/>
    <w:multiLevelType w:val="hybridMultilevel"/>
    <w:tmpl w:val="22961CEC"/>
    <w:lvl w:ilvl="0" w:tplc="040C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 w15:restartNumberingAfterBreak="0">
    <w:nsid w:val="28601E9D"/>
    <w:multiLevelType w:val="hybridMultilevel"/>
    <w:tmpl w:val="2B20D7A8"/>
    <w:lvl w:ilvl="0" w:tplc="233ACB2E">
      <w:start w:val="1"/>
      <w:numFmt w:val="upperLetter"/>
      <w:pStyle w:val="Titre3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720E3E"/>
    <w:multiLevelType w:val="hybridMultilevel"/>
    <w:tmpl w:val="0D70C5E2"/>
    <w:lvl w:ilvl="0" w:tplc="040C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2E301F8D"/>
    <w:multiLevelType w:val="multilevel"/>
    <w:tmpl w:val="5884114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1702" w:firstLine="0"/>
      </w:pPr>
    </w:lvl>
    <w:lvl w:ilvl="5">
      <w:start w:val="1"/>
      <w:numFmt w:val="lowerLetter"/>
      <w:lvlText w:val="(%6)"/>
      <w:lvlJc w:val="left"/>
      <w:pPr>
        <w:ind w:left="4537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31A12205"/>
    <w:multiLevelType w:val="hybridMultilevel"/>
    <w:tmpl w:val="E378109C"/>
    <w:lvl w:ilvl="0" w:tplc="EFA2D77A">
      <w:start w:val="1"/>
      <w:numFmt w:val="upperLetter"/>
      <w:pStyle w:val="Titre2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915C2B"/>
    <w:multiLevelType w:val="hybridMultilevel"/>
    <w:tmpl w:val="D61A5F14"/>
    <w:lvl w:ilvl="0" w:tplc="DA441B6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356B"/>
    <w:multiLevelType w:val="hybridMultilevel"/>
    <w:tmpl w:val="944E04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606D0"/>
    <w:multiLevelType w:val="hybridMultilevel"/>
    <w:tmpl w:val="C7185E04"/>
    <w:lvl w:ilvl="0" w:tplc="A0708696">
      <w:start w:val="1"/>
      <w:numFmt w:val="lowerLetter"/>
      <w:pStyle w:val="Titre5"/>
      <w:lvlText w:val="%1)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47526967"/>
    <w:multiLevelType w:val="hybridMultilevel"/>
    <w:tmpl w:val="B472F644"/>
    <w:lvl w:ilvl="0" w:tplc="58566424">
      <w:start w:val="1"/>
      <w:numFmt w:val="upperLetter"/>
      <w:pStyle w:val="Titre8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D74DEC"/>
    <w:multiLevelType w:val="multilevel"/>
    <w:tmpl w:val="B6F8FC4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F2579E4"/>
    <w:multiLevelType w:val="hybridMultilevel"/>
    <w:tmpl w:val="F5C2D94A"/>
    <w:lvl w:ilvl="0" w:tplc="7DCC8B78">
      <w:start w:val="1"/>
      <w:numFmt w:val="upperRoman"/>
      <w:pStyle w:val="Titre6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F555A"/>
    <w:multiLevelType w:val="multilevel"/>
    <w:tmpl w:val="9F400B24"/>
    <w:lvl w:ilvl="0">
      <w:start w:val="1"/>
      <w:numFmt w:val="decimal"/>
      <w:pStyle w:val="Titre4"/>
      <w:lvlText w:val="%1."/>
      <w:lvlJc w:val="left"/>
      <w:pPr>
        <w:tabs>
          <w:tab w:val="num" w:pos="2136"/>
        </w:tabs>
        <w:ind w:left="2136" w:hanging="72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720"/>
      </w:p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72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720"/>
      </w:p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720"/>
      </w:pPr>
    </w:lvl>
    <w:lvl w:ilvl="5">
      <w:start w:val="1"/>
      <w:numFmt w:val="decimal"/>
      <w:lvlText w:val="%6."/>
      <w:lvlJc w:val="left"/>
      <w:pPr>
        <w:tabs>
          <w:tab w:val="num" w:pos="5736"/>
        </w:tabs>
        <w:ind w:left="5736" w:hanging="72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720"/>
      </w:p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720"/>
      </w:p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720"/>
      </w:pPr>
    </w:lvl>
  </w:abstractNum>
  <w:abstractNum w:abstractNumId="12" w15:restartNumberingAfterBreak="0">
    <w:nsid w:val="5CD70085"/>
    <w:multiLevelType w:val="hybridMultilevel"/>
    <w:tmpl w:val="6E088B90"/>
    <w:lvl w:ilvl="0" w:tplc="9ECEE1C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544A9"/>
    <w:multiLevelType w:val="hybridMultilevel"/>
    <w:tmpl w:val="92321052"/>
    <w:lvl w:ilvl="0" w:tplc="040C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 w15:restartNumberingAfterBreak="0">
    <w:nsid w:val="6C2B7F0A"/>
    <w:multiLevelType w:val="hybridMultilevel"/>
    <w:tmpl w:val="E382AA2E"/>
    <w:lvl w:ilvl="0" w:tplc="1892124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B7ADF"/>
    <w:multiLevelType w:val="multilevel"/>
    <w:tmpl w:val="B24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B3A2198"/>
    <w:multiLevelType w:val="multilevel"/>
    <w:tmpl w:val="7D94F762"/>
    <w:styleLink w:val="StyleSYNTHSE"/>
    <w:lvl w:ilvl="0">
      <w:start w:val="1"/>
      <w:numFmt w:val="upperRoman"/>
      <w:lvlText w:val="%1."/>
      <w:lvlJc w:val="right"/>
      <w:pPr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653152">
    <w:abstractNumId w:val="16"/>
  </w:num>
  <w:num w:numId="2" w16cid:durableId="332144189">
    <w:abstractNumId w:val="3"/>
  </w:num>
  <w:num w:numId="3" w16cid:durableId="1923489563">
    <w:abstractNumId w:val="10"/>
  </w:num>
  <w:num w:numId="4" w16cid:durableId="1755709516">
    <w:abstractNumId w:val="8"/>
  </w:num>
  <w:num w:numId="5" w16cid:durableId="270820516">
    <w:abstractNumId w:val="4"/>
  </w:num>
  <w:num w:numId="6" w16cid:durableId="1388140362">
    <w:abstractNumId w:val="7"/>
  </w:num>
  <w:num w:numId="7" w16cid:durableId="1742751749">
    <w:abstractNumId w:val="1"/>
  </w:num>
  <w:num w:numId="8" w16cid:durableId="1399673086">
    <w:abstractNumId w:val="12"/>
  </w:num>
  <w:num w:numId="9" w16cid:durableId="1349024847">
    <w:abstractNumId w:val="15"/>
  </w:num>
  <w:num w:numId="10" w16cid:durableId="1317028973">
    <w:abstractNumId w:val="15"/>
  </w:num>
  <w:num w:numId="11" w16cid:durableId="1438133823">
    <w:abstractNumId w:val="15"/>
  </w:num>
  <w:num w:numId="12" w16cid:durableId="1330713656">
    <w:abstractNumId w:val="9"/>
  </w:num>
  <w:num w:numId="13" w16cid:durableId="889849507">
    <w:abstractNumId w:val="9"/>
  </w:num>
  <w:num w:numId="14" w16cid:durableId="948975301">
    <w:abstractNumId w:val="5"/>
  </w:num>
  <w:num w:numId="15" w16cid:durableId="862937787">
    <w:abstractNumId w:val="5"/>
  </w:num>
  <w:num w:numId="16" w16cid:durableId="353266000">
    <w:abstractNumId w:val="4"/>
  </w:num>
  <w:num w:numId="17" w16cid:durableId="598172546">
    <w:abstractNumId w:val="14"/>
  </w:num>
  <w:num w:numId="18" w16cid:durableId="55517040">
    <w:abstractNumId w:val="11"/>
  </w:num>
  <w:num w:numId="19" w16cid:durableId="580523581">
    <w:abstractNumId w:val="7"/>
  </w:num>
  <w:num w:numId="20" w16cid:durableId="298850294">
    <w:abstractNumId w:val="11"/>
  </w:num>
  <w:num w:numId="21" w16cid:durableId="640233674">
    <w:abstractNumId w:val="11"/>
  </w:num>
  <w:num w:numId="22" w16cid:durableId="1775664291">
    <w:abstractNumId w:val="11"/>
  </w:num>
  <w:num w:numId="23" w16cid:durableId="1020857225">
    <w:abstractNumId w:val="6"/>
  </w:num>
  <w:num w:numId="24" w16cid:durableId="1595674911">
    <w:abstractNumId w:val="0"/>
  </w:num>
  <w:num w:numId="25" w16cid:durableId="23554215">
    <w:abstractNumId w:val="2"/>
  </w:num>
  <w:num w:numId="26" w16cid:durableId="74241661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2F"/>
    <w:rsid w:val="00013188"/>
    <w:rsid w:val="00051443"/>
    <w:rsid w:val="00064CD4"/>
    <w:rsid w:val="00086ECC"/>
    <w:rsid w:val="000B3D05"/>
    <w:rsid w:val="000C10D4"/>
    <w:rsid w:val="000D72E4"/>
    <w:rsid w:val="000E20A2"/>
    <w:rsid w:val="0010296B"/>
    <w:rsid w:val="0011515B"/>
    <w:rsid w:val="00153290"/>
    <w:rsid w:val="0017101F"/>
    <w:rsid w:val="001C10CB"/>
    <w:rsid w:val="001E1225"/>
    <w:rsid w:val="00204C70"/>
    <w:rsid w:val="002C0CBB"/>
    <w:rsid w:val="002C7FF8"/>
    <w:rsid w:val="002D42E5"/>
    <w:rsid w:val="00301E0A"/>
    <w:rsid w:val="00346F5A"/>
    <w:rsid w:val="003679D6"/>
    <w:rsid w:val="00370754"/>
    <w:rsid w:val="00370AF3"/>
    <w:rsid w:val="003C4BFE"/>
    <w:rsid w:val="003D28F1"/>
    <w:rsid w:val="003E4ABB"/>
    <w:rsid w:val="003F09AA"/>
    <w:rsid w:val="003F26EB"/>
    <w:rsid w:val="00421024"/>
    <w:rsid w:val="00452959"/>
    <w:rsid w:val="004549A1"/>
    <w:rsid w:val="0046022F"/>
    <w:rsid w:val="00473A8B"/>
    <w:rsid w:val="004771D8"/>
    <w:rsid w:val="004831CF"/>
    <w:rsid w:val="004926FC"/>
    <w:rsid w:val="004A0A5F"/>
    <w:rsid w:val="004B6657"/>
    <w:rsid w:val="004D3DFB"/>
    <w:rsid w:val="0050339A"/>
    <w:rsid w:val="00507393"/>
    <w:rsid w:val="00540D89"/>
    <w:rsid w:val="00562060"/>
    <w:rsid w:val="00566072"/>
    <w:rsid w:val="005A54F6"/>
    <w:rsid w:val="005B22E5"/>
    <w:rsid w:val="005E2DFC"/>
    <w:rsid w:val="005E3E86"/>
    <w:rsid w:val="00605235"/>
    <w:rsid w:val="006642F9"/>
    <w:rsid w:val="006662B3"/>
    <w:rsid w:val="00680F5B"/>
    <w:rsid w:val="006C7927"/>
    <w:rsid w:val="006D1111"/>
    <w:rsid w:val="006E636B"/>
    <w:rsid w:val="006F1A72"/>
    <w:rsid w:val="00700687"/>
    <w:rsid w:val="00711FF4"/>
    <w:rsid w:val="007271BB"/>
    <w:rsid w:val="00740AE8"/>
    <w:rsid w:val="00742423"/>
    <w:rsid w:val="007517AF"/>
    <w:rsid w:val="00762A7A"/>
    <w:rsid w:val="007866B5"/>
    <w:rsid w:val="00810205"/>
    <w:rsid w:val="00813CDC"/>
    <w:rsid w:val="008432AD"/>
    <w:rsid w:val="00861D43"/>
    <w:rsid w:val="008C5A29"/>
    <w:rsid w:val="008D273C"/>
    <w:rsid w:val="008E4632"/>
    <w:rsid w:val="00936F55"/>
    <w:rsid w:val="00974CA3"/>
    <w:rsid w:val="00983599"/>
    <w:rsid w:val="00991EFD"/>
    <w:rsid w:val="009A2C7C"/>
    <w:rsid w:val="009C5C10"/>
    <w:rsid w:val="009D0141"/>
    <w:rsid w:val="00A13E60"/>
    <w:rsid w:val="00A22CFB"/>
    <w:rsid w:val="00A273FD"/>
    <w:rsid w:val="00A338CB"/>
    <w:rsid w:val="00A621DB"/>
    <w:rsid w:val="00A66C0A"/>
    <w:rsid w:val="00A73426"/>
    <w:rsid w:val="00A84087"/>
    <w:rsid w:val="00A9534A"/>
    <w:rsid w:val="00A97AB3"/>
    <w:rsid w:val="00AD14B8"/>
    <w:rsid w:val="00B113F9"/>
    <w:rsid w:val="00B24F77"/>
    <w:rsid w:val="00B3015E"/>
    <w:rsid w:val="00B37BF4"/>
    <w:rsid w:val="00B47813"/>
    <w:rsid w:val="00B6187B"/>
    <w:rsid w:val="00B96A7B"/>
    <w:rsid w:val="00BB6D97"/>
    <w:rsid w:val="00BD7E11"/>
    <w:rsid w:val="00C1658F"/>
    <w:rsid w:val="00C24198"/>
    <w:rsid w:val="00C42F63"/>
    <w:rsid w:val="00CA6B13"/>
    <w:rsid w:val="00CA7230"/>
    <w:rsid w:val="00CC14B2"/>
    <w:rsid w:val="00CD57CE"/>
    <w:rsid w:val="00CE287F"/>
    <w:rsid w:val="00CE6626"/>
    <w:rsid w:val="00D01ED4"/>
    <w:rsid w:val="00D103C6"/>
    <w:rsid w:val="00D31DBB"/>
    <w:rsid w:val="00D45AE1"/>
    <w:rsid w:val="00D7307D"/>
    <w:rsid w:val="00D80E7E"/>
    <w:rsid w:val="00D83FC3"/>
    <w:rsid w:val="00D84B4E"/>
    <w:rsid w:val="00D9114C"/>
    <w:rsid w:val="00DA44F1"/>
    <w:rsid w:val="00DF6C7D"/>
    <w:rsid w:val="00E42820"/>
    <w:rsid w:val="00E44E56"/>
    <w:rsid w:val="00E76077"/>
    <w:rsid w:val="00E84A2E"/>
    <w:rsid w:val="00E942CA"/>
    <w:rsid w:val="00EB7F7A"/>
    <w:rsid w:val="00EE2E0D"/>
    <w:rsid w:val="00F0055D"/>
    <w:rsid w:val="00F00649"/>
    <w:rsid w:val="00F11BE1"/>
    <w:rsid w:val="00F17134"/>
    <w:rsid w:val="00F30E1D"/>
    <w:rsid w:val="00F6004D"/>
    <w:rsid w:val="00F8455F"/>
    <w:rsid w:val="00F93212"/>
    <w:rsid w:val="00F95158"/>
    <w:rsid w:val="00FE172D"/>
    <w:rsid w:val="00FE56C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66BE8"/>
  <w15:chartTrackingRefBased/>
  <w15:docId w15:val="{ED70A5CC-E26D-2A47-B724-E7474204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4E56"/>
    <w:rPr>
      <w:rFonts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B6657"/>
    <w:pPr>
      <w:widowControl w:val="0"/>
      <w:tabs>
        <w:tab w:val="left" w:pos="519"/>
      </w:tabs>
      <w:autoSpaceDE w:val="0"/>
      <w:autoSpaceDN w:val="0"/>
      <w:spacing w:before="10"/>
      <w:outlineLvl w:val="0"/>
    </w:pPr>
    <w:rPr>
      <w:color w:val="000000" w:themeColor="text1"/>
      <w:szCs w:val="22"/>
    </w:rPr>
  </w:style>
  <w:style w:type="paragraph" w:styleId="Titre2">
    <w:name w:val="heading 2"/>
    <w:basedOn w:val="Normal"/>
    <w:next w:val="Normal"/>
    <w:link w:val="Titre2Car"/>
    <w:autoRedefine/>
    <w:qFormat/>
    <w:rsid w:val="002C0CBB"/>
    <w:pPr>
      <w:keepNext/>
      <w:numPr>
        <w:numId w:val="5"/>
      </w:numPr>
      <w:spacing w:after="60"/>
      <w:outlineLvl w:val="1"/>
    </w:pPr>
    <w:rPr>
      <w:b/>
      <w:bCs/>
      <w:iCs/>
      <w:color w:val="008000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EE2E0D"/>
    <w:pPr>
      <w:keepNext/>
      <w:numPr>
        <w:numId w:val="7"/>
      </w:numPr>
      <w:spacing w:before="240" w:after="60"/>
      <w:jc w:val="both"/>
      <w:outlineLvl w:val="2"/>
    </w:pPr>
    <w:rPr>
      <w:rFonts w:asciiTheme="majorHAnsi" w:hAnsiTheme="majorHAnsi"/>
      <w:b/>
      <w:i/>
      <w:color w:val="008000"/>
      <w:sz w:val="26"/>
      <w:szCs w:val="26"/>
    </w:rPr>
  </w:style>
  <w:style w:type="paragraph" w:styleId="Titre4">
    <w:name w:val="heading 4"/>
    <w:basedOn w:val="Normal"/>
    <w:next w:val="Normal"/>
    <w:link w:val="Titre4Car"/>
    <w:autoRedefine/>
    <w:qFormat/>
    <w:rsid w:val="00FF56CB"/>
    <w:pPr>
      <w:keepNext/>
      <w:numPr>
        <w:numId w:val="18"/>
      </w:numPr>
      <w:tabs>
        <w:tab w:val="clear" w:pos="2136"/>
        <w:tab w:val="num" w:pos="720"/>
      </w:tabs>
      <w:spacing w:before="240" w:after="60" w:line="276" w:lineRule="auto"/>
      <w:jc w:val="both"/>
      <w:outlineLvl w:val="3"/>
    </w:pPr>
    <w:rPr>
      <w:rFonts w:asciiTheme="majorHAnsi" w:eastAsia="Calibri" w:hAnsiTheme="majorHAnsi" w:cs="Calibri"/>
      <w:b/>
      <w:color w:val="0070C0"/>
      <w:szCs w:val="28"/>
    </w:rPr>
  </w:style>
  <w:style w:type="paragraph" w:styleId="Titre5">
    <w:name w:val="heading 5"/>
    <w:basedOn w:val="Normal"/>
    <w:next w:val="Normal"/>
    <w:link w:val="Titre5Car"/>
    <w:autoRedefine/>
    <w:qFormat/>
    <w:rsid w:val="009C5C10"/>
    <w:pPr>
      <w:numPr>
        <w:numId w:val="6"/>
      </w:numPr>
      <w:spacing w:before="240" w:after="60" w:line="276" w:lineRule="auto"/>
      <w:ind w:left="2484"/>
      <w:outlineLvl w:val="4"/>
    </w:pPr>
    <w:rPr>
      <w:rFonts w:ascii="Times" w:eastAsia="Calibri" w:hAnsi="Times" w:cs="Calibri"/>
      <w:i/>
      <w:color w:val="800080"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91EFD"/>
    <w:pPr>
      <w:keepNext/>
      <w:keepLines/>
      <w:numPr>
        <w:numId w:val="3"/>
      </w:numPr>
      <w:spacing w:before="40"/>
      <w:ind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0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991EFD"/>
    <w:pPr>
      <w:keepNext/>
      <w:keepLines/>
      <w:numPr>
        <w:numId w:val="4"/>
      </w:numPr>
      <w:spacing w:before="40"/>
      <w:ind w:left="106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0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0CBB"/>
    <w:rPr>
      <w:rFonts w:ascii="Calibri" w:hAnsi="Calibri" w:cs="Times New Roman"/>
      <w:b/>
      <w:bCs/>
      <w:iCs/>
      <w:color w:val="008000"/>
      <w:kern w:val="0"/>
      <w:szCs w:val="28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rsid w:val="009C5C10"/>
    <w:rPr>
      <w:rFonts w:ascii="Times" w:eastAsia="Calibri" w:hAnsi="Times" w:cs="Calibri"/>
      <w:i/>
      <w:color w:val="800080"/>
      <w:kern w:val="0"/>
      <w:sz w:val="26"/>
      <w:szCs w:val="26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4B6657"/>
    <w:rPr>
      <w:rFonts w:cs="Times New Roman"/>
      <w:color w:val="000000" w:themeColor="text1"/>
      <w:kern w:val="0"/>
      <w:sz w:val="22"/>
      <w:szCs w:val="22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rsid w:val="00FF56CB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numbering" w:customStyle="1" w:styleId="StyleSYNTHSE">
    <w:name w:val="Style SYNTHÈSE"/>
    <w:basedOn w:val="Aucuneliste"/>
    <w:rsid w:val="005A54F6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rsid w:val="00EE2E0D"/>
    <w:rPr>
      <w:rFonts w:asciiTheme="majorHAnsi" w:eastAsia="Times New Roman" w:hAnsiTheme="majorHAnsi" w:cs="Times New Roman"/>
      <w:b/>
      <w:i/>
      <w:color w:val="008000"/>
      <w:kern w:val="0"/>
      <w:sz w:val="26"/>
      <w:szCs w:val="26"/>
      <w:lang w:eastAsia="fr-FR"/>
      <w14:ligatures w14:val="none"/>
    </w:rPr>
  </w:style>
  <w:style w:type="paragraph" w:styleId="Sansinterligne">
    <w:name w:val="No Spacing"/>
    <w:autoRedefine/>
    <w:uiPriority w:val="1"/>
    <w:qFormat/>
    <w:rsid w:val="00B24F77"/>
    <w:pPr>
      <w:jc w:val="both"/>
    </w:pPr>
    <w:rPr>
      <w:rFonts w:cs="New York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991EFD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991EF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customStyle="1" w:styleId="Style1">
    <w:name w:val="Style1"/>
    <w:basedOn w:val="Titre4"/>
    <w:link w:val="Style1Car"/>
    <w:autoRedefine/>
    <w:qFormat/>
    <w:rsid w:val="009C5C10"/>
    <w:pPr>
      <w:ind w:left="153" w:hanging="153"/>
    </w:pPr>
  </w:style>
  <w:style w:type="character" w:customStyle="1" w:styleId="Style1Car">
    <w:name w:val="Style1 Car"/>
    <w:basedOn w:val="Titre4Car"/>
    <w:link w:val="Style1"/>
    <w:rsid w:val="009C5C10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6022F"/>
    <w:rPr>
      <w:rFonts w:eastAsiaTheme="majorEastAsia" w:cstheme="majorBidi"/>
      <w:color w:val="595959" w:themeColor="text1" w:themeTint="A6"/>
      <w:kern w:val="0"/>
      <w:sz w:val="22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6022F"/>
    <w:rPr>
      <w:rFonts w:eastAsiaTheme="majorEastAsia" w:cstheme="majorBidi"/>
      <w:color w:val="272727" w:themeColor="text1" w:themeTint="D8"/>
      <w:kern w:val="0"/>
      <w:sz w:val="22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60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022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02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02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60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022F"/>
    <w:rPr>
      <w:rFonts w:cs="Times New Roman"/>
      <w:i/>
      <w:iCs/>
      <w:color w:val="404040" w:themeColor="text1" w:themeTint="BF"/>
      <w:kern w:val="0"/>
      <w:sz w:val="22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602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02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0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022F"/>
    <w:rPr>
      <w:rFonts w:cs="Times New Roman"/>
      <w:i/>
      <w:iCs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46022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BEAUX Ghislaine</dc:creator>
  <cp:keywords/>
  <dc:description/>
  <cp:lastModifiedBy>BEAUX Ghislaine</cp:lastModifiedBy>
  <cp:revision>2</cp:revision>
  <dcterms:created xsi:type="dcterms:W3CDTF">2026-05-13T11:45:00Z</dcterms:created>
  <dcterms:modified xsi:type="dcterms:W3CDTF">2026-06-11T06:11:00Z</dcterms:modified>
</cp:coreProperties>
</file>