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FB20" w14:textId="6B35B8D7" w:rsidR="00B468C6" w:rsidRDefault="0066534A">
      <w:pPr>
        <w:rPr>
          <w:b/>
          <w:bCs/>
          <w:sz w:val="28"/>
          <w:szCs w:val="28"/>
          <w:lang w:val="en-US"/>
        </w:rPr>
      </w:pPr>
      <w:r w:rsidRPr="005A4BE2">
        <w:rPr>
          <w:b/>
          <w:bCs/>
          <w:sz w:val="28"/>
          <w:szCs w:val="28"/>
          <w:lang w:val="en-US"/>
        </w:rPr>
        <w:t>Guns in the USA</w:t>
      </w:r>
    </w:p>
    <w:p w14:paraId="0701115C" w14:textId="353E871F" w:rsidR="004062C7" w:rsidRPr="004062C7" w:rsidRDefault="004062C7">
      <w:pPr>
        <w:rPr>
          <w:b/>
          <w:bCs/>
          <w:lang w:val="en-US"/>
        </w:rPr>
      </w:pPr>
      <w:r w:rsidRPr="004062C7">
        <w:rPr>
          <w:b/>
          <w:bCs/>
          <w:lang w:val="en-US"/>
        </w:rPr>
        <w:t>Introduction</w:t>
      </w:r>
    </w:p>
    <w:p w14:paraId="3AD28B60" w14:textId="2D6233F4" w:rsidR="004062C7" w:rsidRDefault="004062C7" w:rsidP="005044B1">
      <w:pPr>
        <w:jc w:val="both"/>
        <w:rPr>
          <w:lang w:val="en-US"/>
        </w:rPr>
      </w:pPr>
      <w:r w:rsidRPr="004062C7">
        <w:rPr>
          <w:lang w:val="en-US"/>
        </w:rPr>
        <w:t>The United States</w:t>
      </w:r>
      <w:r>
        <w:rPr>
          <w:lang w:val="en-US"/>
        </w:rPr>
        <w:t xml:space="preserve"> with less than 5% of the global population, has about 35% of the world’s civilian-owned weapons, thus ranking number one in firearms per capita. The country also holds the sad record of gun-related homicides among the world’s industrialized nations. The debate on gun ownership has </w:t>
      </w:r>
      <w:r w:rsidRPr="005044B1">
        <w:rPr>
          <w:b/>
          <w:bCs/>
          <w:lang w:val="en-US"/>
        </w:rPr>
        <w:t>waxed and waned</w:t>
      </w:r>
      <w:r>
        <w:rPr>
          <w:lang w:val="en-US"/>
        </w:rPr>
        <w:t xml:space="preserve"> in America over the last decades and it has repeatedly been </w:t>
      </w:r>
      <w:r w:rsidRPr="005044B1">
        <w:rPr>
          <w:b/>
          <w:bCs/>
          <w:lang w:val="en-US"/>
        </w:rPr>
        <w:t>rekindled</w:t>
      </w:r>
      <w:r>
        <w:rPr>
          <w:lang w:val="en-US"/>
        </w:rPr>
        <w:t xml:space="preserve"> by mass shootings</w:t>
      </w:r>
      <w:r w:rsidR="005044B1">
        <w:rPr>
          <w:lang w:val="en-US"/>
        </w:rPr>
        <w:t xml:space="preserve"> invariably involving a gunman </w:t>
      </w:r>
      <w:r w:rsidR="005044B1" w:rsidRPr="005044B1">
        <w:rPr>
          <w:b/>
          <w:bCs/>
          <w:lang w:val="en-US"/>
        </w:rPr>
        <w:t>snatching the lives</w:t>
      </w:r>
      <w:r w:rsidR="005044B1">
        <w:rPr>
          <w:lang w:val="en-US"/>
        </w:rPr>
        <w:t xml:space="preserve"> of innocent civilians. </w:t>
      </w:r>
      <w:r w:rsidR="005044B1" w:rsidRPr="005044B1">
        <w:rPr>
          <w:u w:val="single"/>
          <w:lang w:val="en-US"/>
        </w:rPr>
        <w:t>Still</w:t>
      </w:r>
      <w:r w:rsidR="005044B1">
        <w:rPr>
          <w:lang w:val="en-US"/>
        </w:rPr>
        <w:t xml:space="preserve">, despite the ever-growing number of gun-related incidents </w:t>
      </w:r>
      <w:r w:rsidR="005044B1" w:rsidRPr="00FA460C">
        <w:rPr>
          <w:b/>
          <w:bCs/>
          <w:lang w:val="en-US"/>
        </w:rPr>
        <w:t>roiling</w:t>
      </w:r>
      <w:r w:rsidR="005044B1">
        <w:rPr>
          <w:lang w:val="en-US"/>
        </w:rPr>
        <w:t xml:space="preserve"> the country, decision-makers </w:t>
      </w:r>
      <w:r w:rsidR="005044B1" w:rsidRPr="005044B1">
        <w:rPr>
          <w:b/>
          <w:bCs/>
          <w:lang w:val="en-US"/>
        </w:rPr>
        <w:t>bent on</w:t>
      </w:r>
      <w:r w:rsidR="005044B1">
        <w:rPr>
          <w:lang w:val="en-US"/>
        </w:rPr>
        <w:t xml:space="preserve"> tightening gun ownership rules </w:t>
      </w:r>
      <w:r w:rsidR="005044B1" w:rsidRPr="005044B1">
        <w:rPr>
          <w:b/>
          <w:bCs/>
          <w:lang w:val="en-US"/>
        </w:rPr>
        <w:t>have a hard time</w:t>
      </w:r>
      <w:r w:rsidR="005044B1">
        <w:rPr>
          <w:lang w:val="en-US"/>
        </w:rPr>
        <w:t xml:space="preserve"> pushing their bills through. One may </w:t>
      </w:r>
      <w:r w:rsidR="005044B1" w:rsidRPr="007000BD">
        <w:rPr>
          <w:u w:val="single"/>
          <w:lang w:val="en-US"/>
        </w:rPr>
        <w:t>thus</w:t>
      </w:r>
      <w:r w:rsidR="005044B1">
        <w:rPr>
          <w:lang w:val="en-US"/>
        </w:rPr>
        <w:t xml:space="preserve"> wonder if pro-gun activists are fighting a losing battle.</w:t>
      </w:r>
    </w:p>
    <w:p w14:paraId="1AD84D49" w14:textId="712A5E04" w:rsidR="005044B1" w:rsidRPr="007000BD" w:rsidRDefault="005044B1" w:rsidP="005044B1">
      <w:pPr>
        <w:jc w:val="both"/>
        <w:rPr>
          <w:b/>
          <w:bCs/>
          <w:sz w:val="20"/>
          <w:szCs w:val="20"/>
          <w:lang w:val="en-US"/>
        </w:rPr>
      </w:pPr>
      <w:r w:rsidRPr="007000BD">
        <w:rPr>
          <w:b/>
          <w:bCs/>
          <w:sz w:val="20"/>
          <w:szCs w:val="20"/>
          <w:lang w:val="en-US"/>
        </w:rPr>
        <w:t>Vocabulary</w:t>
      </w:r>
    </w:p>
    <w:p w14:paraId="0165B22C" w14:textId="481D89AF" w:rsidR="005044B1" w:rsidRPr="007000BD" w:rsidRDefault="005044B1" w:rsidP="00FA460C">
      <w:pPr>
        <w:pStyle w:val="Sansinterligne"/>
        <w:rPr>
          <w:sz w:val="20"/>
          <w:szCs w:val="20"/>
          <w:lang w:val="en-US"/>
        </w:rPr>
      </w:pPr>
      <w:r w:rsidRPr="007000BD">
        <w:rPr>
          <w:sz w:val="20"/>
          <w:szCs w:val="20"/>
          <w:lang w:val="en-US"/>
        </w:rPr>
        <w:t xml:space="preserve">- to wax and wane: </w:t>
      </w:r>
      <w:proofErr w:type="spellStart"/>
      <w:r w:rsidRPr="007000BD">
        <w:rPr>
          <w:sz w:val="20"/>
          <w:szCs w:val="20"/>
          <w:lang w:val="en-US"/>
        </w:rPr>
        <w:t>fluctuer</w:t>
      </w:r>
      <w:proofErr w:type="spellEnd"/>
      <w:r w:rsidRPr="007000BD">
        <w:rPr>
          <w:sz w:val="20"/>
          <w:szCs w:val="20"/>
          <w:lang w:val="en-US"/>
        </w:rPr>
        <w:t xml:space="preserve">, </w:t>
      </w:r>
      <w:proofErr w:type="spellStart"/>
      <w:r w:rsidRPr="007000BD">
        <w:rPr>
          <w:sz w:val="20"/>
          <w:szCs w:val="20"/>
          <w:lang w:val="en-US"/>
        </w:rPr>
        <w:t>grandir</w:t>
      </w:r>
      <w:proofErr w:type="spellEnd"/>
      <w:r w:rsidRPr="007000BD">
        <w:rPr>
          <w:sz w:val="20"/>
          <w:szCs w:val="20"/>
          <w:lang w:val="en-US"/>
        </w:rPr>
        <w:t xml:space="preserve"> pour </w:t>
      </w:r>
      <w:proofErr w:type="spellStart"/>
      <w:r w:rsidRPr="007000BD">
        <w:rPr>
          <w:sz w:val="20"/>
          <w:szCs w:val="20"/>
          <w:lang w:val="en-US"/>
        </w:rPr>
        <w:t>finir</w:t>
      </w:r>
      <w:proofErr w:type="spellEnd"/>
      <w:r w:rsidRPr="007000BD">
        <w:rPr>
          <w:sz w:val="20"/>
          <w:szCs w:val="20"/>
          <w:lang w:val="en-US"/>
        </w:rPr>
        <w:t xml:space="preserve"> par </w:t>
      </w:r>
      <w:proofErr w:type="spellStart"/>
      <w:r w:rsidRPr="007000BD">
        <w:rPr>
          <w:sz w:val="20"/>
          <w:szCs w:val="20"/>
          <w:lang w:val="en-US"/>
        </w:rPr>
        <w:t>tomber</w:t>
      </w:r>
      <w:proofErr w:type="spellEnd"/>
    </w:p>
    <w:p w14:paraId="3037DDF6" w14:textId="42086A0B" w:rsidR="00FA460C" w:rsidRPr="007000BD" w:rsidRDefault="00FA460C" w:rsidP="00FA460C">
      <w:pPr>
        <w:pStyle w:val="Sansinterligne"/>
        <w:rPr>
          <w:sz w:val="20"/>
          <w:szCs w:val="20"/>
          <w:lang w:val="en-US"/>
        </w:rPr>
      </w:pPr>
      <w:r w:rsidRPr="007000BD">
        <w:rPr>
          <w:sz w:val="20"/>
          <w:szCs w:val="20"/>
          <w:lang w:val="en-US"/>
        </w:rPr>
        <w:t xml:space="preserve">- to rekindle: reviver, </w:t>
      </w:r>
      <w:proofErr w:type="spellStart"/>
      <w:r w:rsidRPr="007000BD">
        <w:rPr>
          <w:sz w:val="20"/>
          <w:szCs w:val="20"/>
          <w:lang w:val="en-US"/>
        </w:rPr>
        <w:t>ranimer</w:t>
      </w:r>
      <w:proofErr w:type="spellEnd"/>
    </w:p>
    <w:p w14:paraId="57D90D73" w14:textId="46C30E6C" w:rsidR="00FA460C" w:rsidRPr="007000BD" w:rsidRDefault="00FA460C" w:rsidP="00FA460C">
      <w:pPr>
        <w:pStyle w:val="Sansinterligne"/>
        <w:rPr>
          <w:sz w:val="20"/>
          <w:szCs w:val="20"/>
        </w:rPr>
      </w:pPr>
      <w:r w:rsidRPr="007000BD">
        <w:rPr>
          <w:sz w:val="20"/>
          <w:szCs w:val="20"/>
        </w:rPr>
        <w:t xml:space="preserve">- to </w:t>
      </w:r>
      <w:proofErr w:type="spellStart"/>
      <w:r w:rsidRPr="007000BD">
        <w:rPr>
          <w:sz w:val="20"/>
          <w:szCs w:val="20"/>
        </w:rPr>
        <w:t>snatch</w:t>
      </w:r>
      <w:proofErr w:type="spellEnd"/>
      <w:r w:rsidRPr="007000BD">
        <w:rPr>
          <w:sz w:val="20"/>
          <w:szCs w:val="20"/>
        </w:rPr>
        <w:t xml:space="preserve">: arracher, voler, ôter (ici, la vie de </w:t>
      </w:r>
      <w:proofErr w:type="spellStart"/>
      <w:r w:rsidRPr="007000BD">
        <w:rPr>
          <w:sz w:val="20"/>
          <w:szCs w:val="20"/>
        </w:rPr>
        <w:t>qq’un</w:t>
      </w:r>
      <w:proofErr w:type="spellEnd"/>
      <w:r w:rsidRPr="007000BD">
        <w:rPr>
          <w:sz w:val="20"/>
          <w:szCs w:val="20"/>
        </w:rPr>
        <w:t>)</w:t>
      </w:r>
    </w:p>
    <w:p w14:paraId="440D2CEF" w14:textId="38FBD679" w:rsidR="00FA460C" w:rsidRPr="007000BD" w:rsidRDefault="00FA460C" w:rsidP="00FA460C">
      <w:pPr>
        <w:pStyle w:val="Sansinterligne"/>
        <w:rPr>
          <w:sz w:val="20"/>
          <w:szCs w:val="20"/>
        </w:rPr>
      </w:pPr>
      <w:r w:rsidRPr="007000BD">
        <w:rPr>
          <w:sz w:val="20"/>
          <w:szCs w:val="20"/>
        </w:rPr>
        <w:t xml:space="preserve">- to </w:t>
      </w:r>
      <w:proofErr w:type="spellStart"/>
      <w:r w:rsidRPr="007000BD">
        <w:rPr>
          <w:sz w:val="20"/>
          <w:szCs w:val="20"/>
        </w:rPr>
        <w:t>roil</w:t>
      </w:r>
      <w:proofErr w:type="spellEnd"/>
      <w:r w:rsidRPr="007000BD">
        <w:rPr>
          <w:sz w:val="20"/>
          <w:szCs w:val="20"/>
        </w:rPr>
        <w:t> : secouer</w:t>
      </w:r>
    </w:p>
    <w:p w14:paraId="305FA21F" w14:textId="0FFE6480" w:rsidR="00FA460C" w:rsidRPr="007000BD" w:rsidRDefault="00FA460C" w:rsidP="00FA460C">
      <w:pPr>
        <w:pStyle w:val="Sansinterligne"/>
        <w:rPr>
          <w:sz w:val="20"/>
          <w:szCs w:val="20"/>
        </w:rPr>
      </w:pPr>
      <w:r w:rsidRPr="007000BD">
        <w:rPr>
          <w:sz w:val="20"/>
          <w:szCs w:val="20"/>
        </w:rPr>
        <w:t xml:space="preserve">- to </w:t>
      </w:r>
      <w:proofErr w:type="spellStart"/>
      <w:r w:rsidRPr="007000BD">
        <w:rPr>
          <w:sz w:val="20"/>
          <w:szCs w:val="20"/>
        </w:rPr>
        <w:t>be</w:t>
      </w:r>
      <w:proofErr w:type="spellEnd"/>
      <w:r w:rsidRPr="007000BD">
        <w:rPr>
          <w:sz w:val="20"/>
          <w:szCs w:val="20"/>
        </w:rPr>
        <w:t xml:space="preserve"> </w:t>
      </w:r>
      <w:proofErr w:type="spellStart"/>
      <w:r w:rsidRPr="007000BD">
        <w:rPr>
          <w:sz w:val="20"/>
          <w:szCs w:val="20"/>
        </w:rPr>
        <w:t>bent</w:t>
      </w:r>
      <w:proofErr w:type="spellEnd"/>
      <w:r w:rsidRPr="007000BD">
        <w:rPr>
          <w:sz w:val="20"/>
          <w:szCs w:val="20"/>
        </w:rPr>
        <w:t xml:space="preserve"> on + V-ING </w:t>
      </w:r>
      <w:proofErr w:type="spellStart"/>
      <w:r w:rsidRPr="007000BD">
        <w:rPr>
          <w:sz w:val="20"/>
          <w:szCs w:val="20"/>
        </w:rPr>
        <w:t>sthg</w:t>
      </w:r>
      <w:proofErr w:type="spellEnd"/>
      <w:r w:rsidRPr="007000BD">
        <w:rPr>
          <w:sz w:val="20"/>
          <w:szCs w:val="20"/>
        </w:rPr>
        <w:t>: être d</w:t>
      </w:r>
      <w:r w:rsidR="006B1AC4" w:rsidRPr="007000BD">
        <w:rPr>
          <w:sz w:val="20"/>
          <w:szCs w:val="20"/>
        </w:rPr>
        <w:t>é</w:t>
      </w:r>
      <w:r w:rsidRPr="007000BD">
        <w:rPr>
          <w:sz w:val="20"/>
          <w:szCs w:val="20"/>
        </w:rPr>
        <w:t>termin</w:t>
      </w:r>
      <w:r w:rsidR="006B1AC4" w:rsidRPr="007000BD">
        <w:rPr>
          <w:sz w:val="20"/>
          <w:szCs w:val="20"/>
        </w:rPr>
        <w:t>é</w:t>
      </w:r>
      <w:r w:rsidRPr="007000BD">
        <w:rPr>
          <w:sz w:val="20"/>
          <w:szCs w:val="20"/>
        </w:rPr>
        <w:t xml:space="preserve"> à faire qqch</w:t>
      </w:r>
    </w:p>
    <w:p w14:paraId="19776477" w14:textId="500218DD" w:rsidR="006B1AC4" w:rsidRPr="007000BD" w:rsidRDefault="00FA460C" w:rsidP="007000BD">
      <w:pPr>
        <w:pStyle w:val="Sansinterligne"/>
        <w:spacing w:after="240"/>
        <w:rPr>
          <w:sz w:val="20"/>
          <w:szCs w:val="20"/>
        </w:rPr>
      </w:pPr>
      <w:r w:rsidRPr="007000BD">
        <w:rPr>
          <w:sz w:val="20"/>
          <w:szCs w:val="20"/>
        </w:rPr>
        <w:t xml:space="preserve">- a </w:t>
      </w:r>
      <w:proofErr w:type="spellStart"/>
      <w:r w:rsidRPr="007000BD">
        <w:rPr>
          <w:sz w:val="20"/>
          <w:szCs w:val="20"/>
        </w:rPr>
        <w:t>losing</w:t>
      </w:r>
      <w:proofErr w:type="spellEnd"/>
      <w:r w:rsidRPr="007000BD">
        <w:rPr>
          <w:sz w:val="20"/>
          <w:szCs w:val="20"/>
        </w:rPr>
        <w:t xml:space="preserve"> battle: une bataille perdue d’avance</w:t>
      </w:r>
    </w:p>
    <w:p w14:paraId="5638B792" w14:textId="0DCD5660" w:rsidR="00736F8D" w:rsidRPr="00736F8D" w:rsidRDefault="00736F8D">
      <w:pPr>
        <w:rPr>
          <w:b/>
          <w:bCs/>
          <w:lang w:val="en-US"/>
        </w:rPr>
      </w:pPr>
      <w:r w:rsidRPr="00736F8D">
        <w:rPr>
          <w:b/>
          <w:bCs/>
          <w:lang w:val="en-US"/>
        </w:rPr>
        <w:t>Hist</w:t>
      </w:r>
      <w:r w:rsidR="00CE7836">
        <w:rPr>
          <w:b/>
          <w:bCs/>
          <w:lang w:val="en-US"/>
        </w:rPr>
        <w:t>orical background</w:t>
      </w:r>
    </w:p>
    <w:p w14:paraId="7FE3551D" w14:textId="77777777" w:rsidR="006B1AC4" w:rsidRDefault="00CE7836" w:rsidP="004002D0">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Americans’ tendency to be </w:t>
      </w:r>
      <w:r w:rsidRPr="004C6396">
        <w:rPr>
          <w:rFonts w:asciiTheme="minorHAnsi" w:hAnsiTheme="minorHAnsi" w:cstheme="minorHAnsi"/>
          <w:b/>
          <w:bCs/>
          <w:sz w:val="22"/>
          <w:szCs w:val="22"/>
          <w:lang w:val="en-US"/>
        </w:rPr>
        <w:t>trigger-happy</w:t>
      </w:r>
      <w:r>
        <w:rPr>
          <w:rFonts w:asciiTheme="minorHAnsi" w:hAnsiTheme="minorHAnsi" w:cstheme="minorHAnsi"/>
          <w:sz w:val="22"/>
          <w:szCs w:val="22"/>
          <w:lang w:val="en-US"/>
        </w:rPr>
        <w:t xml:space="preserve"> has traditionally been ascribed to </w:t>
      </w:r>
      <w:r w:rsidRPr="004C6396">
        <w:rPr>
          <w:rFonts w:asciiTheme="minorHAnsi" w:hAnsiTheme="minorHAnsi" w:cstheme="minorHAnsi"/>
          <w:b/>
          <w:bCs/>
          <w:sz w:val="22"/>
          <w:szCs w:val="22"/>
          <w:lang w:val="en-US"/>
        </w:rPr>
        <w:t>the legacy of the War of Independence and the Conquest of the American West</w:t>
      </w:r>
      <w:r>
        <w:rPr>
          <w:rFonts w:asciiTheme="minorHAnsi" w:hAnsiTheme="minorHAnsi" w:cstheme="minorHAnsi"/>
          <w:sz w:val="22"/>
          <w:szCs w:val="22"/>
          <w:lang w:val="en-US"/>
        </w:rPr>
        <w:t xml:space="preserve">. The country having been built through successive wars against the British an the Spaniards, </w:t>
      </w:r>
      <w:r w:rsidRPr="004C6396">
        <w:rPr>
          <w:rFonts w:asciiTheme="minorHAnsi" w:hAnsiTheme="minorHAnsi" w:cstheme="minorHAnsi"/>
          <w:sz w:val="22"/>
          <w:szCs w:val="22"/>
          <w:u w:val="single"/>
          <w:lang w:val="en-US"/>
        </w:rPr>
        <w:t>not to mention</w:t>
      </w:r>
      <w:r>
        <w:rPr>
          <w:rFonts w:asciiTheme="minorHAnsi" w:hAnsiTheme="minorHAnsi" w:cstheme="minorHAnsi"/>
          <w:sz w:val="22"/>
          <w:szCs w:val="22"/>
          <w:lang w:val="en-US"/>
        </w:rPr>
        <w:t xml:space="preserve"> the bloody confrontations with native Americans, gun ownership and </w:t>
      </w:r>
      <w:proofErr w:type="spellStart"/>
      <w:r>
        <w:rPr>
          <w:rFonts w:asciiTheme="minorHAnsi" w:hAnsiTheme="minorHAnsi" w:cstheme="minorHAnsi"/>
          <w:sz w:val="22"/>
          <w:szCs w:val="22"/>
          <w:lang w:val="en-US"/>
        </w:rPr>
        <w:t>self-defence</w:t>
      </w:r>
      <w:proofErr w:type="spellEnd"/>
      <w:r>
        <w:rPr>
          <w:rFonts w:asciiTheme="minorHAnsi" w:hAnsiTheme="minorHAnsi" w:cstheme="minorHAnsi"/>
          <w:sz w:val="22"/>
          <w:szCs w:val="22"/>
          <w:lang w:val="en-US"/>
        </w:rPr>
        <w:t xml:space="preserve"> have always been seen as </w:t>
      </w:r>
      <w:r w:rsidRPr="004C6396">
        <w:rPr>
          <w:rFonts w:asciiTheme="minorHAnsi" w:hAnsiTheme="minorHAnsi" w:cstheme="minorHAnsi"/>
          <w:b/>
          <w:bCs/>
          <w:sz w:val="22"/>
          <w:szCs w:val="22"/>
          <w:lang w:val="en-US"/>
        </w:rPr>
        <w:t>part and parcel of US culture</w:t>
      </w:r>
      <w:r>
        <w:rPr>
          <w:rFonts w:asciiTheme="minorHAnsi" w:hAnsiTheme="minorHAnsi" w:cstheme="minorHAnsi"/>
          <w:sz w:val="22"/>
          <w:szCs w:val="22"/>
          <w:lang w:val="en-US"/>
        </w:rPr>
        <w:t xml:space="preserve">, </w:t>
      </w:r>
      <w:r w:rsidRPr="004C6396">
        <w:rPr>
          <w:rFonts w:asciiTheme="minorHAnsi" w:hAnsiTheme="minorHAnsi" w:cstheme="minorHAnsi"/>
          <w:sz w:val="22"/>
          <w:szCs w:val="22"/>
          <w:u w:val="single"/>
          <w:lang w:val="en-US"/>
        </w:rPr>
        <w:t>all the more so as</w:t>
      </w:r>
      <w:r>
        <w:rPr>
          <w:rFonts w:asciiTheme="minorHAnsi" w:hAnsiTheme="minorHAnsi" w:cstheme="minorHAnsi"/>
          <w:sz w:val="22"/>
          <w:szCs w:val="22"/>
          <w:lang w:val="en-US"/>
        </w:rPr>
        <w:t xml:space="preserve"> in 1791 they were </w:t>
      </w:r>
      <w:r w:rsidRPr="001A680B">
        <w:rPr>
          <w:rFonts w:asciiTheme="minorHAnsi" w:hAnsiTheme="minorHAnsi" w:cstheme="minorHAnsi"/>
          <w:sz w:val="22"/>
          <w:szCs w:val="22"/>
          <w:lang w:val="en-US"/>
        </w:rPr>
        <w:t>to be</w:t>
      </w:r>
      <w:r w:rsidRPr="004C6396">
        <w:rPr>
          <w:rFonts w:asciiTheme="minorHAnsi" w:hAnsiTheme="minorHAnsi" w:cstheme="minorHAnsi"/>
          <w:b/>
          <w:bCs/>
          <w:sz w:val="22"/>
          <w:szCs w:val="22"/>
          <w:lang w:val="en-US"/>
        </w:rPr>
        <w:t xml:space="preserve"> enshrined in the 2</w:t>
      </w:r>
      <w:r w:rsidRPr="004C6396">
        <w:rPr>
          <w:rFonts w:asciiTheme="minorHAnsi" w:hAnsiTheme="minorHAnsi" w:cstheme="minorHAnsi"/>
          <w:b/>
          <w:bCs/>
          <w:sz w:val="22"/>
          <w:szCs w:val="22"/>
          <w:vertAlign w:val="superscript"/>
          <w:lang w:val="en-US"/>
        </w:rPr>
        <w:t>nd</w:t>
      </w:r>
      <w:r w:rsidRPr="004C6396">
        <w:rPr>
          <w:rFonts w:asciiTheme="minorHAnsi" w:hAnsiTheme="minorHAnsi" w:cstheme="minorHAnsi"/>
          <w:b/>
          <w:bCs/>
          <w:sz w:val="22"/>
          <w:szCs w:val="22"/>
          <w:lang w:val="en-US"/>
        </w:rPr>
        <w:t xml:space="preserve"> </w:t>
      </w:r>
      <w:r w:rsidR="008C7F01" w:rsidRPr="004C6396">
        <w:rPr>
          <w:rFonts w:asciiTheme="minorHAnsi" w:hAnsiTheme="minorHAnsi" w:cstheme="minorHAnsi"/>
          <w:b/>
          <w:bCs/>
          <w:sz w:val="22"/>
          <w:szCs w:val="22"/>
          <w:lang w:val="en-US"/>
        </w:rPr>
        <w:t>A</w:t>
      </w:r>
      <w:r w:rsidRPr="004C6396">
        <w:rPr>
          <w:rFonts w:asciiTheme="minorHAnsi" w:hAnsiTheme="minorHAnsi" w:cstheme="minorHAnsi"/>
          <w:b/>
          <w:bCs/>
          <w:sz w:val="22"/>
          <w:szCs w:val="22"/>
          <w:lang w:val="en-US"/>
        </w:rPr>
        <w:t>mendment to the US Constitution</w:t>
      </w:r>
      <w:r>
        <w:rPr>
          <w:rFonts w:asciiTheme="minorHAnsi" w:hAnsiTheme="minorHAnsi" w:cstheme="minorHAnsi"/>
          <w:sz w:val="22"/>
          <w:szCs w:val="22"/>
          <w:lang w:val="en-US"/>
        </w:rPr>
        <w:t>.</w:t>
      </w:r>
      <w:r w:rsidR="008C7F01">
        <w:rPr>
          <w:rFonts w:asciiTheme="minorHAnsi" w:hAnsiTheme="minorHAnsi" w:cstheme="minorHAnsi"/>
          <w:sz w:val="22"/>
          <w:szCs w:val="22"/>
          <w:lang w:val="en-US"/>
        </w:rPr>
        <w:t xml:space="preserve"> </w:t>
      </w:r>
    </w:p>
    <w:p w14:paraId="2A833EEA" w14:textId="0A55849E" w:rsidR="006B1AC4" w:rsidRPr="006B1AC4" w:rsidRDefault="006B1AC4" w:rsidP="006B1AC4">
      <w:pPr>
        <w:pBdr>
          <w:top w:val="single" w:sz="4" w:space="1" w:color="auto"/>
          <w:left w:val="single" w:sz="4" w:space="4" w:color="auto"/>
          <w:bottom w:val="single" w:sz="4" w:space="1" w:color="auto"/>
          <w:right w:val="single" w:sz="4" w:space="4" w:color="auto"/>
        </w:pBdr>
        <w:rPr>
          <w:lang w:val="en-US"/>
        </w:rPr>
      </w:pPr>
      <w:r w:rsidRPr="002A3BFF">
        <w:rPr>
          <w:rStyle w:val="hgkelc"/>
          <w:lang w:val="en-US"/>
        </w:rPr>
        <w:t xml:space="preserve">“A well-regulated Militia, being necessary to the security of a free State, the </w:t>
      </w:r>
      <w:r w:rsidRPr="002A3BFF">
        <w:rPr>
          <w:rStyle w:val="jpfdse"/>
          <w:lang w:val="en-US"/>
        </w:rPr>
        <w:t>right of the people to keep and bear Arms</w:t>
      </w:r>
      <w:r w:rsidRPr="002A3BFF">
        <w:rPr>
          <w:rStyle w:val="hgkelc"/>
          <w:lang w:val="en-US"/>
        </w:rPr>
        <w:t>, shall not be infringed.”</w:t>
      </w:r>
      <w:r>
        <w:rPr>
          <w:rStyle w:val="hgkelc"/>
          <w:b/>
          <w:bCs/>
          <w:lang w:val="en-US"/>
        </w:rPr>
        <w:t xml:space="preserve"> </w:t>
      </w:r>
      <w:r>
        <w:rPr>
          <w:lang w:val="en-US"/>
        </w:rPr>
        <w:t>(</w:t>
      </w:r>
      <w:r w:rsidRPr="009B0854">
        <w:rPr>
          <w:lang w:val="en-US"/>
        </w:rPr>
        <w:t xml:space="preserve">ratified </w:t>
      </w:r>
      <w:r>
        <w:rPr>
          <w:lang w:val="en-US"/>
        </w:rPr>
        <w:t xml:space="preserve">in December </w:t>
      </w:r>
      <w:r w:rsidRPr="009B0854">
        <w:rPr>
          <w:lang w:val="en-US"/>
        </w:rPr>
        <w:t>1791, along with nine other articles of the</w:t>
      </w:r>
      <w:r>
        <w:rPr>
          <w:lang w:val="en-US"/>
        </w:rPr>
        <w:t xml:space="preserve"> </w:t>
      </w:r>
      <w:r w:rsidRPr="009B0854">
        <w:rPr>
          <w:lang w:val="en-US"/>
        </w:rPr>
        <w:t>B</w:t>
      </w:r>
      <w:r>
        <w:rPr>
          <w:lang w:val="en-US"/>
        </w:rPr>
        <w:t>ill of Rights)</w:t>
      </w:r>
    </w:p>
    <w:p w14:paraId="2B268259" w14:textId="4F452402" w:rsidR="004C6396" w:rsidRDefault="008C7F01" w:rsidP="004002D0">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Indeed, back then, to avoid the cost of a regular army, the task of protecting the young republic </w:t>
      </w:r>
      <w:r w:rsidR="002A403C">
        <w:rPr>
          <w:rFonts w:asciiTheme="minorHAnsi" w:hAnsiTheme="minorHAnsi" w:cstheme="minorHAnsi"/>
          <w:sz w:val="22"/>
          <w:szCs w:val="22"/>
          <w:lang w:val="en-US"/>
        </w:rPr>
        <w:t>from its enemies was assigned to civilian militias</w:t>
      </w:r>
      <w:r w:rsidR="004002D0">
        <w:rPr>
          <w:rStyle w:val="Appelnotedebasdep"/>
          <w:rFonts w:asciiTheme="minorHAnsi" w:hAnsiTheme="minorHAnsi" w:cstheme="minorHAnsi"/>
          <w:sz w:val="22"/>
          <w:szCs w:val="22"/>
          <w:lang w:val="en-US"/>
        </w:rPr>
        <w:footnoteReference w:id="1"/>
      </w:r>
      <w:r w:rsidR="002A403C">
        <w:rPr>
          <w:rFonts w:asciiTheme="minorHAnsi" w:hAnsiTheme="minorHAnsi" w:cstheme="minorHAnsi"/>
          <w:sz w:val="22"/>
          <w:szCs w:val="22"/>
          <w:lang w:val="en-US"/>
        </w:rPr>
        <w:t xml:space="preserve">. Not until the American Civil War broke out did the pivotal point occur, though. Indeed, the first industrial war caused gun manufacturers to increase their output substantially to meet the demand from both the Union and Confederacy. When the war drew to an end, soldiers were allowed to carry </w:t>
      </w:r>
      <w:r w:rsidR="004C6396">
        <w:rPr>
          <w:rFonts w:asciiTheme="minorHAnsi" w:hAnsiTheme="minorHAnsi" w:cstheme="minorHAnsi"/>
          <w:sz w:val="22"/>
          <w:szCs w:val="22"/>
          <w:lang w:val="en-US"/>
        </w:rPr>
        <w:t>their guns home, which contributed to the spread of firearms nationwide so much so that it was normal that virtually every household should be armed.</w:t>
      </w:r>
    </w:p>
    <w:p w14:paraId="2164570B" w14:textId="16D5E5B5" w:rsidR="004C6396" w:rsidRDefault="004C6396" w:rsidP="00736F8D">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During the post-war era, the image of men </w:t>
      </w:r>
      <w:r w:rsidRPr="00541ACB">
        <w:rPr>
          <w:rFonts w:asciiTheme="minorHAnsi" w:hAnsiTheme="minorHAnsi" w:cstheme="minorHAnsi"/>
          <w:b/>
          <w:bCs/>
          <w:sz w:val="22"/>
          <w:szCs w:val="22"/>
          <w:lang w:val="en-US"/>
        </w:rPr>
        <w:t>armed to the teeth and ready to pull the trigger</w:t>
      </w:r>
      <w:r>
        <w:rPr>
          <w:rFonts w:asciiTheme="minorHAnsi" w:hAnsiTheme="minorHAnsi" w:cstheme="minorHAnsi"/>
          <w:sz w:val="22"/>
          <w:szCs w:val="22"/>
          <w:lang w:val="en-US"/>
        </w:rPr>
        <w:t xml:space="preserve"> to defend their territory was romanticized by the lore of the Wild West, spread by the hard-boiled detective story and the Hollywood film industry and then cultivated by pressure groups such as the NRA (National Rifle Association) in particular with the view to depicting </w:t>
      </w:r>
      <w:r w:rsidRPr="00541ACB">
        <w:rPr>
          <w:rFonts w:asciiTheme="minorHAnsi" w:hAnsiTheme="minorHAnsi" w:cstheme="minorHAnsi"/>
          <w:b/>
          <w:bCs/>
          <w:sz w:val="22"/>
          <w:szCs w:val="22"/>
          <w:lang w:val="en-US"/>
        </w:rPr>
        <w:t>the right to bear arms as deeply ingrained in American culture</w:t>
      </w:r>
      <w:r>
        <w:rPr>
          <w:rFonts w:asciiTheme="minorHAnsi" w:hAnsiTheme="minorHAnsi" w:cstheme="minorHAnsi"/>
          <w:sz w:val="22"/>
          <w:szCs w:val="22"/>
          <w:lang w:val="en-US"/>
        </w:rPr>
        <w:t xml:space="preserve">. </w:t>
      </w:r>
      <w:r w:rsidRPr="00541ACB">
        <w:rPr>
          <w:rFonts w:asciiTheme="minorHAnsi" w:hAnsiTheme="minorHAnsi" w:cstheme="minorHAnsi"/>
          <w:sz w:val="22"/>
          <w:szCs w:val="22"/>
          <w:u w:val="single"/>
          <w:lang w:val="en-US"/>
        </w:rPr>
        <w:t>Hence</w:t>
      </w:r>
      <w:r>
        <w:rPr>
          <w:rFonts w:asciiTheme="minorHAnsi" w:hAnsiTheme="minorHAnsi" w:cstheme="minorHAnsi"/>
          <w:sz w:val="22"/>
          <w:szCs w:val="22"/>
          <w:lang w:val="en-US"/>
        </w:rPr>
        <w:t>, there is no denying that in the contemporary era, the support for gun ownership should be related to the emergence of this powerful lobby.</w:t>
      </w:r>
    </w:p>
    <w:p w14:paraId="26DA02E2" w14:textId="6D61494B" w:rsidR="00541ACB" w:rsidRDefault="00541ACB" w:rsidP="00736F8D">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It should be borne in mind that the NRA was originally founded in 1871 as a recreational club whose aim was to “promote and encourage rifle shooting on a scientific basis.” Not until the 1930s and the first control acts did it metamorphose into a lobby. </w:t>
      </w:r>
      <w:r w:rsidRPr="006B1AC4">
        <w:rPr>
          <w:rFonts w:asciiTheme="minorHAnsi" w:hAnsiTheme="minorHAnsi" w:cstheme="minorHAnsi"/>
          <w:sz w:val="22"/>
          <w:szCs w:val="22"/>
          <w:u w:val="single"/>
          <w:lang w:val="en-US"/>
        </w:rPr>
        <w:t>Yet</w:t>
      </w:r>
      <w:r>
        <w:rPr>
          <w:rFonts w:asciiTheme="minorHAnsi" w:hAnsiTheme="minorHAnsi" w:cstheme="minorHAnsi"/>
          <w:sz w:val="22"/>
          <w:szCs w:val="22"/>
          <w:lang w:val="en-US"/>
        </w:rPr>
        <w:t xml:space="preserve"> the group </w:t>
      </w:r>
      <w:r w:rsidRPr="00541ACB">
        <w:rPr>
          <w:rFonts w:asciiTheme="minorHAnsi" w:hAnsiTheme="minorHAnsi" w:cstheme="minorHAnsi"/>
          <w:b/>
          <w:bCs/>
          <w:sz w:val="22"/>
          <w:szCs w:val="22"/>
          <w:lang w:val="en-US"/>
        </w:rPr>
        <w:t>flexed its muscles</w:t>
      </w:r>
      <w:r>
        <w:rPr>
          <w:rFonts w:asciiTheme="minorHAnsi" w:hAnsiTheme="minorHAnsi" w:cstheme="minorHAnsi"/>
          <w:sz w:val="22"/>
          <w:szCs w:val="22"/>
          <w:lang w:val="en-US"/>
        </w:rPr>
        <w:t xml:space="preserve"> in the 1970s when it </w:t>
      </w:r>
      <w:r w:rsidRPr="00064E67">
        <w:rPr>
          <w:rFonts w:asciiTheme="minorHAnsi" w:hAnsiTheme="minorHAnsi" w:cstheme="minorHAnsi"/>
          <w:b/>
          <w:bCs/>
          <w:sz w:val="22"/>
          <w:szCs w:val="22"/>
          <w:lang w:val="en-US"/>
        </w:rPr>
        <w:t xml:space="preserve">went to all lengths to </w:t>
      </w:r>
      <w:r w:rsidRPr="00064E67">
        <w:rPr>
          <w:rFonts w:asciiTheme="minorHAnsi" w:hAnsiTheme="minorHAnsi" w:cstheme="minorHAnsi"/>
          <w:sz w:val="22"/>
          <w:szCs w:val="22"/>
          <w:lang w:val="en-US"/>
        </w:rPr>
        <w:t>influence policy-making on firearms</w:t>
      </w:r>
      <w:r>
        <w:rPr>
          <w:rFonts w:asciiTheme="minorHAnsi" w:hAnsiTheme="minorHAnsi" w:cstheme="minorHAnsi"/>
          <w:sz w:val="22"/>
          <w:szCs w:val="22"/>
          <w:lang w:val="en-US"/>
        </w:rPr>
        <w:t xml:space="preserve"> though a lobbying arm, the so-called Institute for Legislative Action. As time went by, </w:t>
      </w:r>
      <w:r w:rsidR="00064E67">
        <w:rPr>
          <w:rFonts w:asciiTheme="minorHAnsi" w:hAnsiTheme="minorHAnsi" w:cstheme="minorHAnsi"/>
          <w:sz w:val="22"/>
          <w:szCs w:val="22"/>
          <w:lang w:val="en-US"/>
        </w:rPr>
        <w:t xml:space="preserve">it was </w:t>
      </w:r>
      <w:r w:rsidR="00064E67">
        <w:rPr>
          <w:rFonts w:asciiTheme="minorHAnsi" w:hAnsiTheme="minorHAnsi" w:cstheme="minorHAnsi"/>
          <w:sz w:val="22"/>
          <w:szCs w:val="22"/>
          <w:lang w:val="en-US"/>
        </w:rPr>
        <w:lastRenderedPageBreak/>
        <w:t xml:space="preserve">to become one of the most powerful lobbies in the country, boasting millions of members and </w:t>
      </w:r>
      <w:r w:rsidR="00064E67" w:rsidRPr="00AF1E4C">
        <w:rPr>
          <w:rFonts w:asciiTheme="minorHAnsi" w:hAnsiTheme="minorHAnsi" w:cstheme="minorHAnsi"/>
          <w:b/>
          <w:bCs/>
          <w:sz w:val="22"/>
          <w:szCs w:val="22"/>
          <w:lang w:val="en-US"/>
        </w:rPr>
        <w:t>having significant leverage</w:t>
      </w:r>
      <w:r w:rsidR="00064E67">
        <w:rPr>
          <w:rFonts w:asciiTheme="minorHAnsi" w:hAnsiTheme="minorHAnsi" w:cstheme="minorHAnsi"/>
          <w:sz w:val="22"/>
          <w:szCs w:val="22"/>
          <w:lang w:val="en-US"/>
        </w:rPr>
        <w:t xml:space="preserve"> in Con</w:t>
      </w:r>
      <w:r w:rsidR="00AF1E4C">
        <w:rPr>
          <w:rFonts w:asciiTheme="minorHAnsi" w:hAnsiTheme="minorHAnsi" w:cstheme="minorHAnsi"/>
          <w:sz w:val="22"/>
          <w:szCs w:val="22"/>
          <w:lang w:val="en-US"/>
        </w:rPr>
        <w:t xml:space="preserve">gress mainly thanks to a </w:t>
      </w:r>
      <w:r w:rsidR="00AF1E4C" w:rsidRPr="00AF1E4C">
        <w:rPr>
          <w:rFonts w:asciiTheme="minorHAnsi" w:hAnsiTheme="minorHAnsi" w:cstheme="minorHAnsi"/>
          <w:b/>
          <w:bCs/>
          <w:sz w:val="22"/>
          <w:szCs w:val="22"/>
          <w:lang w:val="en-US"/>
        </w:rPr>
        <w:t>staggering</w:t>
      </w:r>
      <w:r w:rsidR="00AF1E4C">
        <w:rPr>
          <w:rFonts w:asciiTheme="minorHAnsi" w:hAnsiTheme="minorHAnsi" w:cstheme="minorHAnsi"/>
          <w:sz w:val="22"/>
          <w:szCs w:val="22"/>
          <w:lang w:val="en-US"/>
        </w:rPr>
        <w:t xml:space="preserve"> budget.</w:t>
      </w:r>
    </w:p>
    <w:p w14:paraId="4845B692" w14:textId="75F5DEF5" w:rsidR="00AF1E4C" w:rsidRDefault="00AF1E4C" w:rsidP="00736F8D">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Political assassinations in the 1960s and a spate of </w:t>
      </w:r>
      <w:r w:rsidRPr="00AF1E4C">
        <w:rPr>
          <w:rFonts w:asciiTheme="minorHAnsi" w:hAnsiTheme="minorHAnsi" w:cstheme="minorHAnsi"/>
          <w:b/>
          <w:bCs/>
          <w:sz w:val="22"/>
          <w:szCs w:val="22"/>
          <w:lang w:val="en-US"/>
        </w:rPr>
        <w:t>killing spre</w:t>
      </w:r>
      <w:r>
        <w:rPr>
          <w:rFonts w:asciiTheme="minorHAnsi" w:hAnsiTheme="minorHAnsi" w:cstheme="minorHAnsi"/>
          <w:b/>
          <w:bCs/>
          <w:sz w:val="22"/>
          <w:szCs w:val="22"/>
          <w:lang w:val="en-US"/>
        </w:rPr>
        <w:t>e</w:t>
      </w:r>
      <w:r w:rsidRPr="00AF1E4C">
        <w:rPr>
          <w:rFonts w:asciiTheme="minorHAnsi" w:hAnsiTheme="minorHAnsi" w:cstheme="minorHAnsi"/>
          <w:b/>
          <w:bCs/>
          <w:sz w:val="22"/>
          <w:szCs w:val="22"/>
          <w:lang w:val="en-US"/>
        </w:rPr>
        <w:t>s</w:t>
      </w:r>
      <w:r>
        <w:rPr>
          <w:rFonts w:asciiTheme="minorHAnsi" w:hAnsiTheme="minorHAnsi" w:cstheme="minorHAnsi"/>
          <w:sz w:val="22"/>
          <w:szCs w:val="22"/>
          <w:lang w:val="en-US"/>
        </w:rPr>
        <w:t xml:space="preserve">, including mass school shootings under Clinton (Columbine being a case in point) caused successive administrations to depart from the </w:t>
      </w:r>
      <w:r w:rsidRPr="00AF1E4C">
        <w:rPr>
          <w:rFonts w:asciiTheme="minorHAnsi" w:hAnsiTheme="minorHAnsi" w:cstheme="minorHAnsi"/>
          <w:b/>
          <w:bCs/>
          <w:sz w:val="22"/>
          <w:szCs w:val="22"/>
          <w:lang w:val="en-US"/>
        </w:rPr>
        <w:t>lax gun policy</w:t>
      </w:r>
      <w:r>
        <w:rPr>
          <w:rFonts w:asciiTheme="minorHAnsi" w:hAnsiTheme="minorHAnsi" w:cstheme="minorHAnsi"/>
          <w:sz w:val="22"/>
          <w:szCs w:val="22"/>
          <w:lang w:val="en-US"/>
        </w:rPr>
        <w:t xml:space="preserve"> Washington had pursued until then. Most of these changes (the ban on assault and military-style weapons or the introduction of background checks), </w:t>
      </w:r>
      <w:r w:rsidRPr="006B1AC4">
        <w:rPr>
          <w:rFonts w:asciiTheme="minorHAnsi" w:hAnsiTheme="minorHAnsi" w:cstheme="minorHAnsi"/>
          <w:sz w:val="22"/>
          <w:szCs w:val="22"/>
          <w:u w:val="single"/>
          <w:lang w:val="en-US"/>
        </w:rPr>
        <w:t>albeit</w:t>
      </w:r>
      <w:r>
        <w:rPr>
          <w:rFonts w:asciiTheme="minorHAnsi" w:hAnsiTheme="minorHAnsi" w:cstheme="minorHAnsi"/>
          <w:sz w:val="22"/>
          <w:szCs w:val="22"/>
          <w:lang w:val="en-US"/>
        </w:rPr>
        <w:t xml:space="preserve"> significant, did not buck the trend, given the scale of gun violence the country was to see under Obama. </w:t>
      </w:r>
      <w:r w:rsidRPr="006B1AC4">
        <w:rPr>
          <w:rFonts w:asciiTheme="minorHAnsi" w:hAnsiTheme="minorHAnsi" w:cstheme="minorHAnsi"/>
          <w:sz w:val="22"/>
          <w:szCs w:val="22"/>
          <w:u w:val="single"/>
          <w:lang w:val="en-US"/>
        </w:rPr>
        <w:t>True</w:t>
      </w:r>
      <w:r>
        <w:rPr>
          <w:rFonts w:asciiTheme="minorHAnsi" w:hAnsiTheme="minorHAnsi" w:cstheme="minorHAnsi"/>
          <w:sz w:val="22"/>
          <w:szCs w:val="22"/>
          <w:lang w:val="en-US"/>
        </w:rPr>
        <w:t xml:space="preserve">, it undeniably </w:t>
      </w:r>
      <w:r w:rsidRPr="003C6882">
        <w:rPr>
          <w:rFonts w:asciiTheme="minorHAnsi" w:hAnsiTheme="minorHAnsi" w:cstheme="minorHAnsi"/>
          <w:b/>
          <w:bCs/>
          <w:sz w:val="22"/>
          <w:szCs w:val="22"/>
          <w:lang w:val="en-US"/>
        </w:rPr>
        <w:t>raised awareness</w:t>
      </w:r>
      <w:r>
        <w:rPr>
          <w:rFonts w:asciiTheme="minorHAnsi" w:hAnsiTheme="minorHAnsi" w:cstheme="minorHAnsi"/>
          <w:sz w:val="22"/>
          <w:szCs w:val="22"/>
          <w:lang w:val="en-US"/>
        </w:rPr>
        <w:t xml:space="preserve"> among the American public opinion insofar as in the 1990s polls indicated that 70 to 80 percent of Americans </w:t>
      </w:r>
      <w:proofErr w:type="spellStart"/>
      <w:r>
        <w:rPr>
          <w:rFonts w:asciiTheme="minorHAnsi" w:hAnsiTheme="minorHAnsi" w:cstheme="minorHAnsi"/>
          <w:sz w:val="22"/>
          <w:szCs w:val="22"/>
          <w:lang w:val="en-US"/>
        </w:rPr>
        <w:t>favoured</w:t>
      </w:r>
      <w:proofErr w:type="spellEnd"/>
      <w:r>
        <w:rPr>
          <w:rFonts w:asciiTheme="minorHAnsi" w:hAnsiTheme="minorHAnsi" w:cstheme="minorHAnsi"/>
          <w:sz w:val="22"/>
          <w:szCs w:val="22"/>
          <w:lang w:val="en-US"/>
        </w:rPr>
        <w:t xml:space="preserve"> stricter gun control laws. However, the fear of political retaliation from the NRA buried a new series of gun control bills in June 1999 and NRA membership </w:t>
      </w:r>
      <w:r w:rsidRPr="003C6882">
        <w:rPr>
          <w:rFonts w:asciiTheme="minorHAnsi" w:hAnsiTheme="minorHAnsi" w:cstheme="minorHAnsi"/>
          <w:b/>
          <w:bCs/>
          <w:sz w:val="22"/>
          <w:szCs w:val="22"/>
          <w:lang w:val="en-US"/>
        </w:rPr>
        <w:t>so</w:t>
      </w:r>
      <w:r w:rsidR="003C6882" w:rsidRPr="003C6882">
        <w:rPr>
          <w:rFonts w:asciiTheme="minorHAnsi" w:hAnsiTheme="minorHAnsi" w:cstheme="minorHAnsi"/>
          <w:b/>
          <w:bCs/>
          <w:sz w:val="22"/>
          <w:szCs w:val="22"/>
          <w:lang w:val="en-US"/>
        </w:rPr>
        <w:t>a</w:t>
      </w:r>
      <w:r w:rsidRPr="003C6882">
        <w:rPr>
          <w:rFonts w:asciiTheme="minorHAnsi" w:hAnsiTheme="minorHAnsi" w:cstheme="minorHAnsi"/>
          <w:b/>
          <w:bCs/>
          <w:sz w:val="22"/>
          <w:szCs w:val="22"/>
          <w:lang w:val="en-US"/>
        </w:rPr>
        <w:t>red</w:t>
      </w:r>
      <w:r>
        <w:rPr>
          <w:rFonts w:asciiTheme="minorHAnsi" w:hAnsiTheme="minorHAnsi" w:cstheme="minorHAnsi"/>
          <w:sz w:val="22"/>
          <w:szCs w:val="22"/>
          <w:lang w:val="en-US"/>
        </w:rPr>
        <w:t xml:space="preserve"> again in the 1990s.</w:t>
      </w:r>
    </w:p>
    <w:p w14:paraId="528FB38C" w14:textId="24D963C4" w:rsidR="00AF1E4C" w:rsidRPr="007000BD" w:rsidRDefault="00AF1E4C" w:rsidP="00736F8D">
      <w:pPr>
        <w:pStyle w:val="NormalWeb"/>
        <w:jc w:val="both"/>
        <w:rPr>
          <w:rFonts w:asciiTheme="minorHAnsi" w:hAnsiTheme="minorHAnsi" w:cstheme="minorHAnsi"/>
          <w:b/>
          <w:bCs/>
          <w:sz w:val="20"/>
          <w:szCs w:val="20"/>
          <w:lang w:val="en-US"/>
        </w:rPr>
      </w:pPr>
      <w:r w:rsidRPr="007000BD">
        <w:rPr>
          <w:rFonts w:asciiTheme="minorHAnsi" w:hAnsiTheme="minorHAnsi" w:cstheme="minorHAnsi"/>
          <w:b/>
          <w:bCs/>
          <w:sz w:val="20"/>
          <w:szCs w:val="20"/>
          <w:lang w:val="en-US"/>
        </w:rPr>
        <w:t>Vocabulary</w:t>
      </w:r>
    </w:p>
    <w:p w14:paraId="42D50961" w14:textId="3C152808" w:rsidR="00AF1E4C" w:rsidRPr="007000BD" w:rsidRDefault="00AF1E4C" w:rsidP="003C6882">
      <w:pPr>
        <w:pStyle w:val="Sansinterligne"/>
        <w:rPr>
          <w:sz w:val="20"/>
          <w:szCs w:val="20"/>
          <w:lang w:val="en-US"/>
        </w:rPr>
      </w:pPr>
      <w:r w:rsidRPr="007000BD">
        <w:rPr>
          <w:rFonts w:eastAsia="Times New Roman"/>
          <w:sz w:val="20"/>
          <w:szCs w:val="20"/>
          <w:lang w:val="en-US" w:eastAsia="fr-FR"/>
        </w:rPr>
        <w:t>-</w:t>
      </w:r>
      <w:r w:rsidRPr="007000BD">
        <w:rPr>
          <w:sz w:val="20"/>
          <w:szCs w:val="20"/>
          <w:lang w:val="en-US"/>
        </w:rPr>
        <w:t xml:space="preserve"> </w:t>
      </w:r>
      <w:r w:rsidR="006B1AC4" w:rsidRPr="007000BD">
        <w:rPr>
          <w:sz w:val="20"/>
          <w:szCs w:val="20"/>
          <w:lang w:val="en-US"/>
        </w:rPr>
        <w:t>t</w:t>
      </w:r>
      <w:r w:rsidRPr="007000BD">
        <w:rPr>
          <w:sz w:val="20"/>
          <w:szCs w:val="20"/>
          <w:lang w:val="en-US"/>
        </w:rPr>
        <w:t>o be trigger-happy</w:t>
      </w:r>
      <w:r w:rsidR="001404D8" w:rsidRPr="007000BD">
        <w:rPr>
          <w:sz w:val="20"/>
          <w:szCs w:val="20"/>
          <w:lang w:val="en-US"/>
        </w:rPr>
        <w:t xml:space="preserve">: </w:t>
      </w:r>
      <w:proofErr w:type="spellStart"/>
      <w:r w:rsidR="001404D8" w:rsidRPr="007000BD">
        <w:rPr>
          <w:sz w:val="20"/>
          <w:szCs w:val="20"/>
          <w:lang w:val="en-US"/>
        </w:rPr>
        <w:t>avoir</w:t>
      </w:r>
      <w:proofErr w:type="spellEnd"/>
      <w:r w:rsidR="001404D8" w:rsidRPr="007000BD">
        <w:rPr>
          <w:sz w:val="20"/>
          <w:szCs w:val="20"/>
          <w:lang w:val="en-US"/>
        </w:rPr>
        <w:t xml:space="preserve"> la </w:t>
      </w:r>
      <w:proofErr w:type="spellStart"/>
      <w:r w:rsidR="001404D8" w:rsidRPr="007000BD">
        <w:rPr>
          <w:sz w:val="20"/>
          <w:szCs w:val="20"/>
          <w:lang w:val="en-US"/>
        </w:rPr>
        <w:t>gâchette</w:t>
      </w:r>
      <w:proofErr w:type="spellEnd"/>
      <w:r w:rsidR="001404D8" w:rsidRPr="007000BD">
        <w:rPr>
          <w:sz w:val="20"/>
          <w:szCs w:val="20"/>
          <w:lang w:val="en-US"/>
        </w:rPr>
        <w:t xml:space="preserve"> facile</w:t>
      </w:r>
    </w:p>
    <w:p w14:paraId="5CF254E7" w14:textId="27054283" w:rsidR="00AF1E4C"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t</w:t>
      </w:r>
      <w:r w:rsidR="00AF1E4C" w:rsidRPr="007000BD">
        <w:rPr>
          <w:sz w:val="20"/>
          <w:szCs w:val="20"/>
          <w:lang w:val="en-US"/>
        </w:rPr>
        <w:t>o be ascribed to</w:t>
      </w:r>
      <w:r w:rsidR="001404D8" w:rsidRPr="007000BD">
        <w:rPr>
          <w:sz w:val="20"/>
          <w:szCs w:val="20"/>
          <w:lang w:val="en-US"/>
        </w:rPr>
        <w:t xml:space="preserve">: </w:t>
      </w:r>
      <w:proofErr w:type="spellStart"/>
      <w:r w:rsidR="001404D8" w:rsidRPr="007000BD">
        <w:rPr>
          <w:sz w:val="20"/>
          <w:szCs w:val="20"/>
          <w:lang w:val="en-US"/>
        </w:rPr>
        <w:t>être</w:t>
      </w:r>
      <w:proofErr w:type="spellEnd"/>
      <w:r w:rsidR="001404D8" w:rsidRPr="007000BD">
        <w:rPr>
          <w:sz w:val="20"/>
          <w:szCs w:val="20"/>
          <w:lang w:val="en-US"/>
        </w:rPr>
        <w:t xml:space="preserve"> </w:t>
      </w:r>
      <w:proofErr w:type="spellStart"/>
      <w:r w:rsidR="001404D8" w:rsidRPr="007000BD">
        <w:rPr>
          <w:sz w:val="20"/>
          <w:szCs w:val="20"/>
          <w:lang w:val="en-US"/>
        </w:rPr>
        <w:t>attribué</w:t>
      </w:r>
      <w:proofErr w:type="spellEnd"/>
      <w:r w:rsidR="001404D8" w:rsidRPr="007000BD">
        <w:rPr>
          <w:sz w:val="20"/>
          <w:szCs w:val="20"/>
          <w:lang w:val="en-US"/>
        </w:rPr>
        <w:t xml:space="preserve"> à</w:t>
      </w:r>
    </w:p>
    <w:p w14:paraId="6C872EEF" w14:textId="0632C63F"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t</w:t>
      </w:r>
      <w:r w:rsidRPr="007000BD">
        <w:rPr>
          <w:sz w:val="20"/>
          <w:szCs w:val="20"/>
          <w:lang w:val="en-US"/>
        </w:rPr>
        <w:t xml:space="preserve">o be part and parcel of // deeply ingrained in // deeply rooted // deeply seated // deeply entrenched : faire </w:t>
      </w:r>
      <w:proofErr w:type="spellStart"/>
      <w:r w:rsidRPr="007000BD">
        <w:rPr>
          <w:sz w:val="20"/>
          <w:szCs w:val="20"/>
          <w:lang w:val="en-US"/>
        </w:rPr>
        <w:t>partie</w:t>
      </w:r>
      <w:proofErr w:type="spellEnd"/>
      <w:r w:rsidRPr="007000BD">
        <w:rPr>
          <w:sz w:val="20"/>
          <w:szCs w:val="20"/>
          <w:lang w:val="en-US"/>
        </w:rPr>
        <w:t xml:space="preserve"> </w:t>
      </w:r>
      <w:proofErr w:type="spellStart"/>
      <w:r w:rsidRPr="007000BD">
        <w:rPr>
          <w:sz w:val="20"/>
          <w:szCs w:val="20"/>
          <w:lang w:val="en-US"/>
        </w:rPr>
        <w:t>intégrante</w:t>
      </w:r>
      <w:proofErr w:type="spellEnd"/>
      <w:r w:rsidRPr="007000BD">
        <w:rPr>
          <w:sz w:val="20"/>
          <w:szCs w:val="20"/>
          <w:lang w:val="en-US"/>
        </w:rPr>
        <w:t xml:space="preserve"> de // </w:t>
      </w:r>
      <w:proofErr w:type="spellStart"/>
      <w:r w:rsidRPr="007000BD">
        <w:rPr>
          <w:sz w:val="20"/>
          <w:szCs w:val="20"/>
          <w:lang w:val="en-US"/>
        </w:rPr>
        <w:t>être</w:t>
      </w:r>
      <w:proofErr w:type="spellEnd"/>
      <w:r w:rsidRPr="007000BD">
        <w:rPr>
          <w:sz w:val="20"/>
          <w:szCs w:val="20"/>
          <w:lang w:val="en-US"/>
        </w:rPr>
        <w:t xml:space="preserve"> </w:t>
      </w:r>
      <w:proofErr w:type="spellStart"/>
      <w:r w:rsidRPr="007000BD">
        <w:rPr>
          <w:sz w:val="20"/>
          <w:szCs w:val="20"/>
          <w:lang w:val="en-US"/>
        </w:rPr>
        <w:t>profondément</w:t>
      </w:r>
      <w:proofErr w:type="spellEnd"/>
      <w:r w:rsidRPr="007000BD">
        <w:rPr>
          <w:sz w:val="20"/>
          <w:szCs w:val="20"/>
          <w:lang w:val="en-US"/>
        </w:rPr>
        <w:t xml:space="preserve"> </w:t>
      </w:r>
      <w:proofErr w:type="spellStart"/>
      <w:r w:rsidRPr="007000BD">
        <w:rPr>
          <w:sz w:val="20"/>
          <w:szCs w:val="20"/>
          <w:lang w:val="en-US"/>
        </w:rPr>
        <w:t>ancré</w:t>
      </w:r>
      <w:proofErr w:type="spellEnd"/>
      <w:r w:rsidRPr="007000BD">
        <w:rPr>
          <w:sz w:val="20"/>
          <w:szCs w:val="20"/>
          <w:lang w:val="en-US"/>
        </w:rPr>
        <w:t xml:space="preserve"> dans</w:t>
      </w:r>
    </w:p>
    <w:p w14:paraId="42EFDB6E" w14:textId="5091BF8F" w:rsidR="003C6882" w:rsidRPr="007000BD" w:rsidRDefault="003C6882" w:rsidP="003C6882">
      <w:pPr>
        <w:pStyle w:val="Sansinterligne"/>
        <w:rPr>
          <w:sz w:val="20"/>
          <w:szCs w:val="20"/>
        </w:rPr>
      </w:pPr>
      <w:r w:rsidRPr="007000BD">
        <w:rPr>
          <w:sz w:val="20"/>
          <w:szCs w:val="20"/>
        </w:rPr>
        <w:t xml:space="preserve">- </w:t>
      </w:r>
      <w:r w:rsidR="006B1AC4" w:rsidRPr="007000BD">
        <w:rPr>
          <w:sz w:val="20"/>
          <w:szCs w:val="20"/>
        </w:rPr>
        <w:t>t</w:t>
      </w:r>
      <w:r w:rsidRPr="007000BD">
        <w:rPr>
          <w:sz w:val="20"/>
          <w:szCs w:val="20"/>
        </w:rPr>
        <w:t xml:space="preserve">o </w:t>
      </w:r>
      <w:proofErr w:type="spellStart"/>
      <w:r w:rsidRPr="007000BD">
        <w:rPr>
          <w:sz w:val="20"/>
          <w:szCs w:val="20"/>
        </w:rPr>
        <w:t>be</w:t>
      </w:r>
      <w:proofErr w:type="spellEnd"/>
      <w:r w:rsidRPr="007000BD">
        <w:rPr>
          <w:sz w:val="20"/>
          <w:szCs w:val="20"/>
        </w:rPr>
        <w:t xml:space="preserve"> </w:t>
      </w:r>
      <w:proofErr w:type="spellStart"/>
      <w:r w:rsidRPr="007000BD">
        <w:rPr>
          <w:sz w:val="20"/>
          <w:szCs w:val="20"/>
        </w:rPr>
        <w:t>enshrined</w:t>
      </w:r>
      <w:proofErr w:type="spellEnd"/>
      <w:r w:rsidRPr="007000BD">
        <w:rPr>
          <w:sz w:val="20"/>
          <w:szCs w:val="20"/>
        </w:rPr>
        <w:t xml:space="preserve"> in : faire partie int</w:t>
      </w:r>
      <w:r w:rsidR="001404D8" w:rsidRPr="007000BD">
        <w:rPr>
          <w:sz w:val="20"/>
          <w:szCs w:val="20"/>
        </w:rPr>
        <w:t>é</w:t>
      </w:r>
      <w:r w:rsidRPr="007000BD">
        <w:rPr>
          <w:sz w:val="20"/>
          <w:szCs w:val="20"/>
        </w:rPr>
        <w:t>grante (de la Constitution)</w:t>
      </w:r>
    </w:p>
    <w:p w14:paraId="1814BA45" w14:textId="6B361212" w:rsidR="003C6882" w:rsidRPr="007000BD" w:rsidRDefault="003C6882" w:rsidP="003C6882">
      <w:pPr>
        <w:pStyle w:val="Sansinterligne"/>
        <w:rPr>
          <w:sz w:val="20"/>
          <w:szCs w:val="20"/>
        </w:rPr>
      </w:pPr>
      <w:r w:rsidRPr="007000BD">
        <w:rPr>
          <w:sz w:val="20"/>
          <w:szCs w:val="20"/>
        </w:rPr>
        <w:t xml:space="preserve">- </w:t>
      </w:r>
      <w:r w:rsidR="006B1AC4" w:rsidRPr="007000BD">
        <w:rPr>
          <w:sz w:val="20"/>
          <w:szCs w:val="20"/>
        </w:rPr>
        <w:t>t</w:t>
      </w:r>
      <w:r w:rsidRPr="007000BD">
        <w:rPr>
          <w:sz w:val="20"/>
          <w:szCs w:val="20"/>
        </w:rPr>
        <w:t xml:space="preserve">o </w:t>
      </w:r>
      <w:proofErr w:type="spellStart"/>
      <w:r w:rsidRPr="007000BD">
        <w:rPr>
          <w:sz w:val="20"/>
          <w:szCs w:val="20"/>
        </w:rPr>
        <w:t>flex</w:t>
      </w:r>
      <w:proofErr w:type="spellEnd"/>
      <w:r w:rsidRPr="007000BD">
        <w:rPr>
          <w:sz w:val="20"/>
          <w:szCs w:val="20"/>
        </w:rPr>
        <w:t xml:space="preserve"> </w:t>
      </w:r>
      <w:proofErr w:type="spellStart"/>
      <w:r w:rsidRPr="007000BD">
        <w:rPr>
          <w:sz w:val="20"/>
          <w:szCs w:val="20"/>
        </w:rPr>
        <w:t>one’s</w:t>
      </w:r>
      <w:proofErr w:type="spellEnd"/>
      <w:r w:rsidRPr="007000BD">
        <w:rPr>
          <w:sz w:val="20"/>
          <w:szCs w:val="20"/>
        </w:rPr>
        <w:t xml:space="preserve"> muscles: faire étalage de sa force</w:t>
      </w:r>
    </w:p>
    <w:p w14:paraId="41DA4110" w14:textId="465B637F"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t</w:t>
      </w:r>
      <w:r w:rsidRPr="007000BD">
        <w:rPr>
          <w:sz w:val="20"/>
          <w:szCs w:val="20"/>
          <w:lang w:val="en-US"/>
        </w:rPr>
        <w:t xml:space="preserve">o go to great lengths to + BV : faire de son </w:t>
      </w:r>
      <w:proofErr w:type="spellStart"/>
      <w:r w:rsidRPr="007000BD">
        <w:rPr>
          <w:sz w:val="20"/>
          <w:szCs w:val="20"/>
          <w:lang w:val="en-US"/>
        </w:rPr>
        <w:t>mieux</w:t>
      </w:r>
      <w:proofErr w:type="spellEnd"/>
      <w:r w:rsidRPr="007000BD">
        <w:rPr>
          <w:sz w:val="20"/>
          <w:szCs w:val="20"/>
          <w:lang w:val="en-US"/>
        </w:rPr>
        <w:t xml:space="preserve"> pour, </w:t>
      </w:r>
      <w:proofErr w:type="spellStart"/>
      <w:r w:rsidRPr="007000BD">
        <w:rPr>
          <w:sz w:val="20"/>
          <w:szCs w:val="20"/>
          <w:lang w:val="en-US"/>
        </w:rPr>
        <w:t>s’efforcer</w:t>
      </w:r>
      <w:proofErr w:type="spellEnd"/>
      <w:r w:rsidRPr="007000BD">
        <w:rPr>
          <w:sz w:val="20"/>
          <w:szCs w:val="20"/>
          <w:lang w:val="en-US"/>
        </w:rPr>
        <w:t xml:space="preserve"> de</w:t>
      </w:r>
    </w:p>
    <w:p w14:paraId="148A3D7A" w14:textId="468B8365"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l</w:t>
      </w:r>
      <w:r w:rsidRPr="007000BD">
        <w:rPr>
          <w:sz w:val="20"/>
          <w:szCs w:val="20"/>
          <w:lang w:val="en-US"/>
        </w:rPr>
        <w:t>everage (//clout): influence</w:t>
      </w:r>
    </w:p>
    <w:p w14:paraId="3966DFA0" w14:textId="3AE9461B"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s</w:t>
      </w:r>
      <w:r w:rsidRPr="007000BD">
        <w:rPr>
          <w:sz w:val="20"/>
          <w:szCs w:val="20"/>
          <w:lang w:val="en-US"/>
        </w:rPr>
        <w:t xml:space="preserve">taggering budget: budget </w:t>
      </w:r>
      <w:proofErr w:type="spellStart"/>
      <w:r w:rsidRPr="007000BD">
        <w:rPr>
          <w:sz w:val="20"/>
          <w:szCs w:val="20"/>
          <w:lang w:val="en-US"/>
        </w:rPr>
        <w:t>mirobolant</w:t>
      </w:r>
      <w:proofErr w:type="spellEnd"/>
    </w:p>
    <w:p w14:paraId="195BB1C5" w14:textId="26001A46" w:rsidR="003C6882" w:rsidRPr="007000BD" w:rsidRDefault="003C6882" w:rsidP="003C6882">
      <w:pPr>
        <w:pStyle w:val="Sansinterligne"/>
        <w:rPr>
          <w:sz w:val="20"/>
          <w:szCs w:val="20"/>
        </w:rPr>
      </w:pPr>
      <w:r w:rsidRPr="007000BD">
        <w:rPr>
          <w:sz w:val="20"/>
          <w:szCs w:val="20"/>
        </w:rPr>
        <w:t xml:space="preserve">- </w:t>
      </w:r>
      <w:r w:rsidR="006B1AC4" w:rsidRPr="007000BD">
        <w:rPr>
          <w:sz w:val="20"/>
          <w:szCs w:val="20"/>
        </w:rPr>
        <w:t>a</w:t>
      </w:r>
      <w:r w:rsidRPr="007000BD">
        <w:rPr>
          <w:sz w:val="20"/>
          <w:szCs w:val="20"/>
        </w:rPr>
        <w:t xml:space="preserve"> </w:t>
      </w:r>
      <w:proofErr w:type="spellStart"/>
      <w:r w:rsidRPr="007000BD">
        <w:rPr>
          <w:sz w:val="20"/>
          <w:szCs w:val="20"/>
        </w:rPr>
        <w:t>spate</w:t>
      </w:r>
      <w:proofErr w:type="spellEnd"/>
      <w:r w:rsidRPr="007000BD">
        <w:rPr>
          <w:sz w:val="20"/>
          <w:szCs w:val="20"/>
        </w:rPr>
        <w:t xml:space="preserve"> of : une série de</w:t>
      </w:r>
    </w:p>
    <w:p w14:paraId="18B2F6BF" w14:textId="335E6BD1" w:rsidR="003C6882" w:rsidRPr="007000BD" w:rsidRDefault="003C6882" w:rsidP="003C6882">
      <w:pPr>
        <w:pStyle w:val="Sansinterligne"/>
        <w:rPr>
          <w:sz w:val="20"/>
          <w:szCs w:val="20"/>
        </w:rPr>
      </w:pPr>
      <w:r w:rsidRPr="007000BD">
        <w:rPr>
          <w:sz w:val="20"/>
          <w:szCs w:val="20"/>
        </w:rPr>
        <w:t xml:space="preserve">- </w:t>
      </w:r>
      <w:proofErr w:type="spellStart"/>
      <w:r w:rsidR="006B1AC4" w:rsidRPr="007000BD">
        <w:rPr>
          <w:sz w:val="20"/>
          <w:szCs w:val="20"/>
        </w:rPr>
        <w:t>a</w:t>
      </w:r>
      <w:r w:rsidRPr="007000BD">
        <w:rPr>
          <w:sz w:val="20"/>
          <w:szCs w:val="20"/>
        </w:rPr>
        <w:t>lbeit</w:t>
      </w:r>
      <w:proofErr w:type="spellEnd"/>
      <w:r w:rsidRPr="007000BD">
        <w:rPr>
          <w:sz w:val="20"/>
          <w:szCs w:val="20"/>
        </w:rPr>
        <w:t> : quoique</w:t>
      </w:r>
    </w:p>
    <w:p w14:paraId="4B777049" w14:textId="6529705C" w:rsidR="003C6882" w:rsidRPr="007000BD" w:rsidRDefault="003C6882" w:rsidP="003C6882">
      <w:pPr>
        <w:pStyle w:val="Sansinterligne"/>
        <w:rPr>
          <w:sz w:val="20"/>
          <w:szCs w:val="20"/>
        </w:rPr>
      </w:pPr>
      <w:r w:rsidRPr="007000BD">
        <w:rPr>
          <w:sz w:val="20"/>
          <w:szCs w:val="20"/>
        </w:rPr>
        <w:t xml:space="preserve">- </w:t>
      </w:r>
      <w:r w:rsidR="006B1AC4" w:rsidRPr="007000BD">
        <w:rPr>
          <w:sz w:val="20"/>
          <w:szCs w:val="20"/>
        </w:rPr>
        <w:t>t</w:t>
      </w:r>
      <w:r w:rsidRPr="007000BD">
        <w:rPr>
          <w:sz w:val="20"/>
          <w:szCs w:val="20"/>
        </w:rPr>
        <w:t xml:space="preserve">o </w:t>
      </w:r>
      <w:proofErr w:type="spellStart"/>
      <w:r w:rsidRPr="007000BD">
        <w:rPr>
          <w:sz w:val="20"/>
          <w:szCs w:val="20"/>
        </w:rPr>
        <w:t>buck</w:t>
      </w:r>
      <w:proofErr w:type="spellEnd"/>
      <w:r w:rsidRPr="007000BD">
        <w:rPr>
          <w:sz w:val="20"/>
          <w:szCs w:val="20"/>
        </w:rPr>
        <w:t xml:space="preserve"> the trend : inverser la tendance</w:t>
      </w:r>
    </w:p>
    <w:p w14:paraId="59ABD250" w14:textId="7FF22332" w:rsidR="003C6882" w:rsidRPr="007000BD" w:rsidRDefault="003C6882" w:rsidP="003C6882">
      <w:pPr>
        <w:pStyle w:val="Sansinterligne"/>
        <w:rPr>
          <w:sz w:val="20"/>
          <w:szCs w:val="20"/>
        </w:rPr>
      </w:pPr>
      <w:r w:rsidRPr="007000BD">
        <w:rPr>
          <w:sz w:val="20"/>
          <w:szCs w:val="20"/>
        </w:rPr>
        <w:t xml:space="preserve">- </w:t>
      </w:r>
      <w:r w:rsidR="006B1AC4" w:rsidRPr="007000BD">
        <w:rPr>
          <w:sz w:val="20"/>
          <w:szCs w:val="20"/>
        </w:rPr>
        <w:t>t</w:t>
      </w:r>
      <w:r w:rsidRPr="007000BD">
        <w:rPr>
          <w:sz w:val="20"/>
          <w:szCs w:val="20"/>
        </w:rPr>
        <w:t xml:space="preserve">o </w:t>
      </w:r>
      <w:proofErr w:type="spellStart"/>
      <w:r w:rsidRPr="007000BD">
        <w:rPr>
          <w:sz w:val="20"/>
          <w:szCs w:val="20"/>
        </w:rPr>
        <w:t>raise</w:t>
      </w:r>
      <w:proofErr w:type="spellEnd"/>
      <w:r w:rsidRPr="007000BD">
        <w:rPr>
          <w:sz w:val="20"/>
          <w:szCs w:val="20"/>
        </w:rPr>
        <w:t xml:space="preserve"> </w:t>
      </w:r>
      <w:proofErr w:type="spellStart"/>
      <w:r w:rsidRPr="007000BD">
        <w:rPr>
          <w:sz w:val="20"/>
          <w:szCs w:val="20"/>
        </w:rPr>
        <w:t>awareness</w:t>
      </w:r>
      <w:proofErr w:type="spellEnd"/>
      <w:r w:rsidRPr="007000BD">
        <w:rPr>
          <w:sz w:val="20"/>
          <w:szCs w:val="20"/>
        </w:rPr>
        <w:t xml:space="preserve">: éveiller les consciences à / sensibiliser à </w:t>
      </w:r>
    </w:p>
    <w:p w14:paraId="08301355" w14:textId="4FB15CCB"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t</w:t>
      </w:r>
      <w:r w:rsidRPr="007000BD">
        <w:rPr>
          <w:sz w:val="20"/>
          <w:szCs w:val="20"/>
          <w:lang w:val="en-US"/>
        </w:rPr>
        <w:t>o bury / kill a bill:</w:t>
      </w:r>
      <w:r w:rsidR="00FA460C" w:rsidRPr="007000BD">
        <w:rPr>
          <w:sz w:val="20"/>
          <w:szCs w:val="20"/>
          <w:lang w:val="en-US"/>
        </w:rPr>
        <w:t xml:space="preserve"> </w:t>
      </w:r>
      <w:proofErr w:type="spellStart"/>
      <w:r w:rsidRPr="007000BD">
        <w:rPr>
          <w:sz w:val="20"/>
          <w:szCs w:val="20"/>
          <w:lang w:val="en-US"/>
        </w:rPr>
        <w:t>ente</w:t>
      </w:r>
      <w:r w:rsidR="00FA460C" w:rsidRPr="007000BD">
        <w:rPr>
          <w:sz w:val="20"/>
          <w:szCs w:val="20"/>
          <w:lang w:val="en-US"/>
        </w:rPr>
        <w:t>r</w:t>
      </w:r>
      <w:r w:rsidRPr="007000BD">
        <w:rPr>
          <w:sz w:val="20"/>
          <w:szCs w:val="20"/>
          <w:lang w:val="en-US"/>
        </w:rPr>
        <w:t>rer</w:t>
      </w:r>
      <w:proofErr w:type="spellEnd"/>
      <w:r w:rsidRPr="007000BD">
        <w:rPr>
          <w:sz w:val="20"/>
          <w:szCs w:val="20"/>
          <w:lang w:val="en-US"/>
        </w:rPr>
        <w:t xml:space="preserve"> </w:t>
      </w:r>
      <w:proofErr w:type="spellStart"/>
      <w:r w:rsidRPr="007000BD">
        <w:rPr>
          <w:sz w:val="20"/>
          <w:szCs w:val="20"/>
          <w:lang w:val="en-US"/>
        </w:rPr>
        <w:t>une</w:t>
      </w:r>
      <w:proofErr w:type="spellEnd"/>
      <w:r w:rsidRPr="007000BD">
        <w:rPr>
          <w:sz w:val="20"/>
          <w:szCs w:val="20"/>
          <w:lang w:val="en-US"/>
        </w:rPr>
        <w:t xml:space="preserve"> </w:t>
      </w:r>
      <w:proofErr w:type="spellStart"/>
      <w:r w:rsidRPr="007000BD">
        <w:rPr>
          <w:sz w:val="20"/>
          <w:szCs w:val="20"/>
          <w:lang w:val="en-US"/>
        </w:rPr>
        <w:t>loi</w:t>
      </w:r>
      <w:proofErr w:type="spellEnd"/>
    </w:p>
    <w:p w14:paraId="6CDECFF5" w14:textId="0C358574" w:rsidR="003C6882" w:rsidRPr="007000BD" w:rsidRDefault="003C6882" w:rsidP="003C6882">
      <w:pPr>
        <w:pStyle w:val="Sansinterligne"/>
        <w:rPr>
          <w:sz w:val="20"/>
          <w:szCs w:val="20"/>
          <w:lang w:val="en-US"/>
        </w:rPr>
      </w:pPr>
      <w:r w:rsidRPr="007000BD">
        <w:rPr>
          <w:sz w:val="20"/>
          <w:szCs w:val="20"/>
          <w:lang w:val="en-US"/>
        </w:rPr>
        <w:t xml:space="preserve">- </w:t>
      </w:r>
      <w:r w:rsidR="006B1AC4" w:rsidRPr="007000BD">
        <w:rPr>
          <w:sz w:val="20"/>
          <w:szCs w:val="20"/>
          <w:lang w:val="en-US"/>
        </w:rPr>
        <w:t>t</w:t>
      </w:r>
      <w:r w:rsidRPr="007000BD">
        <w:rPr>
          <w:sz w:val="20"/>
          <w:szCs w:val="20"/>
          <w:lang w:val="en-US"/>
        </w:rPr>
        <w:t xml:space="preserve">o soar: </w:t>
      </w:r>
      <w:proofErr w:type="spellStart"/>
      <w:r w:rsidRPr="007000BD">
        <w:rPr>
          <w:sz w:val="20"/>
          <w:szCs w:val="20"/>
          <w:lang w:val="en-US"/>
        </w:rPr>
        <w:t>monter</w:t>
      </w:r>
      <w:proofErr w:type="spellEnd"/>
      <w:r w:rsidRPr="007000BD">
        <w:rPr>
          <w:sz w:val="20"/>
          <w:szCs w:val="20"/>
          <w:lang w:val="en-US"/>
        </w:rPr>
        <w:t xml:space="preserve"> </w:t>
      </w:r>
      <w:proofErr w:type="spellStart"/>
      <w:r w:rsidRPr="007000BD">
        <w:rPr>
          <w:sz w:val="20"/>
          <w:szCs w:val="20"/>
          <w:lang w:val="en-US"/>
        </w:rPr>
        <w:t>en</w:t>
      </w:r>
      <w:proofErr w:type="spellEnd"/>
      <w:r w:rsidRPr="007000BD">
        <w:rPr>
          <w:sz w:val="20"/>
          <w:szCs w:val="20"/>
          <w:lang w:val="en-US"/>
        </w:rPr>
        <w:t xml:space="preserve"> fl</w:t>
      </w:r>
      <w:r w:rsidR="001404D8" w:rsidRPr="007000BD">
        <w:rPr>
          <w:sz w:val="20"/>
          <w:szCs w:val="20"/>
          <w:lang w:val="en-US"/>
        </w:rPr>
        <w:t>è</w:t>
      </w:r>
      <w:r w:rsidRPr="007000BD">
        <w:rPr>
          <w:sz w:val="20"/>
          <w:szCs w:val="20"/>
          <w:lang w:val="en-US"/>
        </w:rPr>
        <w:t>che</w:t>
      </w:r>
    </w:p>
    <w:p w14:paraId="49CCC544" w14:textId="4D779C76" w:rsidR="003C6882" w:rsidRPr="001A26EA" w:rsidRDefault="00FA460C" w:rsidP="00AF1E4C">
      <w:pPr>
        <w:pStyle w:val="NormalWeb"/>
        <w:jc w:val="both"/>
        <w:rPr>
          <w:rFonts w:asciiTheme="minorHAnsi" w:hAnsiTheme="minorHAnsi" w:cstheme="minorHAnsi"/>
          <w:b/>
          <w:bCs/>
          <w:sz w:val="22"/>
          <w:szCs w:val="22"/>
          <w:lang w:val="en-US"/>
        </w:rPr>
      </w:pPr>
      <w:r w:rsidRPr="001A26EA">
        <w:rPr>
          <w:rFonts w:asciiTheme="minorHAnsi" w:hAnsiTheme="minorHAnsi" w:cstheme="minorHAnsi"/>
          <w:b/>
          <w:bCs/>
          <w:sz w:val="22"/>
          <w:szCs w:val="22"/>
          <w:lang w:val="en-US"/>
        </w:rPr>
        <w:t>Conclusion</w:t>
      </w:r>
    </w:p>
    <w:p w14:paraId="00BA26A0" w14:textId="0F9A99B3" w:rsidR="00FA460C" w:rsidRPr="004062C7" w:rsidRDefault="00FA460C" w:rsidP="00AF1E4C">
      <w:pPr>
        <w:pStyle w:val="NormalWeb"/>
        <w:jc w:val="both"/>
        <w:rPr>
          <w:rFonts w:asciiTheme="minorHAnsi" w:hAnsiTheme="minorHAnsi" w:cstheme="minorHAnsi"/>
          <w:sz w:val="22"/>
          <w:szCs w:val="22"/>
          <w:lang w:val="en-US"/>
        </w:rPr>
      </w:pPr>
      <w:r>
        <w:rPr>
          <w:rFonts w:asciiTheme="minorHAnsi" w:hAnsiTheme="minorHAnsi" w:cstheme="minorHAnsi"/>
          <w:sz w:val="22"/>
          <w:szCs w:val="22"/>
          <w:lang w:val="en-US"/>
        </w:rPr>
        <w:t>All in all, over the last decades, any attempt</w:t>
      </w:r>
      <w:r w:rsidR="00ED64F9">
        <w:rPr>
          <w:rFonts w:asciiTheme="minorHAnsi" w:hAnsiTheme="minorHAnsi" w:cstheme="minorHAnsi"/>
          <w:sz w:val="22"/>
          <w:szCs w:val="22"/>
          <w:lang w:val="en-US"/>
        </w:rPr>
        <w:t xml:space="preserve"> to impose stiffer regulations on gun buyers has been </w:t>
      </w:r>
      <w:r w:rsidR="00ED64F9" w:rsidRPr="00046CE8">
        <w:rPr>
          <w:rFonts w:asciiTheme="minorHAnsi" w:hAnsiTheme="minorHAnsi" w:cstheme="minorHAnsi"/>
          <w:b/>
          <w:bCs/>
          <w:sz w:val="22"/>
          <w:szCs w:val="22"/>
          <w:lang w:val="en-US"/>
        </w:rPr>
        <w:t>an uphill struggle</w:t>
      </w:r>
      <w:r w:rsidR="00ED64F9">
        <w:rPr>
          <w:rFonts w:asciiTheme="minorHAnsi" w:hAnsiTheme="minorHAnsi" w:cstheme="minorHAnsi"/>
          <w:sz w:val="22"/>
          <w:szCs w:val="22"/>
          <w:lang w:val="en-US"/>
        </w:rPr>
        <w:t>. True, certain restrictions have been accepted, being consistent with the sacrosanct 2</w:t>
      </w:r>
      <w:r w:rsidR="00ED64F9" w:rsidRPr="00ED64F9">
        <w:rPr>
          <w:rFonts w:asciiTheme="minorHAnsi" w:hAnsiTheme="minorHAnsi" w:cstheme="minorHAnsi"/>
          <w:sz w:val="22"/>
          <w:szCs w:val="22"/>
          <w:vertAlign w:val="superscript"/>
          <w:lang w:val="en-US"/>
        </w:rPr>
        <w:t>nd</w:t>
      </w:r>
      <w:r w:rsidR="00ED64F9">
        <w:rPr>
          <w:rFonts w:asciiTheme="minorHAnsi" w:hAnsiTheme="minorHAnsi" w:cstheme="minorHAnsi"/>
          <w:sz w:val="22"/>
          <w:szCs w:val="22"/>
          <w:lang w:val="en-US"/>
        </w:rPr>
        <w:t xml:space="preserve"> amendment to the US Constitution. The horror of mass shootings involving America’s youth has sensitized Americans to the human cost of lax gun regulations. Nonetheless, support for gun control has consistently ebbed and flowed, not only </w:t>
      </w:r>
      <w:r w:rsidR="00046CE8">
        <w:rPr>
          <w:rFonts w:asciiTheme="minorHAnsi" w:hAnsiTheme="minorHAnsi" w:cstheme="minorHAnsi"/>
          <w:sz w:val="22"/>
          <w:szCs w:val="22"/>
          <w:lang w:val="en-US"/>
        </w:rPr>
        <w:t xml:space="preserve">due to American’s attachment to the Constitution. The role of the NRA, also at the ballot box, has repeatedly proved seminal in </w:t>
      </w:r>
      <w:r w:rsidR="00046CE8" w:rsidRPr="00046CE8">
        <w:rPr>
          <w:rFonts w:asciiTheme="minorHAnsi" w:hAnsiTheme="minorHAnsi" w:cstheme="minorHAnsi"/>
          <w:b/>
          <w:bCs/>
          <w:sz w:val="22"/>
          <w:szCs w:val="22"/>
          <w:lang w:val="en-US"/>
        </w:rPr>
        <w:t>thwarting</w:t>
      </w:r>
      <w:r w:rsidR="00046CE8">
        <w:rPr>
          <w:rFonts w:asciiTheme="minorHAnsi" w:hAnsiTheme="minorHAnsi" w:cstheme="minorHAnsi"/>
          <w:sz w:val="22"/>
          <w:szCs w:val="22"/>
          <w:lang w:val="en-US"/>
        </w:rPr>
        <w:t xml:space="preserve"> progress. Party politics have also stalled reform, the generally gun-friendly Republicans having buried Obama’s gun control bill. The idea that “The only thing that stops a bad guy with a gun is a good guy with a gun” is still alive and well and gun ownership proponents remain </w:t>
      </w:r>
      <w:proofErr w:type="spellStart"/>
      <w:r w:rsidR="00046CE8">
        <w:rPr>
          <w:rFonts w:asciiTheme="minorHAnsi" w:hAnsiTheme="minorHAnsi" w:cstheme="minorHAnsi"/>
          <w:sz w:val="22"/>
          <w:szCs w:val="22"/>
          <w:lang w:val="en-US"/>
        </w:rPr>
        <w:t>unswayed</w:t>
      </w:r>
      <w:proofErr w:type="spellEnd"/>
      <w:r w:rsidR="00046CE8">
        <w:rPr>
          <w:rFonts w:asciiTheme="minorHAnsi" w:hAnsiTheme="minorHAnsi" w:cstheme="minorHAnsi"/>
          <w:sz w:val="22"/>
          <w:szCs w:val="22"/>
          <w:lang w:val="en-US"/>
        </w:rPr>
        <w:t xml:space="preserve"> by the argument that gun violence can only be stemmed through gun control. </w:t>
      </w:r>
      <w:r w:rsidR="00046CE8" w:rsidRPr="0050748D">
        <w:rPr>
          <w:rFonts w:asciiTheme="minorHAnsi" w:hAnsiTheme="minorHAnsi" w:cstheme="minorHAnsi"/>
          <w:sz w:val="22"/>
          <w:szCs w:val="22"/>
          <w:u w:val="single"/>
          <w:lang w:val="en-US"/>
        </w:rPr>
        <w:t>In short</w:t>
      </w:r>
      <w:r w:rsidR="00046CE8">
        <w:rPr>
          <w:rFonts w:asciiTheme="minorHAnsi" w:hAnsiTheme="minorHAnsi" w:cstheme="minorHAnsi"/>
          <w:sz w:val="22"/>
          <w:szCs w:val="22"/>
          <w:lang w:val="en-US"/>
        </w:rPr>
        <w:t xml:space="preserve">, the two sides of the debate </w:t>
      </w:r>
      <w:r w:rsidR="00046CE8" w:rsidRPr="00046CE8">
        <w:rPr>
          <w:rFonts w:asciiTheme="minorHAnsi" w:hAnsiTheme="minorHAnsi" w:cstheme="minorHAnsi"/>
          <w:b/>
          <w:bCs/>
          <w:sz w:val="22"/>
          <w:szCs w:val="22"/>
          <w:lang w:val="en-US"/>
        </w:rPr>
        <w:t>stick to their guns</w:t>
      </w:r>
      <w:r w:rsidR="00046CE8">
        <w:rPr>
          <w:rFonts w:asciiTheme="minorHAnsi" w:hAnsiTheme="minorHAnsi" w:cstheme="minorHAnsi"/>
          <w:sz w:val="22"/>
          <w:szCs w:val="22"/>
          <w:lang w:val="en-US"/>
        </w:rPr>
        <w:t xml:space="preserve"> so that politicians have had a hard time </w:t>
      </w:r>
      <w:r w:rsidR="00046CE8" w:rsidRPr="00046CE8">
        <w:rPr>
          <w:rFonts w:asciiTheme="minorHAnsi" w:hAnsiTheme="minorHAnsi" w:cstheme="minorHAnsi"/>
          <w:b/>
          <w:bCs/>
          <w:sz w:val="22"/>
          <w:szCs w:val="22"/>
          <w:lang w:val="en-US"/>
        </w:rPr>
        <w:t>breaking the stalemate</w:t>
      </w:r>
      <w:r w:rsidR="00046CE8">
        <w:rPr>
          <w:rFonts w:asciiTheme="minorHAnsi" w:hAnsiTheme="minorHAnsi" w:cstheme="minorHAnsi"/>
          <w:sz w:val="22"/>
          <w:szCs w:val="22"/>
          <w:lang w:val="en-US"/>
        </w:rPr>
        <w:t xml:space="preserve"> so far.</w:t>
      </w:r>
    </w:p>
    <w:p w14:paraId="56B208FD" w14:textId="7FB436D5" w:rsidR="003C6882" w:rsidRPr="007000BD" w:rsidRDefault="00046CE8" w:rsidP="00AF1E4C">
      <w:pPr>
        <w:pStyle w:val="NormalWeb"/>
        <w:jc w:val="both"/>
        <w:rPr>
          <w:rFonts w:asciiTheme="minorHAnsi" w:hAnsiTheme="minorHAnsi" w:cstheme="minorHAnsi"/>
          <w:b/>
          <w:bCs/>
          <w:sz w:val="20"/>
          <w:szCs w:val="20"/>
          <w:lang w:val="en-US"/>
        </w:rPr>
      </w:pPr>
      <w:r w:rsidRPr="007000BD">
        <w:rPr>
          <w:rFonts w:asciiTheme="minorHAnsi" w:hAnsiTheme="minorHAnsi" w:cstheme="minorHAnsi"/>
          <w:b/>
          <w:bCs/>
          <w:sz w:val="20"/>
          <w:szCs w:val="20"/>
          <w:lang w:val="en-US"/>
        </w:rPr>
        <w:t>Vocabulary</w:t>
      </w:r>
    </w:p>
    <w:p w14:paraId="3FA89917" w14:textId="104E734E" w:rsidR="00046CE8" w:rsidRPr="007000BD" w:rsidRDefault="0050748D" w:rsidP="00046CE8">
      <w:pPr>
        <w:pStyle w:val="NormalWeb"/>
        <w:numPr>
          <w:ilvl w:val="0"/>
          <w:numId w:val="8"/>
        </w:numPr>
        <w:jc w:val="both"/>
        <w:rPr>
          <w:rFonts w:asciiTheme="minorHAnsi" w:hAnsiTheme="minorHAnsi" w:cstheme="minorHAnsi"/>
          <w:sz w:val="20"/>
          <w:szCs w:val="20"/>
        </w:rPr>
      </w:pPr>
      <w:r w:rsidRPr="007000BD">
        <w:rPr>
          <w:rFonts w:asciiTheme="minorHAnsi" w:hAnsiTheme="minorHAnsi" w:cstheme="minorHAnsi"/>
          <w:sz w:val="20"/>
          <w:szCs w:val="20"/>
        </w:rPr>
        <w:t>a</w:t>
      </w:r>
      <w:r w:rsidR="00046CE8" w:rsidRPr="007000BD">
        <w:rPr>
          <w:rFonts w:asciiTheme="minorHAnsi" w:hAnsiTheme="minorHAnsi" w:cstheme="minorHAnsi"/>
          <w:sz w:val="20"/>
          <w:szCs w:val="20"/>
        </w:rPr>
        <w:t xml:space="preserve">n </w:t>
      </w:r>
      <w:proofErr w:type="spellStart"/>
      <w:r w:rsidR="00046CE8" w:rsidRPr="007000BD">
        <w:rPr>
          <w:rFonts w:asciiTheme="minorHAnsi" w:hAnsiTheme="minorHAnsi" w:cstheme="minorHAnsi"/>
          <w:sz w:val="20"/>
          <w:szCs w:val="20"/>
        </w:rPr>
        <w:t>uphill</w:t>
      </w:r>
      <w:proofErr w:type="spellEnd"/>
      <w:r w:rsidR="00046CE8" w:rsidRPr="007000BD">
        <w:rPr>
          <w:rFonts w:asciiTheme="minorHAnsi" w:hAnsiTheme="minorHAnsi" w:cstheme="minorHAnsi"/>
          <w:sz w:val="20"/>
          <w:szCs w:val="20"/>
        </w:rPr>
        <w:t xml:space="preserve"> struggle: une tâche ardue, difficile</w:t>
      </w:r>
    </w:p>
    <w:p w14:paraId="11B32011" w14:textId="33E2E9E4" w:rsidR="00046CE8" w:rsidRPr="007000BD" w:rsidRDefault="00046CE8" w:rsidP="00046CE8">
      <w:pPr>
        <w:pStyle w:val="NormalWeb"/>
        <w:numPr>
          <w:ilvl w:val="0"/>
          <w:numId w:val="8"/>
        </w:numPr>
        <w:jc w:val="both"/>
        <w:rPr>
          <w:rFonts w:asciiTheme="minorHAnsi" w:hAnsiTheme="minorHAnsi" w:cstheme="minorHAnsi"/>
          <w:sz w:val="20"/>
          <w:szCs w:val="20"/>
          <w:lang w:val="en-US"/>
        </w:rPr>
      </w:pPr>
      <w:r w:rsidRPr="007000BD">
        <w:rPr>
          <w:rFonts w:asciiTheme="minorHAnsi" w:hAnsiTheme="minorHAnsi" w:cstheme="minorHAnsi"/>
          <w:sz w:val="20"/>
          <w:szCs w:val="20"/>
          <w:lang w:val="en-US"/>
        </w:rPr>
        <w:t xml:space="preserve">to ebb and flow : </w:t>
      </w:r>
      <w:proofErr w:type="spellStart"/>
      <w:r w:rsidRPr="007000BD">
        <w:rPr>
          <w:rFonts w:asciiTheme="minorHAnsi" w:hAnsiTheme="minorHAnsi" w:cstheme="minorHAnsi"/>
          <w:sz w:val="20"/>
          <w:szCs w:val="20"/>
          <w:lang w:val="en-US"/>
        </w:rPr>
        <w:t>fluctuer</w:t>
      </w:r>
      <w:proofErr w:type="spellEnd"/>
    </w:p>
    <w:p w14:paraId="3887F7CE" w14:textId="17BA996B" w:rsidR="00046CE8" w:rsidRPr="007000BD" w:rsidRDefault="0050748D" w:rsidP="00046CE8">
      <w:pPr>
        <w:pStyle w:val="NormalWeb"/>
        <w:numPr>
          <w:ilvl w:val="0"/>
          <w:numId w:val="8"/>
        </w:numPr>
        <w:jc w:val="both"/>
        <w:rPr>
          <w:rFonts w:asciiTheme="minorHAnsi" w:hAnsiTheme="minorHAnsi" w:cstheme="minorHAnsi"/>
          <w:sz w:val="20"/>
          <w:szCs w:val="20"/>
          <w:lang w:val="en-US"/>
        </w:rPr>
      </w:pPr>
      <w:r w:rsidRPr="007000BD">
        <w:rPr>
          <w:rFonts w:asciiTheme="minorHAnsi" w:hAnsiTheme="minorHAnsi" w:cstheme="minorHAnsi"/>
          <w:sz w:val="20"/>
          <w:szCs w:val="20"/>
          <w:lang w:val="en-US"/>
        </w:rPr>
        <w:t>t</w:t>
      </w:r>
      <w:r w:rsidR="00046CE8" w:rsidRPr="007000BD">
        <w:rPr>
          <w:rFonts w:asciiTheme="minorHAnsi" w:hAnsiTheme="minorHAnsi" w:cstheme="minorHAnsi"/>
          <w:sz w:val="20"/>
          <w:szCs w:val="20"/>
          <w:lang w:val="en-US"/>
        </w:rPr>
        <w:t xml:space="preserve">o thwart: </w:t>
      </w:r>
      <w:proofErr w:type="spellStart"/>
      <w:r w:rsidR="00046CE8" w:rsidRPr="007000BD">
        <w:rPr>
          <w:rFonts w:asciiTheme="minorHAnsi" w:hAnsiTheme="minorHAnsi" w:cstheme="minorHAnsi"/>
          <w:sz w:val="20"/>
          <w:szCs w:val="20"/>
          <w:lang w:val="en-US"/>
        </w:rPr>
        <w:t>contrecarrer</w:t>
      </w:r>
      <w:proofErr w:type="spellEnd"/>
    </w:p>
    <w:p w14:paraId="6A4A3D2A" w14:textId="44CCAACA" w:rsidR="00046CE8" w:rsidRPr="007000BD" w:rsidRDefault="0050748D" w:rsidP="00046CE8">
      <w:pPr>
        <w:pStyle w:val="NormalWeb"/>
        <w:numPr>
          <w:ilvl w:val="0"/>
          <w:numId w:val="8"/>
        </w:numPr>
        <w:jc w:val="both"/>
        <w:rPr>
          <w:rFonts w:asciiTheme="minorHAnsi" w:hAnsiTheme="minorHAnsi" w:cstheme="minorHAnsi"/>
          <w:sz w:val="20"/>
          <w:szCs w:val="20"/>
          <w:lang w:val="en-US"/>
        </w:rPr>
      </w:pPr>
      <w:r w:rsidRPr="007000BD">
        <w:rPr>
          <w:rFonts w:asciiTheme="minorHAnsi" w:hAnsiTheme="minorHAnsi" w:cstheme="minorHAnsi"/>
          <w:sz w:val="20"/>
          <w:szCs w:val="20"/>
          <w:lang w:val="en-US"/>
        </w:rPr>
        <w:t>t</w:t>
      </w:r>
      <w:r w:rsidR="00046CE8" w:rsidRPr="007000BD">
        <w:rPr>
          <w:rFonts w:asciiTheme="minorHAnsi" w:hAnsiTheme="minorHAnsi" w:cstheme="minorHAnsi"/>
          <w:sz w:val="20"/>
          <w:szCs w:val="20"/>
          <w:lang w:val="en-US"/>
        </w:rPr>
        <w:t xml:space="preserve">o stick to one’s guns: camper sur </w:t>
      </w:r>
      <w:proofErr w:type="spellStart"/>
      <w:r w:rsidR="00046CE8" w:rsidRPr="007000BD">
        <w:rPr>
          <w:rFonts w:asciiTheme="minorHAnsi" w:hAnsiTheme="minorHAnsi" w:cstheme="minorHAnsi"/>
          <w:sz w:val="20"/>
          <w:szCs w:val="20"/>
          <w:lang w:val="en-US"/>
        </w:rPr>
        <w:t>ses</w:t>
      </w:r>
      <w:proofErr w:type="spellEnd"/>
      <w:r w:rsidR="00046CE8" w:rsidRPr="007000BD">
        <w:rPr>
          <w:rFonts w:asciiTheme="minorHAnsi" w:hAnsiTheme="minorHAnsi" w:cstheme="minorHAnsi"/>
          <w:sz w:val="20"/>
          <w:szCs w:val="20"/>
          <w:lang w:val="en-US"/>
        </w:rPr>
        <w:t xml:space="preserve"> positions</w:t>
      </w:r>
    </w:p>
    <w:p w14:paraId="10FC596B" w14:textId="546B537C" w:rsidR="002A3BFF" w:rsidRPr="007000BD" w:rsidRDefault="0050748D" w:rsidP="004002D0">
      <w:pPr>
        <w:pStyle w:val="NormalWeb"/>
        <w:numPr>
          <w:ilvl w:val="0"/>
          <w:numId w:val="8"/>
        </w:numPr>
        <w:jc w:val="both"/>
        <w:rPr>
          <w:rFonts w:asciiTheme="minorHAnsi" w:hAnsiTheme="minorHAnsi" w:cstheme="minorHAnsi"/>
          <w:sz w:val="20"/>
          <w:szCs w:val="20"/>
          <w:lang w:val="en-US"/>
        </w:rPr>
      </w:pPr>
      <w:r w:rsidRPr="007000BD">
        <w:rPr>
          <w:rFonts w:asciiTheme="minorHAnsi" w:hAnsiTheme="minorHAnsi" w:cstheme="minorHAnsi"/>
          <w:sz w:val="20"/>
          <w:szCs w:val="20"/>
          <w:lang w:val="en-US"/>
        </w:rPr>
        <w:t>t</w:t>
      </w:r>
      <w:r w:rsidR="00046CE8" w:rsidRPr="007000BD">
        <w:rPr>
          <w:rFonts w:asciiTheme="minorHAnsi" w:hAnsiTheme="minorHAnsi" w:cstheme="minorHAnsi"/>
          <w:sz w:val="20"/>
          <w:szCs w:val="20"/>
          <w:lang w:val="en-US"/>
        </w:rPr>
        <w:t xml:space="preserve">o break a stalemate: </w:t>
      </w:r>
      <w:proofErr w:type="spellStart"/>
      <w:r w:rsidR="00046CE8" w:rsidRPr="007000BD">
        <w:rPr>
          <w:rFonts w:asciiTheme="minorHAnsi" w:hAnsiTheme="minorHAnsi" w:cstheme="minorHAnsi"/>
          <w:sz w:val="20"/>
          <w:szCs w:val="20"/>
          <w:lang w:val="en-US"/>
        </w:rPr>
        <w:t>sortir</w:t>
      </w:r>
      <w:proofErr w:type="spellEnd"/>
      <w:r w:rsidR="00046CE8" w:rsidRPr="007000BD">
        <w:rPr>
          <w:rFonts w:asciiTheme="minorHAnsi" w:hAnsiTheme="minorHAnsi" w:cstheme="minorHAnsi"/>
          <w:sz w:val="20"/>
          <w:szCs w:val="20"/>
          <w:lang w:val="en-US"/>
        </w:rPr>
        <w:t xml:space="preserve"> de </w:t>
      </w:r>
      <w:proofErr w:type="spellStart"/>
      <w:r w:rsidR="00046CE8" w:rsidRPr="007000BD">
        <w:rPr>
          <w:rFonts w:asciiTheme="minorHAnsi" w:hAnsiTheme="minorHAnsi" w:cstheme="minorHAnsi"/>
          <w:sz w:val="20"/>
          <w:szCs w:val="20"/>
          <w:lang w:val="en-US"/>
        </w:rPr>
        <w:t>l’impasse</w:t>
      </w:r>
      <w:proofErr w:type="spellEnd"/>
    </w:p>
    <w:p w14:paraId="45B2E006" w14:textId="77777777" w:rsidR="007000BD" w:rsidRPr="007000BD" w:rsidRDefault="007000BD" w:rsidP="007000BD">
      <w:pPr>
        <w:pStyle w:val="NormalWeb"/>
        <w:jc w:val="both"/>
        <w:rPr>
          <w:rFonts w:asciiTheme="minorHAnsi" w:hAnsiTheme="minorHAnsi" w:cstheme="minorHAnsi"/>
          <w:b/>
          <w:bCs/>
          <w:sz w:val="22"/>
          <w:szCs w:val="22"/>
        </w:rPr>
      </w:pPr>
      <w:proofErr w:type="spellStart"/>
      <w:r w:rsidRPr="007000BD">
        <w:rPr>
          <w:rFonts w:asciiTheme="minorHAnsi" w:hAnsiTheme="minorHAnsi" w:cstheme="minorHAnsi"/>
          <w:b/>
          <w:bCs/>
          <w:sz w:val="22"/>
          <w:szCs w:val="22"/>
        </w:rPr>
        <w:t>Writing</w:t>
      </w:r>
      <w:proofErr w:type="spellEnd"/>
      <w:r w:rsidRPr="007000BD">
        <w:rPr>
          <w:rFonts w:asciiTheme="minorHAnsi" w:hAnsiTheme="minorHAnsi" w:cstheme="minorHAnsi"/>
          <w:b/>
          <w:bCs/>
          <w:sz w:val="22"/>
          <w:szCs w:val="22"/>
        </w:rPr>
        <w:t xml:space="preserve"> </w:t>
      </w:r>
      <w:proofErr w:type="spellStart"/>
      <w:r w:rsidRPr="007000BD">
        <w:rPr>
          <w:rFonts w:asciiTheme="minorHAnsi" w:hAnsiTheme="minorHAnsi" w:cstheme="minorHAnsi"/>
          <w:b/>
          <w:bCs/>
          <w:sz w:val="22"/>
          <w:szCs w:val="22"/>
        </w:rPr>
        <w:t>tips</w:t>
      </w:r>
      <w:proofErr w:type="spellEnd"/>
    </w:p>
    <w:p w14:paraId="7A49287B" w14:textId="77777777" w:rsidR="007000BD" w:rsidRDefault="007000BD" w:rsidP="007000BD">
      <w:pPr>
        <w:pStyle w:val="Sansinterligne"/>
      </w:pPr>
      <w:r w:rsidRPr="001404D8">
        <w:rPr>
          <w:b/>
          <w:bCs/>
        </w:rPr>
        <w:t>TO BE TO (au prétérit)</w:t>
      </w:r>
      <w:r w:rsidRPr="003C6882">
        <w:t xml:space="preserve"> a (comme dans ce pas</w:t>
      </w:r>
      <w:r>
        <w:t>sage) la valeur de destinée</w:t>
      </w:r>
    </w:p>
    <w:p w14:paraId="63A302DF" w14:textId="77777777" w:rsidR="007000BD" w:rsidRDefault="007000BD" w:rsidP="007000BD">
      <w:pPr>
        <w:pStyle w:val="Sansinterligne"/>
        <w:rPr>
          <w:lang w:val="en-US"/>
        </w:rPr>
      </w:pPr>
      <w:r w:rsidRPr="004062C7">
        <w:rPr>
          <w:rFonts w:ascii="Arial" w:hAnsi="Arial" w:cs="Arial"/>
          <w:lang w:val="en-US"/>
        </w:rPr>
        <w:t>→</w:t>
      </w:r>
      <w:r w:rsidRPr="004062C7">
        <w:rPr>
          <w:lang w:val="en-US"/>
        </w:rPr>
        <w:t xml:space="preserve"> </w:t>
      </w:r>
      <w:r>
        <w:rPr>
          <w:lang w:val="en-US"/>
        </w:rPr>
        <w:t>“</w:t>
      </w:r>
      <w:r w:rsidRPr="004062C7">
        <w:rPr>
          <w:lang w:val="en-US"/>
        </w:rPr>
        <w:t>it</w:t>
      </w:r>
      <w:r>
        <w:rPr>
          <w:lang w:val="en-US"/>
        </w:rPr>
        <w:t xml:space="preserve"> </w:t>
      </w:r>
      <w:r w:rsidRPr="004062C7">
        <w:rPr>
          <w:lang w:val="en-US"/>
        </w:rPr>
        <w:t>was to become o</w:t>
      </w:r>
      <w:r>
        <w:rPr>
          <w:lang w:val="en-US"/>
        </w:rPr>
        <w:t>ne of the most powerful lobbies in the country”</w:t>
      </w:r>
    </w:p>
    <w:p w14:paraId="7FB21F84" w14:textId="77777777" w:rsidR="007000BD" w:rsidRDefault="007000BD" w:rsidP="007000BD">
      <w:pPr>
        <w:pStyle w:val="Sansinterligne"/>
      </w:pPr>
      <w:r w:rsidRPr="004062C7">
        <w:t>Cett</w:t>
      </w:r>
      <w:r>
        <w:t>e</w:t>
      </w:r>
      <w:r w:rsidRPr="004062C7">
        <w:t xml:space="preserve"> structure a aussi d</w:t>
      </w:r>
      <w:r>
        <w:t xml:space="preserve">eux autres valeurs sémantiques : </w:t>
      </w:r>
    </w:p>
    <w:p w14:paraId="6F700A7B" w14:textId="77777777" w:rsidR="007000BD" w:rsidRPr="004062C7" w:rsidRDefault="007000BD" w:rsidP="007000BD">
      <w:pPr>
        <w:pStyle w:val="Sansinterligne"/>
        <w:rPr>
          <w:lang w:val="en-US"/>
        </w:rPr>
      </w:pPr>
      <w:r w:rsidRPr="004062C7">
        <w:rPr>
          <w:lang w:val="en-US"/>
        </w:rPr>
        <w:t xml:space="preserve">Elle </w:t>
      </w:r>
      <w:proofErr w:type="spellStart"/>
      <w:r w:rsidRPr="004062C7">
        <w:rPr>
          <w:lang w:val="en-US"/>
        </w:rPr>
        <w:t>exprime</w:t>
      </w:r>
      <w:proofErr w:type="spellEnd"/>
      <w:r w:rsidRPr="004062C7">
        <w:rPr>
          <w:lang w:val="en-US"/>
        </w:rPr>
        <w:t xml:space="preserve"> la planification</w:t>
      </w:r>
      <w:r>
        <w:rPr>
          <w:lang w:val="en-US"/>
        </w:rPr>
        <w:t>:</w:t>
      </w:r>
    </w:p>
    <w:p w14:paraId="384EF085" w14:textId="77777777" w:rsidR="007000BD" w:rsidRDefault="007000BD" w:rsidP="007000BD">
      <w:pPr>
        <w:pStyle w:val="Sansinterligne"/>
        <w:rPr>
          <w:lang w:val="en-US"/>
        </w:rPr>
      </w:pPr>
      <w:r w:rsidRPr="004062C7">
        <w:rPr>
          <w:rFonts w:ascii="Arial" w:hAnsi="Arial" w:cs="Arial"/>
          <w:lang w:val="en-US"/>
        </w:rPr>
        <w:t>→</w:t>
      </w:r>
      <w:r w:rsidRPr="004062C7">
        <w:rPr>
          <w:lang w:val="en-US"/>
        </w:rPr>
        <w:t xml:space="preserve"> </w:t>
      </w:r>
      <w:r>
        <w:rPr>
          <w:lang w:val="en-US"/>
        </w:rPr>
        <w:t>“The law is to be enforced by the end of 2025.”</w:t>
      </w:r>
    </w:p>
    <w:p w14:paraId="476DDE15" w14:textId="77777777" w:rsidR="007000BD" w:rsidRPr="00FA460C" w:rsidRDefault="007000BD" w:rsidP="007000BD">
      <w:pPr>
        <w:pStyle w:val="Sansinterligne"/>
        <w:rPr>
          <w:lang w:val="en-US"/>
        </w:rPr>
      </w:pPr>
      <w:r w:rsidRPr="00FA460C">
        <w:rPr>
          <w:lang w:val="en-US"/>
        </w:rPr>
        <w:t xml:space="preserve">Ou la </w:t>
      </w:r>
      <w:proofErr w:type="spellStart"/>
      <w:r w:rsidRPr="00FA460C">
        <w:rPr>
          <w:lang w:val="en-US"/>
        </w:rPr>
        <w:t>réalisation</w:t>
      </w:r>
      <w:proofErr w:type="spellEnd"/>
      <w:r w:rsidRPr="00FA460C">
        <w:rPr>
          <w:lang w:val="en-US"/>
        </w:rPr>
        <w:t xml:space="preserve"> </w:t>
      </w:r>
      <w:proofErr w:type="spellStart"/>
      <w:r w:rsidRPr="00FA460C">
        <w:rPr>
          <w:lang w:val="en-US"/>
        </w:rPr>
        <w:t>conditionnelle</w:t>
      </w:r>
      <w:proofErr w:type="spellEnd"/>
      <w:r w:rsidRPr="00FA460C">
        <w:rPr>
          <w:lang w:val="en-US"/>
        </w:rPr>
        <w:t>:</w:t>
      </w:r>
    </w:p>
    <w:p w14:paraId="2181FA55" w14:textId="7B8E499B" w:rsidR="007000BD" w:rsidRDefault="007000BD" w:rsidP="007000BD">
      <w:pPr>
        <w:pStyle w:val="Sansinterligne"/>
        <w:rPr>
          <w:lang w:val="en-US"/>
        </w:rPr>
      </w:pPr>
      <w:r w:rsidRPr="004062C7">
        <w:rPr>
          <w:rFonts w:ascii="Arial" w:hAnsi="Arial" w:cs="Arial"/>
          <w:lang w:val="en-US"/>
        </w:rPr>
        <w:t>→</w:t>
      </w:r>
      <w:r w:rsidRPr="004062C7">
        <w:rPr>
          <w:lang w:val="en-US"/>
        </w:rPr>
        <w:t xml:space="preserve"> “If gun violence is to</w:t>
      </w:r>
      <w:r>
        <w:rPr>
          <w:lang w:val="en-US"/>
        </w:rPr>
        <w:t xml:space="preserve"> be curbed, new laws will have to be passed.”</w:t>
      </w:r>
    </w:p>
    <w:p w14:paraId="126D4DD2" w14:textId="77777777" w:rsidR="007000BD" w:rsidRPr="001A26EA" w:rsidRDefault="007000BD" w:rsidP="007000BD">
      <w:pPr>
        <w:pStyle w:val="Sansinterligne"/>
      </w:pPr>
      <w:r w:rsidRPr="001404D8">
        <w:rPr>
          <w:b/>
          <w:bCs/>
        </w:rPr>
        <w:lastRenderedPageBreak/>
        <w:t>NOT ONLY + AUX + S + VERB = l’inversion stylistique.</w:t>
      </w:r>
      <w:r w:rsidRPr="003C263E">
        <w:t xml:space="preserve"> Dans</w:t>
      </w:r>
      <w:r>
        <w:t xml:space="preserve"> une langue soutenue, on inverse parfois l’ordre canonique (sujet – verbe – COD) dans des </w:t>
      </w:r>
      <w:r w:rsidRPr="001A26EA">
        <w:t>phrases affirmatives pour mettre une idée en relief, mais uniquement après des structures spécifiques :</w:t>
      </w:r>
    </w:p>
    <w:p w14:paraId="064F3AF3" w14:textId="77777777" w:rsidR="007000BD" w:rsidRPr="001A26EA" w:rsidRDefault="007000BD" w:rsidP="007000BD">
      <w:pPr>
        <w:pStyle w:val="Sansinterligne"/>
      </w:pPr>
      <w:r w:rsidRPr="001A26EA">
        <w:rPr>
          <w:rFonts w:eastAsia="Times New Roman"/>
          <w:lang w:eastAsia="fr-FR"/>
        </w:rPr>
        <w:t>-</w:t>
      </w:r>
      <w:r w:rsidRPr="001A26EA">
        <w:t xml:space="preserve"> Après un adverbe / une tournure adverbiale qui exprime la négation</w:t>
      </w:r>
      <w:r>
        <w:t> :</w:t>
      </w:r>
    </w:p>
    <w:p w14:paraId="28951E99" w14:textId="77777777" w:rsidR="007000BD" w:rsidRPr="001A26EA" w:rsidRDefault="007000BD" w:rsidP="007000BD">
      <w:pPr>
        <w:pStyle w:val="Sansinterligne"/>
        <w:rPr>
          <w:lang w:val="en-US"/>
        </w:rPr>
      </w:pPr>
      <w:r w:rsidRPr="001A26EA">
        <w:rPr>
          <w:lang w:val="en-US"/>
        </w:rPr>
        <w:t xml:space="preserve">Hardly, never, seldom, rarely, no sooner.. </w:t>
      </w:r>
      <w:proofErr w:type="spellStart"/>
      <w:r w:rsidRPr="001A26EA">
        <w:rPr>
          <w:lang w:val="en-US"/>
        </w:rPr>
        <w:t>than</w:t>
      </w:r>
      <w:proofErr w:type="spellEnd"/>
      <w:r w:rsidRPr="001A26EA">
        <w:rPr>
          <w:lang w:val="en-US"/>
        </w:rPr>
        <w:t>, nowhere, not only, on no account, under no circumstance, in no way:</w:t>
      </w:r>
    </w:p>
    <w:p w14:paraId="7BC38E66" w14:textId="77777777" w:rsidR="007000BD" w:rsidRPr="001A26EA" w:rsidRDefault="007000BD" w:rsidP="007000BD">
      <w:pPr>
        <w:pStyle w:val="Sansinterligne"/>
        <w:rPr>
          <w:lang w:val="en-US"/>
        </w:rPr>
      </w:pPr>
      <w:r w:rsidRPr="001A26EA">
        <w:rPr>
          <w:lang w:val="en-US"/>
        </w:rPr>
        <w:t>→ “On no account are Americans more violence prone than others.”</w:t>
      </w:r>
    </w:p>
    <w:p w14:paraId="183ACF73" w14:textId="77777777" w:rsidR="007000BD" w:rsidRPr="001A26EA" w:rsidRDefault="007000BD" w:rsidP="007000BD">
      <w:pPr>
        <w:pStyle w:val="Sansinterligne"/>
        <w:rPr>
          <w:lang w:val="en-US"/>
        </w:rPr>
      </w:pPr>
      <w:r w:rsidRPr="001A26EA">
        <w:rPr>
          <w:lang w:val="en-US"/>
        </w:rPr>
        <w:t>Après only (only when, only by, only after)</w:t>
      </w:r>
      <w:r>
        <w:rPr>
          <w:lang w:val="en-US"/>
        </w:rPr>
        <w:t>:</w:t>
      </w:r>
    </w:p>
    <w:p w14:paraId="233533F0" w14:textId="77777777" w:rsidR="007000BD" w:rsidRPr="001A26EA" w:rsidRDefault="007000BD" w:rsidP="007000BD">
      <w:pPr>
        <w:pStyle w:val="Sansinterligne"/>
        <w:rPr>
          <w:lang w:val="en-US"/>
        </w:rPr>
      </w:pPr>
      <w:r w:rsidRPr="001A26EA">
        <w:rPr>
          <w:lang w:val="en-US"/>
        </w:rPr>
        <w:t>→ “Only by tightening gun laws on the federal level will America become safer.”</w:t>
      </w:r>
    </w:p>
    <w:p w14:paraId="4B164AC4" w14:textId="77777777" w:rsidR="007000BD" w:rsidRPr="001A26EA" w:rsidRDefault="007000BD" w:rsidP="007000BD">
      <w:pPr>
        <w:pStyle w:val="Sansinterligne"/>
        <w:rPr>
          <w:lang w:val="en-US"/>
        </w:rPr>
      </w:pPr>
      <w:r w:rsidRPr="001A26EA">
        <w:rPr>
          <w:lang w:val="en-US"/>
        </w:rPr>
        <w:t>Après so et such</w:t>
      </w:r>
      <w:r>
        <w:rPr>
          <w:lang w:val="en-US"/>
        </w:rPr>
        <w:t>:</w:t>
      </w:r>
    </w:p>
    <w:p w14:paraId="313F0D1B" w14:textId="77777777" w:rsidR="007000BD" w:rsidRPr="001A26EA" w:rsidRDefault="007000BD" w:rsidP="007000BD">
      <w:pPr>
        <w:pStyle w:val="Sansinterligne"/>
        <w:rPr>
          <w:lang w:val="en-US"/>
        </w:rPr>
      </w:pPr>
      <w:r w:rsidRPr="001A26EA">
        <w:rPr>
          <w:lang w:val="en-US"/>
        </w:rPr>
        <w:t>→ “So moved was Barack Obama that he burst into tears.”</w:t>
      </w:r>
    </w:p>
    <w:p w14:paraId="5AE69EB9" w14:textId="77777777" w:rsidR="007000BD" w:rsidRPr="001A26EA" w:rsidRDefault="007000BD" w:rsidP="007000BD">
      <w:pPr>
        <w:pStyle w:val="Sansinterligne"/>
      </w:pPr>
      <w:r w:rsidRPr="001A26EA">
        <w:t>A la place de ‘if’ dans les phrases conditionnelles :</w:t>
      </w:r>
    </w:p>
    <w:p w14:paraId="4EE86D38" w14:textId="1CAAC356" w:rsidR="007000BD" w:rsidRPr="007000BD" w:rsidRDefault="007000BD" w:rsidP="007000BD">
      <w:pPr>
        <w:pStyle w:val="Sansinterligne"/>
        <w:spacing w:after="240"/>
        <w:rPr>
          <w:lang w:val="en-US"/>
        </w:rPr>
      </w:pPr>
      <w:r w:rsidRPr="001A26EA">
        <w:rPr>
          <w:lang w:val="en-US"/>
        </w:rPr>
        <w:t>→ “Had the victims of the onslaught been armed, they could have overcome the gunman.”</w:t>
      </w:r>
    </w:p>
    <w:p w14:paraId="347B2346" w14:textId="6E06DB74" w:rsidR="009838A6" w:rsidRPr="002A3BFF" w:rsidRDefault="00CE7836" w:rsidP="0050748D">
      <w:pPr>
        <w:pBdr>
          <w:top w:val="single" w:sz="4" w:space="1" w:color="auto"/>
          <w:left w:val="single" w:sz="4" w:space="4" w:color="auto"/>
          <w:bottom w:val="single" w:sz="4" w:space="1" w:color="auto"/>
          <w:right w:val="single" w:sz="4" w:space="4" w:color="auto"/>
        </w:pBdr>
        <w:rPr>
          <w:b/>
          <w:bCs/>
          <w:lang w:val="en-US"/>
        </w:rPr>
      </w:pPr>
      <w:r>
        <w:rPr>
          <w:b/>
          <w:bCs/>
          <w:lang w:val="en-US"/>
        </w:rPr>
        <w:t xml:space="preserve">The position of the </w:t>
      </w:r>
      <w:r w:rsidR="009838A6" w:rsidRPr="002A3BFF">
        <w:rPr>
          <w:b/>
          <w:bCs/>
          <w:lang w:val="en-US"/>
        </w:rPr>
        <w:t xml:space="preserve">Supreme Court of the USA ruling = District of Columbia v. Heller (2008) </w:t>
      </w:r>
    </w:p>
    <w:p w14:paraId="32E024A6" w14:textId="19C2B849" w:rsidR="009838A6" w:rsidRPr="009838A6" w:rsidRDefault="009838A6" w:rsidP="0050748D">
      <w:pPr>
        <w:pBdr>
          <w:top w:val="single" w:sz="4" w:space="1" w:color="auto"/>
          <w:left w:val="single" w:sz="4" w:space="4" w:color="auto"/>
          <w:bottom w:val="single" w:sz="4" w:space="1" w:color="auto"/>
          <w:right w:val="single" w:sz="4" w:space="4" w:color="auto"/>
        </w:pBdr>
        <w:jc w:val="both"/>
        <w:rPr>
          <w:lang w:val="en-US"/>
        </w:rPr>
      </w:pPr>
      <w:r w:rsidRPr="009838A6">
        <w:rPr>
          <w:lang w:val="en-US"/>
        </w:rPr>
        <w:t>In a 5–4 ruling issued on June 26</w:t>
      </w:r>
      <w:r w:rsidR="00B130DC">
        <w:rPr>
          <w:lang w:val="en-US"/>
        </w:rPr>
        <w:t xml:space="preserve"> 2008</w:t>
      </w:r>
      <w:r w:rsidRPr="009838A6">
        <w:rPr>
          <w:lang w:val="en-US"/>
        </w:rPr>
        <w:t>, the Supreme Court affirmed the appellate court’s ruling. In so doing, it</w:t>
      </w:r>
      <w:r>
        <w:rPr>
          <w:lang w:val="en-US"/>
        </w:rPr>
        <w:t xml:space="preserve"> endorsed </w:t>
      </w:r>
      <w:r w:rsidRPr="009838A6">
        <w:rPr>
          <w:lang w:val="en-US"/>
        </w:rPr>
        <w:t>the so-called “individual-right” theory of the Second Amendment’s meaning and rejected a rival interpretation, the “collective-right” theory, according to which the a</w:t>
      </w:r>
      <w:r>
        <w:rPr>
          <w:lang w:val="en-US"/>
        </w:rPr>
        <w:t xml:space="preserve">mendment </w:t>
      </w:r>
      <w:r w:rsidRPr="009838A6">
        <w:rPr>
          <w:lang w:val="en-US"/>
        </w:rPr>
        <w:t>protects a</w:t>
      </w:r>
      <w:r>
        <w:rPr>
          <w:lang w:val="en-US"/>
        </w:rPr>
        <w:t xml:space="preserve"> collective </w:t>
      </w:r>
      <w:r w:rsidRPr="009838A6">
        <w:rPr>
          <w:lang w:val="en-US"/>
        </w:rPr>
        <w:t>right of states to maintain militias or an individual right to keep and bear arms in connection with service in a militia.</w:t>
      </w:r>
    </w:p>
    <w:p w14:paraId="346D461A" w14:textId="77777777" w:rsidR="004B73E2" w:rsidRDefault="004B73E2">
      <w:pPr>
        <w:rPr>
          <w:b/>
          <w:bCs/>
          <w:lang w:val="en-US"/>
        </w:rPr>
      </w:pPr>
    </w:p>
    <w:p w14:paraId="7F78F77E" w14:textId="6DC4DD5E" w:rsidR="004A6625" w:rsidRPr="002A3BFF" w:rsidRDefault="009A3580">
      <w:pPr>
        <w:rPr>
          <w:b/>
          <w:bCs/>
          <w:lang w:val="en-US"/>
        </w:rPr>
      </w:pPr>
      <w:r>
        <w:rPr>
          <w:b/>
          <w:bCs/>
          <w:lang w:val="en-US"/>
        </w:rPr>
        <w:t>Where do these people stand on gun control?</w:t>
      </w:r>
    </w:p>
    <w:p w14:paraId="5BCE5FF5" w14:textId="7C17AC8A" w:rsidR="004A6625" w:rsidRDefault="004A6625">
      <w:pPr>
        <w:rPr>
          <w:lang w:val="en-US"/>
        </w:rPr>
      </w:pPr>
      <w:r>
        <w:rPr>
          <w:lang w:val="en-US"/>
        </w:rPr>
        <w:t>Moms Demand Action, Brady campaign, Davi</w:t>
      </w:r>
      <w:r w:rsidR="000416AC">
        <w:rPr>
          <w:lang w:val="en-US"/>
        </w:rPr>
        <w:t>d Hogg (March for our Lives)</w:t>
      </w:r>
      <w:r>
        <w:rPr>
          <w:lang w:val="en-US"/>
        </w:rPr>
        <w:t xml:space="preserve">, the National Rifle Association, </w:t>
      </w:r>
      <w:r w:rsidR="00DE267F">
        <w:rPr>
          <w:lang w:val="en-US"/>
        </w:rPr>
        <w:t>most liberals, most conservatives</w:t>
      </w:r>
      <w:r w:rsidR="000416AC">
        <w:rPr>
          <w:lang w:val="en-US"/>
        </w:rPr>
        <w:t xml:space="preserve">, </w:t>
      </w:r>
      <w:r w:rsidR="004A4F40">
        <w:rPr>
          <w:lang w:val="en-US"/>
        </w:rPr>
        <w:t>Don McLaughlin (</w:t>
      </w:r>
      <w:r w:rsidR="00B62ED8">
        <w:rPr>
          <w:lang w:val="en-US"/>
        </w:rPr>
        <w:t>Mayor of Uvalde, Texas</w:t>
      </w:r>
      <w:r w:rsidR="004A4F40">
        <w:rPr>
          <w:lang w:val="en-US"/>
        </w:rPr>
        <w:t>)</w:t>
      </w:r>
      <w:r w:rsidR="008A76A3">
        <w:rPr>
          <w:lang w:val="en-US"/>
        </w:rPr>
        <w:t>, Matthew McConaughey</w:t>
      </w:r>
    </w:p>
    <w:tbl>
      <w:tblPr>
        <w:tblStyle w:val="Grilledutableau"/>
        <w:tblW w:w="0" w:type="auto"/>
        <w:tblLook w:val="04A0" w:firstRow="1" w:lastRow="0" w:firstColumn="1" w:lastColumn="0" w:noHBand="0" w:noVBand="1"/>
      </w:tblPr>
      <w:tblGrid>
        <w:gridCol w:w="5228"/>
        <w:gridCol w:w="5228"/>
      </w:tblGrid>
      <w:tr w:rsidR="004A6625" w:rsidRPr="00762628" w14:paraId="059C05E7" w14:textId="77777777" w:rsidTr="004A6625">
        <w:tc>
          <w:tcPr>
            <w:tcW w:w="5228" w:type="dxa"/>
          </w:tcPr>
          <w:p w14:paraId="45BBBE2F" w14:textId="60B1E838" w:rsidR="004A6625" w:rsidRDefault="004A6625">
            <w:pPr>
              <w:rPr>
                <w:lang w:val="en-US"/>
              </w:rPr>
            </w:pPr>
            <w:r>
              <w:rPr>
                <w:lang w:val="en-US"/>
              </w:rPr>
              <w:t xml:space="preserve">in </w:t>
            </w:r>
            <w:proofErr w:type="spellStart"/>
            <w:r>
              <w:rPr>
                <w:lang w:val="en-US"/>
              </w:rPr>
              <w:t>favour</w:t>
            </w:r>
            <w:proofErr w:type="spellEnd"/>
            <w:r>
              <w:rPr>
                <w:lang w:val="en-US"/>
              </w:rPr>
              <w:t xml:space="preserve"> of </w:t>
            </w:r>
            <w:r w:rsidRPr="004A4F40">
              <w:rPr>
                <w:b/>
                <w:bCs/>
                <w:lang w:val="en-US"/>
              </w:rPr>
              <w:t>tighter</w:t>
            </w:r>
            <w:r>
              <w:rPr>
                <w:lang w:val="en-US"/>
              </w:rPr>
              <w:t xml:space="preserve"> gun laws</w:t>
            </w:r>
          </w:p>
        </w:tc>
        <w:tc>
          <w:tcPr>
            <w:tcW w:w="5228" w:type="dxa"/>
          </w:tcPr>
          <w:p w14:paraId="4E7BFCBF" w14:textId="02966934" w:rsidR="004A6625" w:rsidRDefault="00804C8D">
            <w:pPr>
              <w:rPr>
                <w:lang w:val="en-US"/>
              </w:rPr>
            </w:pPr>
            <w:r>
              <w:rPr>
                <w:lang w:val="en-US"/>
              </w:rPr>
              <w:t>i</w:t>
            </w:r>
            <w:r w:rsidR="004A6625">
              <w:rPr>
                <w:lang w:val="en-US"/>
              </w:rPr>
              <w:t xml:space="preserve">n </w:t>
            </w:r>
            <w:proofErr w:type="spellStart"/>
            <w:r w:rsidR="004A6625">
              <w:rPr>
                <w:lang w:val="en-US"/>
              </w:rPr>
              <w:t>favour</w:t>
            </w:r>
            <w:proofErr w:type="spellEnd"/>
            <w:r w:rsidR="004A6625">
              <w:rPr>
                <w:lang w:val="en-US"/>
              </w:rPr>
              <w:t xml:space="preserve"> of </w:t>
            </w:r>
            <w:r w:rsidR="004A6625" w:rsidRPr="004A4F40">
              <w:rPr>
                <w:b/>
                <w:bCs/>
                <w:lang w:val="en-US"/>
              </w:rPr>
              <w:t>laxer</w:t>
            </w:r>
            <w:r w:rsidR="004A6625">
              <w:rPr>
                <w:lang w:val="en-US"/>
              </w:rPr>
              <w:t xml:space="preserve"> gun laws</w:t>
            </w:r>
          </w:p>
        </w:tc>
      </w:tr>
      <w:tr w:rsidR="004A6625" w:rsidRPr="00762628" w14:paraId="7ACB778E" w14:textId="77777777" w:rsidTr="004A6625">
        <w:tc>
          <w:tcPr>
            <w:tcW w:w="5228" w:type="dxa"/>
          </w:tcPr>
          <w:p w14:paraId="15754258" w14:textId="77777777" w:rsidR="004A6625" w:rsidRDefault="004A6625">
            <w:pPr>
              <w:rPr>
                <w:lang w:val="en-US"/>
              </w:rPr>
            </w:pPr>
          </w:p>
          <w:p w14:paraId="72CE9DEC" w14:textId="77777777" w:rsidR="002A3BFF" w:rsidRDefault="002A3BFF">
            <w:pPr>
              <w:rPr>
                <w:lang w:val="en-US"/>
              </w:rPr>
            </w:pPr>
          </w:p>
          <w:p w14:paraId="77B91947" w14:textId="77777777" w:rsidR="002A3BFF" w:rsidRDefault="002A3BFF">
            <w:pPr>
              <w:rPr>
                <w:lang w:val="en-US"/>
              </w:rPr>
            </w:pPr>
          </w:p>
          <w:p w14:paraId="42BC6C48" w14:textId="77777777" w:rsidR="002A3BFF" w:rsidRDefault="002A3BFF">
            <w:pPr>
              <w:rPr>
                <w:lang w:val="en-US"/>
              </w:rPr>
            </w:pPr>
          </w:p>
          <w:p w14:paraId="4D9B3294" w14:textId="130BB21B" w:rsidR="002A3BFF" w:rsidRDefault="002A3BFF">
            <w:pPr>
              <w:rPr>
                <w:lang w:val="en-US"/>
              </w:rPr>
            </w:pPr>
          </w:p>
        </w:tc>
        <w:tc>
          <w:tcPr>
            <w:tcW w:w="5228" w:type="dxa"/>
          </w:tcPr>
          <w:p w14:paraId="55F0326E" w14:textId="77777777" w:rsidR="004A6625" w:rsidRDefault="004A6625">
            <w:pPr>
              <w:rPr>
                <w:lang w:val="en-US"/>
              </w:rPr>
            </w:pPr>
          </w:p>
        </w:tc>
      </w:tr>
    </w:tbl>
    <w:p w14:paraId="5F99F09D" w14:textId="7158DEB6" w:rsidR="0050748D" w:rsidRDefault="00D038AD" w:rsidP="004B73E2">
      <w:pPr>
        <w:spacing w:before="240" w:after="240"/>
        <w:rPr>
          <w:sz w:val="20"/>
          <w:szCs w:val="20"/>
          <w:lang w:val="en-US"/>
        </w:rPr>
      </w:pPr>
      <w:r>
        <w:rPr>
          <w:lang w:val="en-US"/>
        </w:rPr>
        <w:t xml:space="preserve">Which </w:t>
      </w:r>
      <w:r w:rsidR="00637FDA">
        <w:rPr>
          <w:lang w:val="en-US"/>
        </w:rPr>
        <w:t>high-profile</w:t>
      </w:r>
      <w:r>
        <w:rPr>
          <w:lang w:val="en-US"/>
        </w:rPr>
        <w:t xml:space="preserve"> politician made a campaign video including footage of himself frying bacon on the barrel of his AR-15 gun</w:t>
      </w:r>
      <w:r w:rsidR="00B130DC">
        <w:rPr>
          <w:lang w:val="en-US"/>
        </w:rPr>
        <w:t xml:space="preserve"> for the 2016 presidential election ?</w:t>
      </w:r>
      <w:r w:rsidR="0050748D">
        <w:rPr>
          <w:lang w:val="en-US"/>
        </w:rPr>
        <w:t xml:space="preserve"> </w:t>
      </w:r>
      <w:r w:rsidR="00B130DC" w:rsidRPr="006B271A">
        <w:rPr>
          <w:sz w:val="20"/>
          <w:szCs w:val="20"/>
          <w:lang w:val="en-US"/>
        </w:rPr>
        <w:t xml:space="preserve">Here’s the answer: </w:t>
      </w:r>
      <w:hyperlink r:id="rId8" w:history="1">
        <w:r w:rsidR="004B73E2" w:rsidRPr="004B73E2">
          <w:rPr>
            <w:rStyle w:val="Lienhypertexte"/>
            <w:color w:val="auto"/>
            <w:sz w:val="20"/>
            <w:szCs w:val="20"/>
            <w:u w:val="none"/>
            <w:lang w:val="en-US"/>
          </w:rPr>
          <w:t>https://www.youtube.com/watch?v=EaZGaJrd3x8</w:t>
        </w:r>
      </w:hyperlink>
    </w:p>
    <w:p w14:paraId="1A164A58" w14:textId="77777777" w:rsidR="004B73E2" w:rsidRPr="004B73E2" w:rsidRDefault="004B73E2" w:rsidP="004B73E2">
      <w:pPr>
        <w:spacing w:before="240" w:after="240"/>
        <w:rPr>
          <w:sz w:val="20"/>
          <w:szCs w:val="20"/>
          <w:lang w:val="en-US"/>
        </w:rPr>
      </w:pPr>
    </w:p>
    <w:p w14:paraId="0F0C790F" w14:textId="5CDBA619" w:rsidR="005A4BE2" w:rsidRDefault="00223EDB">
      <w:pPr>
        <w:rPr>
          <w:lang w:val="en-US"/>
        </w:rPr>
      </w:pPr>
      <w:r w:rsidRPr="00223EDB">
        <w:rPr>
          <w:noProof/>
          <w:lang w:val="en-US"/>
        </w:rPr>
        <mc:AlternateContent>
          <mc:Choice Requires="wps">
            <w:drawing>
              <wp:anchor distT="45720" distB="45720" distL="114300" distR="114300" simplePos="0" relativeHeight="251661312" behindDoc="0" locked="0" layoutInCell="1" allowOverlap="1" wp14:anchorId="550507FD" wp14:editId="6F8BE868">
                <wp:simplePos x="0" y="0"/>
                <wp:positionH relativeFrom="column">
                  <wp:posOffset>4178300</wp:posOffset>
                </wp:positionH>
                <wp:positionV relativeFrom="paragraph">
                  <wp:posOffset>191135</wp:posOffset>
                </wp:positionV>
                <wp:extent cx="2794000" cy="2463800"/>
                <wp:effectExtent l="0" t="0" r="25400" b="1270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463800"/>
                        </a:xfrm>
                        <a:prstGeom prst="rect">
                          <a:avLst/>
                        </a:prstGeom>
                        <a:solidFill>
                          <a:srgbClr val="FFFFFF"/>
                        </a:solidFill>
                        <a:ln w="9525">
                          <a:solidFill>
                            <a:srgbClr val="000000"/>
                          </a:solidFill>
                          <a:miter lim="800000"/>
                          <a:headEnd/>
                          <a:tailEnd/>
                        </a:ln>
                      </wps:spPr>
                      <wps:txbx>
                        <w:txbxContent>
                          <w:p w14:paraId="7DCA31DB" w14:textId="1B890C7C" w:rsidR="00F75F3E" w:rsidRPr="005D19BA" w:rsidRDefault="00F75F3E">
                            <w:pPr>
                              <w:rPr>
                                <w:sz w:val="20"/>
                                <w:szCs w:val="20"/>
                                <w:lang w:val="en-US"/>
                              </w:rPr>
                            </w:pPr>
                            <w:r w:rsidRPr="005D19BA">
                              <w:rPr>
                                <w:sz w:val="20"/>
                                <w:szCs w:val="20"/>
                                <w:lang w:val="en-US"/>
                              </w:rPr>
                              <w:t>Name a few states with the strictest gun laws in the country :</w:t>
                            </w:r>
                          </w:p>
                          <w:p w14:paraId="5EDCA684" w14:textId="293F5F35" w:rsidR="00F75F3E" w:rsidRPr="005D19BA" w:rsidRDefault="00F75F3E">
                            <w:pPr>
                              <w:rPr>
                                <w:sz w:val="20"/>
                                <w:szCs w:val="20"/>
                                <w:lang w:val="en-US"/>
                              </w:rPr>
                            </w:pPr>
                          </w:p>
                          <w:p w14:paraId="7F343750" w14:textId="77777777" w:rsidR="00B130DC" w:rsidRPr="005D19BA" w:rsidRDefault="00B130DC">
                            <w:pPr>
                              <w:rPr>
                                <w:sz w:val="20"/>
                                <w:szCs w:val="20"/>
                                <w:lang w:val="en-US"/>
                              </w:rPr>
                            </w:pPr>
                          </w:p>
                          <w:p w14:paraId="0B3ACA7C" w14:textId="75F9DDD6" w:rsidR="00223EDB" w:rsidRPr="005D19BA" w:rsidRDefault="00F75F3E">
                            <w:pPr>
                              <w:rPr>
                                <w:sz w:val="20"/>
                                <w:szCs w:val="20"/>
                                <w:lang w:val="en-US"/>
                              </w:rPr>
                            </w:pPr>
                            <w:r w:rsidRPr="005D19BA">
                              <w:rPr>
                                <w:sz w:val="20"/>
                                <w:szCs w:val="20"/>
                                <w:lang w:val="en-US"/>
                              </w:rPr>
                              <w:t xml:space="preserve">Name a few states with the laxest gun laws in </w:t>
                            </w:r>
                            <w:r w:rsidR="006B271A">
                              <w:rPr>
                                <w:sz w:val="20"/>
                                <w:szCs w:val="20"/>
                                <w:lang w:val="en-US"/>
                              </w:rPr>
                              <w:t xml:space="preserve">   </w:t>
                            </w:r>
                            <w:r w:rsidRPr="005D19BA">
                              <w:rPr>
                                <w:sz w:val="20"/>
                                <w:szCs w:val="20"/>
                                <w:lang w:val="en-US"/>
                              </w:rPr>
                              <w:t>the country :</w:t>
                            </w:r>
                            <w:r w:rsidR="00F53BA5" w:rsidRPr="005D19BA">
                              <w:rPr>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507FD" id="_x0000_t202" coordsize="21600,21600" o:spt="202" path="m,l,21600r21600,l21600,xe">
                <v:stroke joinstyle="miter"/>
                <v:path gradientshapeok="t" o:connecttype="rect"/>
              </v:shapetype>
              <v:shape id="Zone de texte 2" o:spid="_x0000_s1026" type="#_x0000_t202" style="position:absolute;margin-left:329pt;margin-top:15.05pt;width:220pt;height:1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">
                <v:textbox>
                  <w:txbxContent>
                    <w:p w14:paraId="7DCA31DB" w14:textId="1B890C7C" w:rsidR="00F75F3E" w:rsidRPr="005D19BA" w:rsidRDefault="00F75F3E">
                      <w:pPr>
                        <w:rPr>
                          <w:sz w:val="20"/>
                          <w:szCs w:val="20"/>
                          <w:lang w:val="en-US"/>
                        </w:rPr>
                      </w:pPr>
                      <w:r w:rsidRPr="005D19BA">
                        <w:rPr>
                          <w:sz w:val="20"/>
                          <w:szCs w:val="20"/>
                          <w:lang w:val="en-US"/>
                        </w:rPr>
                        <w:t>Name a few states with the strictest gun laws in the country :</w:t>
                      </w:r>
                    </w:p>
                    <w:p w14:paraId="5EDCA684" w14:textId="293F5F35" w:rsidR="00F75F3E" w:rsidRPr="005D19BA" w:rsidRDefault="00F75F3E">
                      <w:pPr>
                        <w:rPr>
                          <w:sz w:val="20"/>
                          <w:szCs w:val="20"/>
                          <w:lang w:val="en-US"/>
                        </w:rPr>
                      </w:pPr>
                    </w:p>
                    <w:p w14:paraId="7F343750" w14:textId="77777777" w:rsidR="00B130DC" w:rsidRPr="005D19BA" w:rsidRDefault="00B130DC">
                      <w:pPr>
                        <w:rPr>
                          <w:sz w:val="20"/>
                          <w:szCs w:val="20"/>
                          <w:lang w:val="en-US"/>
                        </w:rPr>
                      </w:pPr>
                    </w:p>
                    <w:p w14:paraId="0B3ACA7C" w14:textId="75F9DDD6" w:rsidR="00223EDB" w:rsidRPr="005D19BA" w:rsidRDefault="00F75F3E">
                      <w:pPr>
                        <w:rPr>
                          <w:sz w:val="20"/>
                          <w:szCs w:val="20"/>
                          <w:lang w:val="en-US"/>
                        </w:rPr>
                      </w:pPr>
                      <w:r w:rsidRPr="005D19BA">
                        <w:rPr>
                          <w:sz w:val="20"/>
                          <w:szCs w:val="20"/>
                          <w:lang w:val="en-US"/>
                        </w:rPr>
                        <w:t xml:space="preserve">Name a few states with the laxest gun laws in </w:t>
                      </w:r>
                      <w:r w:rsidR="006B271A">
                        <w:rPr>
                          <w:sz w:val="20"/>
                          <w:szCs w:val="20"/>
                          <w:lang w:val="en-US"/>
                        </w:rPr>
                        <w:t xml:space="preserve">   </w:t>
                      </w:r>
                      <w:r w:rsidRPr="005D19BA">
                        <w:rPr>
                          <w:sz w:val="20"/>
                          <w:szCs w:val="20"/>
                          <w:lang w:val="en-US"/>
                        </w:rPr>
                        <w:t>the country :</w:t>
                      </w:r>
                      <w:r w:rsidR="00F53BA5" w:rsidRPr="005D19BA">
                        <w:rPr>
                          <w:sz w:val="20"/>
                          <w:szCs w:val="20"/>
                          <w:lang w:val="en-US"/>
                        </w:rPr>
                        <w:t xml:space="preserve"> </w:t>
                      </w:r>
                    </w:p>
                  </w:txbxContent>
                </v:textbox>
                <w10:wrap type="square"/>
              </v:shape>
            </w:pict>
          </mc:Fallback>
        </mc:AlternateContent>
      </w:r>
      <w:r w:rsidR="005A4BE2">
        <w:rPr>
          <w:noProof/>
        </w:rPr>
        <w:drawing>
          <wp:inline distT="0" distB="0" distL="0" distR="0" wp14:anchorId="62C988A9" wp14:editId="03072AB3">
            <wp:extent cx="3956050" cy="2546350"/>
            <wp:effectExtent l="0" t="0" r="698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91" t="14779" r="35983" b="17106"/>
                    <a:stretch/>
                  </pic:blipFill>
                  <pic:spPr bwMode="auto">
                    <a:xfrm>
                      <a:off x="0" y="0"/>
                      <a:ext cx="3956050" cy="2546350"/>
                    </a:xfrm>
                    <a:prstGeom prst="rect">
                      <a:avLst/>
                    </a:prstGeom>
                    <a:ln>
                      <a:noFill/>
                    </a:ln>
                    <a:extLst>
                      <a:ext uri="{53640926-AAD7-44D8-BBD7-CCE9431645EC}">
                        <a14:shadowObscured xmlns:a14="http://schemas.microsoft.com/office/drawing/2010/main"/>
                      </a:ext>
                    </a:extLst>
                  </pic:spPr>
                </pic:pic>
              </a:graphicData>
            </a:graphic>
          </wp:inline>
        </w:drawing>
      </w:r>
    </w:p>
    <w:p w14:paraId="68052CED" w14:textId="77777777" w:rsidR="00D038AD" w:rsidRDefault="00D038AD">
      <w:pPr>
        <w:rPr>
          <w:b/>
          <w:bCs/>
          <w:lang w:val="en-US"/>
        </w:rPr>
      </w:pPr>
    </w:p>
    <w:p w14:paraId="7A94371F" w14:textId="77777777" w:rsidR="004B73E2" w:rsidRDefault="004B73E2">
      <w:pPr>
        <w:rPr>
          <w:b/>
          <w:bCs/>
          <w:lang w:val="en-US"/>
        </w:rPr>
      </w:pPr>
    </w:p>
    <w:p w14:paraId="56EDD9A8" w14:textId="2828F337" w:rsidR="0066534A" w:rsidRPr="0066534A" w:rsidRDefault="008A76A3">
      <w:pPr>
        <w:rPr>
          <w:lang w:val="en-US"/>
        </w:rPr>
      </w:pPr>
      <w:r>
        <w:rPr>
          <w:b/>
          <w:bCs/>
          <w:lang w:val="en-US"/>
        </w:rPr>
        <w:lastRenderedPageBreak/>
        <w:t>“</w:t>
      </w:r>
      <w:r w:rsidR="009B0854" w:rsidRPr="00175727">
        <w:rPr>
          <w:b/>
          <w:bCs/>
          <w:lang w:val="en-US"/>
        </w:rPr>
        <w:t>COMMONSENSE</w:t>
      </w:r>
      <w:r>
        <w:rPr>
          <w:b/>
          <w:bCs/>
          <w:lang w:val="en-US"/>
        </w:rPr>
        <w:t>”</w:t>
      </w:r>
      <w:r w:rsidR="009B0854" w:rsidRPr="00175727">
        <w:rPr>
          <w:b/>
          <w:bCs/>
          <w:lang w:val="en-US"/>
        </w:rPr>
        <w:t xml:space="preserve"> GUN LEGISLATION</w:t>
      </w:r>
      <w:r w:rsidR="0066534A" w:rsidRPr="0066534A">
        <w:rPr>
          <w:lang w:val="en-US"/>
        </w:rPr>
        <w:t> : rank th</w:t>
      </w:r>
      <w:r w:rsidR="0066534A">
        <w:rPr>
          <w:lang w:val="en-US"/>
        </w:rPr>
        <w:t xml:space="preserve">e following measures from 1 to </w:t>
      </w:r>
      <w:r w:rsidR="00324E6A">
        <w:rPr>
          <w:lang w:val="en-US"/>
        </w:rPr>
        <w:t>8</w:t>
      </w:r>
      <w:r w:rsidR="0066534A">
        <w:rPr>
          <w:lang w:val="en-US"/>
        </w:rPr>
        <w:t xml:space="preserve"> </w:t>
      </w:r>
      <w:r w:rsidR="00324E6A">
        <w:rPr>
          <w:lang w:val="en-US"/>
        </w:rPr>
        <w:t>depending</w:t>
      </w:r>
      <w:r w:rsidR="0066534A">
        <w:rPr>
          <w:lang w:val="en-US"/>
        </w:rPr>
        <w:t xml:space="preserve"> </w:t>
      </w:r>
      <w:r w:rsidR="00324E6A">
        <w:rPr>
          <w:lang w:val="en-US"/>
        </w:rPr>
        <w:t xml:space="preserve">on </w:t>
      </w:r>
      <w:r w:rsidR="0066534A">
        <w:rPr>
          <w:lang w:val="en-US"/>
        </w:rPr>
        <w:t>which one</w:t>
      </w:r>
      <w:r w:rsidR="004B73E2">
        <w:rPr>
          <w:lang w:val="en-US"/>
        </w:rPr>
        <w:t>(s)</w:t>
      </w:r>
      <w:r w:rsidR="0066534A">
        <w:rPr>
          <w:lang w:val="en-US"/>
        </w:rPr>
        <w:t xml:space="preserve"> seem</w:t>
      </w:r>
      <w:r w:rsidR="004B73E2">
        <w:rPr>
          <w:lang w:val="en-US"/>
        </w:rPr>
        <w:t>(</w:t>
      </w:r>
      <w:r w:rsidR="0066534A">
        <w:rPr>
          <w:lang w:val="en-US"/>
        </w:rPr>
        <w:t>s</w:t>
      </w:r>
      <w:r w:rsidR="004B73E2">
        <w:rPr>
          <w:lang w:val="en-US"/>
        </w:rPr>
        <w:t>)</w:t>
      </w:r>
      <w:r w:rsidR="0066534A">
        <w:rPr>
          <w:lang w:val="en-US"/>
        </w:rPr>
        <w:t xml:space="preserve"> most </w:t>
      </w:r>
      <w:r w:rsidR="00637FDA">
        <w:rPr>
          <w:lang w:val="en-US"/>
        </w:rPr>
        <w:t>likely to be implemented at the federal level in the coming months. Be ready to justify your answers.</w:t>
      </w:r>
    </w:p>
    <w:tbl>
      <w:tblPr>
        <w:tblStyle w:val="Grilledutableau"/>
        <w:tblW w:w="0" w:type="auto"/>
        <w:tblLook w:val="04A0" w:firstRow="1" w:lastRow="0" w:firstColumn="1" w:lastColumn="0" w:noHBand="0" w:noVBand="1"/>
      </w:tblPr>
      <w:tblGrid>
        <w:gridCol w:w="9351"/>
        <w:gridCol w:w="850"/>
      </w:tblGrid>
      <w:tr w:rsidR="0066534A" w:rsidRPr="00762628" w14:paraId="31679BF6" w14:textId="77777777" w:rsidTr="001657CE">
        <w:tc>
          <w:tcPr>
            <w:tcW w:w="9351" w:type="dxa"/>
          </w:tcPr>
          <w:p w14:paraId="69A6ADD4" w14:textId="46075B5F" w:rsidR="0066534A" w:rsidRPr="00F778EC" w:rsidRDefault="00E341F7" w:rsidP="00175727">
            <w:pPr>
              <w:spacing w:line="360" w:lineRule="auto"/>
              <w:rPr>
                <w:sz w:val="20"/>
                <w:szCs w:val="20"/>
                <w:lang w:val="en-US"/>
              </w:rPr>
            </w:pPr>
            <w:r w:rsidRPr="00F778EC">
              <w:rPr>
                <w:sz w:val="20"/>
                <w:szCs w:val="20"/>
                <w:lang w:val="en-US"/>
              </w:rPr>
              <w:t>Raising a</w:t>
            </w:r>
            <w:r w:rsidR="0066534A" w:rsidRPr="00F778EC">
              <w:rPr>
                <w:sz w:val="20"/>
                <w:szCs w:val="20"/>
                <w:lang w:val="en-US"/>
              </w:rPr>
              <w:t xml:space="preserve">ge </w:t>
            </w:r>
            <w:r w:rsidR="007D27B7" w:rsidRPr="00F778EC">
              <w:rPr>
                <w:sz w:val="20"/>
                <w:szCs w:val="20"/>
                <w:lang w:val="en-US"/>
              </w:rPr>
              <w:t>limit</w:t>
            </w:r>
            <w:r w:rsidR="001657CE">
              <w:rPr>
                <w:sz w:val="20"/>
                <w:szCs w:val="20"/>
                <w:lang w:val="en-US"/>
              </w:rPr>
              <w:t xml:space="preserve"> f</w:t>
            </w:r>
            <w:r w:rsidR="007D27B7" w:rsidRPr="00F778EC">
              <w:rPr>
                <w:sz w:val="20"/>
                <w:szCs w:val="20"/>
                <w:lang w:val="en-US"/>
              </w:rPr>
              <w:t>rom 18 to 21</w:t>
            </w:r>
            <w:r w:rsidR="00F778EC">
              <w:rPr>
                <w:sz w:val="20"/>
                <w:szCs w:val="20"/>
                <w:lang w:val="en-US"/>
              </w:rPr>
              <w:t xml:space="preserve"> </w:t>
            </w:r>
            <w:r w:rsidR="001657CE">
              <w:rPr>
                <w:sz w:val="20"/>
                <w:szCs w:val="20"/>
                <w:lang w:val="en-US"/>
              </w:rPr>
              <w:t>(</w:t>
            </w:r>
            <w:r w:rsidR="008A76A3">
              <w:rPr>
                <w:sz w:val="20"/>
                <w:szCs w:val="20"/>
                <w:lang w:val="en-US"/>
              </w:rPr>
              <w:t>t</w:t>
            </w:r>
            <w:r w:rsidR="00F778EC">
              <w:rPr>
                <w:sz w:val="20"/>
                <w:szCs w:val="20"/>
                <w:lang w:val="en-US"/>
              </w:rPr>
              <w:t>he Raise the Age Act</w:t>
            </w:r>
            <w:r w:rsidR="001657CE">
              <w:rPr>
                <w:sz w:val="20"/>
                <w:szCs w:val="20"/>
                <w:lang w:val="en-US"/>
              </w:rPr>
              <w:t>)</w:t>
            </w:r>
          </w:p>
        </w:tc>
        <w:tc>
          <w:tcPr>
            <w:tcW w:w="850" w:type="dxa"/>
          </w:tcPr>
          <w:p w14:paraId="3A678BB6" w14:textId="77777777" w:rsidR="0066534A" w:rsidRPr="007D27B7" w:rsidRDefault="0066534A" w:rsidP="00175727">
            <w:pPr>
              <w:spacing w:line="360" w:lineRule="auto"/>
              <w:rPr>
                <w:lang w:val="en-US"/>
              </w:rPr>
            </w:pPr>
          </w:p>
        </w:tc>
      </w:tr>
      <w:tr w:rsidR="0066534A" w:rsidRPr="00762628" w14:paraId="3D65365A" w14:textId="77777777" w:rsidTr="001657CE">
        <w:tc>
          <w:tcPr>
            <w:tcW w:w="9351" w:type="dxa"/>
          </w:tcPr>
          <w:p w14:paraId="6ED6F3D9" w14:textId="7CF563A5" w:rsidR="0066534A" w:rsidRPr="00F778EC" w:rsidRDefault="00324E6A" w:rsidP="00175727">
            <w:pPr>
              <w:spacing w:line="360" w:lineRule="auto"/>
              <w:rPr>
                <w:sz w:val="20"/>
                <w:szCs w:val="20"/>
                <w:lang w:val="en-US"/>
              </w:rPr>
            </w:pPr>
            <w:r w:rsidRPr="00F778EC">
              <w:rPr>
                <w:sz w:val="20"/>
                <w:szCs w:val="20"/>
                <w:lang w:val="en-US"/>
              </w:rPr>
              <w:t xml:space="preserve">Implementing </w:t>
            </w:r>
            <w:r w:rsidR="004B73E2">
              <w:rPr>
                <w:sz w:val="20"/>
                <w:szCs w:val="20"/>
                <w:lang w:val="en-US"/>
              </w:rPr>
              <w:t>“</w:t>
            </w:r>
            <w:r w:rsidRPr="00F778EC">
              <w:rPr>
                <w:sz w:val="20"/>
                <w:szCs w:val="20"/>
                <w:lang w:val="en-US"/>
              </w:rPr>
              <w:t>r</w:t>
            </w:r>
            <w:r w:rsidR="007D27B7" w:rsidRPr="00F778EC">
              <w:rPr>
                <w:sz w:val="20"/>
                <w:szCs w:val="20"/>
                <w:lang w:val="en-US"/>
              </w:rPr>
              <w:t>ed flag laws</w:t>
            </w:r>
            <w:r w:rsidR="004B73E2">
              <w:rPr>
                <w:sz w:val="20"/>
                <w:szCs w:val="20"/>
                <w:lang w:val="en-US"/>
              </w:rPr>
              <w:t>”</w:t>
            </w:r>
            <w:r w:rsidR="001657CE">
              <w:rPr>
                <w:sz w:val="20"/>
                <w:szCs w:val="20"/>
                <w:lang w:val="en-US"/>
              </w:rPr>
              <w:t xml:space="preserve"> (temporary removal of firearm from a citizen deemed a threat to himself / others)</w:t>
            </w:r>
          </w:p>
        </w:tc>
        <w:tc>
          <w:tcPr>
            <w:tcW w:w="850" w:type="dxa"/>
          </w:tcPr>
          <w:p w14:paraId="4755B09C" w14:textId="77777777" w:rsidR="0066534A" w:rsidRPr="007D27B7" w:rsidRDefault="0066534A" w:rsidP="00175727">
            <w:pPr>
              <w:spacing w:line="360" w:lineRule="auto"/>
              <w:rPr>
                <w:lang w:val="en-US"/>
              </w:rPr>
            </w:pPr>
          </w:p>
        </w:tc>
      </w:tr>
      <w:tr w:rsidR="0066534A" w:rsidRPr="007D27B7" w14:paraId="496FE845" w14:textId="77777777" w:rsidTr="001657CE">
        <w:tc>
          <w:tcPr>
            <w:tcW w:w="9351" w:type="dxa"/>
          </w:tcPr>
          <w:p w14:paraId="6EE2E0D3" w14:textId="1B57E3CB" w:rsidR="0066534A" w:rsidRPr="00F778EC" w:rsidRDefault="001657CE" w:rsidP="00175727">
            <w:pPr>
              <w:spacing w:line="360" w:lineRule="auto"/>
              <w:rPr>
                <w:sz w:val="20"/>
                <w:szCs w:val="20"/>
                <w:lang w:val="en-US"/>
              </w:rPr>
            </w:pPr>
            <w:r>
              <w:rPr>
                <w:sz w:val="20"/>
                <w:szCs w:val="20"/>
                <w:lang w:val="en-US"/>
              </w:rPr>
              <w:t>Strengthening</w:t>
            </w:r>
            <w:r w:rsidR="00E341F7" w:rsidRPr="00F778EC">
              <w:rPr>
                <w:sz w:val="20"/>
                <w:szCs w:val="20"/>
                <w:lang w:val="en-US"/>
              </w:rPr>
              <w:t xml:space="preserve"> b</w:t>
            </w:r>
            <w:r w:rsidR="007D27B7" w:rsidRPr="00F778EC">
              <w:rPr>
                <w:sz w:val="20"/>
                <w:szCs w:val="20"/>
                <w:lang w:val="en-US"/>
              </w:rPr>
              <w:t>ackground checks</w:t>
            </w:r>
          </w:p>
        </w:tc>
        <w:tc>
          <w:tcPr>
            <w:tcW w:w="850" w:type="dxa"/>
          </w:tcPr>
          <w:p w14:paraId="10D7FF75" w14:textId="77777777" w:rsidR="0066534A" w:rsidRPr="007D27B7" w:rsidRDefault="0066534A" w:rsidP="00175727">
            <w:pPr>
              <w:spacing w:line="360" w:lineRule="auto"/>
              <w:rPr>
                <w:lang w:val="en-US"/>
              </w:rPr>
            </w:pPr>
          </w:p>
        </w:tc>
      </w:tr>
      <w:tr w:rsidR="0066534A" w:rsidRPr="00762628" w14:paraId="516887A5" w14:textId="77777777" w:rsidTr="001657CE">
        <w:tc>
          <w:tcPr>
            <w:tcW w:w="9351" w:type="dxa"/>
          </w:tcPr>
          <w:p w14:paraId="652E84D1" w14:textId="366B5BFD" w:rsidR="0066534A" w:rsidRPr="00F778EC" w:rsidRDefault="00BE3E21" w:rsidP="00175727">
            <w:pPr>
              <w:spacing w:line="360" w:lineRule="auto"/>
              <w:rPr>
                <w:sz w:val="20"/>
                <w:szCs w:val="20"/>
                <w:lang w:val="en-US"/>
              </w:rPr>
            </w:pPr>
            <w:r w:rsidRPr="00F778EC">
              <w:rPr>
                <w:sz w:val="20"/>
                <w:szCs w:val="20"/>
                <w:lang w:val="en-US"/>
              </w:rPr>
              <w:t xml:space="preserve">Requiring secure storage of guns </w:t>
            </w:r>
          </w:p>
        </w:tc>
        <w:tc>
          <w:tcPr>
            <w:tcW w:w="850" w:type="dxa"/>
          </w:tcPr>
          <w:p w14:paraId="44AA3964" w14:textId="77777777" w:rsidR="0066534A" w:rsidRPr="007D27B7" w:rsidRDefault="0066534A" w:rsidP="00175727">
            <w:pPr>
              <w:spacing w:line="360" w:lineRule="auto"/>
              <w:rPr>
                <w:lang w:val="en-US"/>
              </w:rPr>
            </w:pPr>
          </w:p>
        </w:tc>
      </w:tr>
      <w:tr w:rsidR="0066534A" w:rsidRPr="007D27B7" w14:paraId="375FD1E9" w14:textId="77777777" w:rsidTr="001657CE">
        <w:tc>
          <w:tcPr>
            <w:tcW w:w="9351" w:type="dxa"/>
          </w:tcPr>
          <w:p w14:paraId="3228A85F" w14:textId="099CC8A9" w:rsidR="0066534A" w:rsidRPr="00F778EC" w:rsidRDefault="00BE3E21" w:rsidP="00175727">
            <w:pPr>
              <w:spacing w:line="360" w:lineRule="auto"/>
              <w:rPr>
                <w:sz w:val="20"/>
                <w:szCs w:val="20"/>
                <w:lang w:val="en-US"/>
              </w:rPr>
            </w:pPr>
            <w:r w:rsidRPr="00F778EC">
              <w:rPr>
                <w:sz w:val="20"/>
                <w:szCs w:val="20"/>
                <w:lang w:val="en-US"/>
              </w:rPr>
              <w:t>Implementing cooling-off periods</w:t>
            </w:r>
          </w:p>
        </w:tc>
        <w:tc>
          <w:tcPr>
            <w:tcW w:w="850" w:type="dxa"/>
          </w:tcPr>
          <w:p w14:paraId="5CD01FC6" w14:textId="77777777" w:rsidR="0066534A" w:rsidRPr="007D27B7" w:rsidRDefault="0066534A" w:rsidP="00175727">
            <w:pPr>
              <w:spacing w:line="360" w:lineRule="auto"/>
              <w:rPr>
                <w:lang w:val="en-US"/>
              </w:rPr>
            </w:pPr>
          </w:p>
        </w:tc>
      </w:tr>
      <w:tr w:rsidR="0066534A" w:rsidRPr="00762628" w14:paraId="08A34844" w14:textId="77777777" w:rsidTr="001657CE">
        <w:tc>
          <w:tcPr>
            <w:tcW w:w="9351" w:type="dxa"/>
          </w:tcPr>
          <w:p w14:paraId="7204AF75" w14:textId="7190D3C4" w:rsidR="0066534A" w:rsidRPr="00F778EC" w:rsidRDefault="001657CE" w:rsidP="00175727">
            <w:pPr>
              <w:spacing w:line="360" w:lineRule="auto"/>
              <w:rPr>
                <w:sz w:val="20"/>
                <w:szCs w:val="20"/>
                <w:lang w:val="en-US"/>
              </w:rPr>
            </w:pPr>
            <w:r>
              <w:rPr>
                <w:sz w:val="20"/>
                <w:szCs w:val="20"/>
                <w:lang w:val="en-US"/>
              </w:rPr>
              <w:t>Dealing with the mental health crisis</w:t>
            </w:r>
          </w:p>
        </w:tc>
        <w:tc>
          <w:tcPr>
            <w:tcW w:w="850" w:type="dxa"/>
          </w:tcPr>
          <w:p w14:paraId="38CC1736" w14:textId="77777777" w:rsidR="0066534A" w:rsidRPr="007D27B7" w:rsidRDefault="0066534A" w:rsidP="00175727">
            <w:pPr>
              <w:spacing w:line="360" w:lineRule="auto"/>
              <w:rPr>
                <w:lang w:val="en-US"/>
              </w:rPr>
            </w:pPr>
          </w:p>
        </w:tc>
      </w:tr>
      <w:tr w:rsidR="00BE3E21" w:rsidRPr="00762628" w14:paraId="5CD6969B" w14:textId="77777777" w:rsidTr="001657CE">
        <w:tc>
          <w:tcPr>
            <w:tcW w:w="9351" w:type="dxa"/>
          </w:tcPr>
          <w:p w14:paraId="7B17FD6A" w14:textId="2993CD71" w:rsidR="00BE3E21" w:rsidRPr="00F778EC" w:rsidRDefault="00BE3E21" w:rsidP="00175727">
            <w:pPr>
              <w:spacing w:line="360" w:lineRule="auto"/>
              <w:rPr>
                <w:sz w:val="20"/>
                <w:szCs w:val="20"/>
                <w:lang w:val="en-US"/>
              </w:rPr>
            </w:pPr>
            <w:r w:rsidRPr="00F778EC">
              <w:rPr>
                <w:sz w:val="20"/>
                <w:szCs w:val="20"/>
                <w:lang w:val="en-US"/>
              </w:rPr>
              <w:t>Banning military-style assault weapons + high-capacity magazine</w:t>
            </w:r>
            <w:r w:rsidR="0050748D" w:rsidRPr="00F778EC">
              <w:rPr>
                <w:sz w:val="20"/>
                <w:szCs w:val="20"/>
                <w:lang w:val="en-US"/>
              </w:rPr>
              <w:t>s</w:t>
            </w:r>
            <w:r w:rsidR="001657CE">
              <w:rPr>
                <w:sz w:val="20"/>
                <w:szCs w:val="20"/>
                <w:lang w:val="en-US"/>
              </w:rPr>
              <w:t xml:space="preserve"> (</w:t>
            </w:r>
            <w:r w:rsidR="008A76A3">
              <w:rPr>
                <w:sz w:val="20"/>
                <w:szCs w:val="20"/>
                <w:lang w:val="en-US"/>
              </w:rPr>
              <w:t>t</w:t>
            </w:r>
            <w:r w:rsidR="001657CE">
              <w:rPr>
                <w:sz w:val="20"/>
                <w:szCs w:val="20"/>
                <w:lang w:val="en-US"/>
              </w:rPr>
              <w:t>he Keep Americans Safe Act)</w:t>
            </w:r>
          </w:p>
        </w:tc>
        <w:tc>
          <w:tcPr>
            <w:tcW w:w="850" w:type="dxa"/>
          </w:tcPr>
          <w:p w14:paraId="6261CBDC" w14:textId="77777777" w:rsidR="00BE3E21" w:rsidRPr="007D27B7" w:rsidRDefault="00BE3E21" w:rsidP="00175727">
            <w:pPr>
              <w:spacing w:line="360" w:lineRule="auto"/>
              <w:rPr>
                <w:lang w:val="en-US"/>
              </w:rPr>
            </w:pPr>
          </w:p>
        </w:tc>
      </w:tr>
      <w:tr w:rsidR="00BE3E21" w:rsidRPr="00762628" w14:paraId="47D0B3BB" w14:textId="77777777" w:rsidTr="001657CE">
        <w:tc>
          <w:tcPr>
            <w:tcW w:w="9351" w:type="dxa"/>
          </w:tcPr>
          <w:p w14:paraId="66CBB7BF" w14:textId="34FE4A66" w:rsidR="00BE3E21" w:rsidRPr="00F778EC" w:rsidRDefault="00BE3E21" w:rsidP="00175727">
            <w:pPr>
              <w:spacing w:line="360" w:lineRule="auto"/>
              <w:rPr>
                <w:sz w:val="20"/>
                <w:szCs w:val="20"/>
                <w:lang w:val="en-US"/>
              </w:rPr>
            </w:pPr>
            <w:r w:rsidRPr="00F778EC">
              <w:rPr>
                <w:sz w:val="20"/>
                <w:szCs w:val="20"/>
                <w:lang w:val="en-US"/>
              </w:rPr>
              <w:t>All-out ban on all types of guns</w:t>
            </w:r>
          </w:p>
        </w:tc>
        <w:tc>
          <w:tcPr>
            <w:tcW w:w="850" w:type="dxa"/>
          </w:tcPr>
          <w:p w14:paraId="3054FF3E" w14:textId="77777777" w:rsidR="00BE3E21" w:rsidRPr="007D27B7" w:rsidRDefault="00BE3E21" w:rsidP="00175727">
            <w:pPr>
              <w:spacing w:line="360" w:lineRule="auto"/>
              <w:rPr>
                <w:lang w:val="en-US"/>
              </w:rPr>
            </w:pPr>
          </w:p>
        </w:tc>
      </w:tr>
    </w:tbl>
    <w:p w14:paraId="39369217" w14:textId="6FCC1457" w:rsidR="009B0854" w:rsidRDefault="009B0854" w:rsidP="005D19BA">
      <w:pPr>
        <w:spacing w:before="240"/>
        <w:rPr>
          <w:b/>
          <w:bCs/>
          <w:lang w:val="en-US"/>
        </w:rPr>
      </w:pPr>
      <w:r w:rsidRPr="00AE7F4D">
        <w:rPr>
          <w:b/>
          <w:bCs/>
          <w:lang w:val="en-US"/>
        </w:rPr>
        <w:t>Quotes</w:t>
      </w:r>
    </w:p>
    <w:p w14:paraId="30983DC8" w14:textId="0CC742E9" w:rsidR="00324E6A" w:rsidRPr="00324E6A" w:rsidRDefault="00324E6A" w:rsidP="00A2379B">
      <w:pPr>
        <w:jc w:val="both"/>
        <w:rPr>
          <w:sz w:val="20"/>
          <w:szCs w:val="20"/>
          <w:lang w:val="en-US"/>
        </w:rPr>
      </w:pPr>
      <w:r w:rsidRPr="00324E6A">
        <w:rPr>
          <w:sz w:val="20"/>
          <w:szCs w:val="20"/>
          <w:lang w:val="en-US"/>
        </w:rPr>
        <w:t xml:space="preserve"> “No free man shall ever be debarred the use of arms. The strongest reason for the people to retain the right to keep and bear arms is, as a last resort, to protect themselves against tyranny in government.” (Thomas Jefferson)</w:t>
      </w:r>
    </w:p>
    <w:p w14:paraId="2B2CBC08" w14:textId="6E8B9708" w:rsidR="00804C8D" w:rsidRPr="00324E6A" w:rsidRDefault="00804C8D" w:rsidP="00A2379B">
      <w:pPr>
        <w:jc w:val="both"/>
        <w:rPr>
          <w:sz w:val="20"/>
          <w:szCs w:val="20"/>
          <w:lang w:val="en-US"/>
        </w:rPr>
      </w:pPr>
      <w:r w:rsidRPr="00324E6A">
        <w:rPr>
          <w:sz w:val="20"/>
          <w:szCs w:val="20"/>
          <w:lang w:val="en-US"/>
        </w:rPr>
        <w:t>“Disarm the people – that is the best and most effective way to enslave them.” (James Madison</w:t>
      </w:r>
      <w:r w:rsidR="00B130DC" w:rsidRPr="00324E6A">
        <w:rPr>
          <w:sz w:val="20"/>
          <w:szCs w:val="20"/>
          <w:lang w:val="en-US"/>
        </w:rPr>
        <w:t>, “Father of the Constitution</w:t>
      </w:r>
      <w:r w:rsidR="00637FDA">
        <w:rPr>
          <w:sz w:val="20"/>
          <w:szCs w:val="20"/>
          <w:lang w:val="en-US"/>
        </w:rPr>
        <w:t>”</w:t>
      </w:r>
      <w:r w:rsidRPr="00324E6A">
        <w:rPr>
          <w:sz w:val="20"/>
          <w:szCs w:val="20"/>
          <w:lang w:val="en-US"/>
        </w:rPr>
        <w:t>)</w:t>
      </w:r>
    </w:p>
    <w:p w14:paraId="5283B5CE" w14:textId="685F4D7E" w:rsidR="00AE7F4D" w:rsidRPr="00324E6A" w:rsidRDefault="00AE7F4D" w:rsidP="00A2379B">
      <w:pPr>
        <w:jc w:val="both"/>
        <w:rPr>
          <w:sz w:val="20"/>
          <w:szCs w:val="20"/>
          <w:lang w:val="en-US"/>
        </w:rPr>
      </w:pPr>
      <w:r w:rsidRPr="00324E6A">
        <w:rPr>
          <w:sz w:val="20"/>
          <w:szCs w:val="20"/>
          <w:lang w:val="en-US"/>
        </w:rPr>
        <w:t>“The only way to stop a bad guy with a gun is a good guy with a gun.” (</w:t>
      </w:r>
      <w:r w:rsidRPr="005D19BA">
        <w:rPr>
          <w:i/>
          <w:iCs/>
          <w:sz w:val="20"/>
          <w:szCs w:val="20"/>
          <w:lang w:val="en-US"/>
        </w:rPr>
        <w:t>National Rifle Association</w:t>
      </w:r>
      <w:r w:rsidRPr="00324E6A">
        <w:rPr>
          <w:sz w:val="20"/>
          <w:szCs w:val="20"/>
          <w:lang w:val="en-US"/>
        </w:rPr>
        <w:t xml:space="preserve"> Executive Vice President Wayne LaPierre, Dec. 21, 2012 – one week after Adam Lanza shot and killed 26 people at </w:t>
      </w:r>
      <w:hyperlink r:id="rId10" w:history="1">
        <w:r w:rsidRPr="00324E6A">
          <w:rPr>
            <w:rStyle w:val="Lienhypertexte"/>
            <w:color w:val="auto"/>
            <w:sz w:val="20"/>
            <w:szCs w:val="20"/>
            <w:u w:val="none"/>
            <w:lang w:val="en-US"/>
          </w:rPr>
          <w:t>Sandy Hook Elementary School</w:t>
        </w:r>
      </w:hyperlink>
      <w:r w:rsidRPr="00324E6A">
        <w:rPr>
          <w:sz w:val="20"/>
          <w:szCs w:val="20"/>
          <w:lang w:val="en-US"/>
        </w:rPr>
        <w:t> in Newtown, Connecticut)</w:t>
      </w:r>
    </w:p>
    <w:p w14:paraId="3A99E34F" w14:textId="6B140CB2" w:rsidR="009B0854" w:rsidRPr="00324E6A" w:rsidRDefault="009B0854" w:rsidP="00A2379B">
      <w:pPr>
        <w:jc w:val="both"/>
        <w:rPr>
          <w:sz w:val="20"/>
          <w:szCs w:val="20"/>
          <w:lang w:val="en-US"/>
        </w:rPr>
      </w:pPr>
      <w:r w:rsidRPr="00324E6A">
        <w:rPr>
          <w:sz w:val="20"/>
          <w:szCs w:val="20"/>
          <w:lang w:val="en-US"/>
        </w:rPr>
        <w:t xml:space="preserve">“The United States seems to have a not-so-secret death cult that believes that the angry god known as the Second Amendment must be periodically propitiated through ritual child sacrifice.” (Bret Stevens, Opinion columnist for the </w:t>
      </w:r>
      <w:r w:rsidRPr="00324E6A">
        <w:rPr>
          <w:i/>
          <w:iCs/>
          <w:sz w:val="20"/>
          <w:szCs w:val="20"/>
          <w:lang w:val="en-US"/>
        </w:rPr>
        <w:t>NY Times</w:t>
      </w:r>
      <w:r w:rsidR="00A2379B" w:rsidRPr="00324E6A">
        <w:rPr>
          <w:sz w:val="20"/>
          <w:szCs w:val="20"/>
          <w:lang w:val="en-US"/>
        </w:rPr>
        <w:t>, May 2022</w:t>
      </w:r>
      <w:r w:rsidRPr="00324E6A">
        <w:rPr>
          <w:sz w:val="20"/>
          <w:szCs w:val="20"/>
          <w:lang w:val="en-US"/>
        </w:rPr>
        <w:t>)</w:t>
      </w:r>
    </w:p>
    <w:p w14:paraId="512C6C00" w14:textId="61C6D2FC" w:rsidR="0066534A" w:rsidRDefault="00637FDA">
      <w:pPr>
        <w:rPr>
          <w:b/>
          <w:bCs/>
          <w:lang w:val="en-US"/>
        </w:rPr>
      </w:pPr>
      <w:r>
        <w:rPr>
          <w:b/>
          <w:bCs/>
          <w:lang w:val="en-US"/>
        </w:rPr>
        <w:t>To what extent is</w:t>
      </w:r>
      <w:r w:rsidR="00324E6A">
        <w:rPr>
          <w:b/>
          <w:bCs/>
          <w:lang w:val="en-US"/>
        </w:rPr>
        <w:t xml:space="preserve"> US a global outlier on guns</w:t>
      </w:r>
      <w:r>
        <w:rPr>
          <w:b/>
          <w:bCs/>
          <w:lang w:val="en-US"/>
        </w:rPr>
        <w:t>?</w:t>
      </w:r>
      <w:r w:rsidR="005D19BA">
        <w:rPr>
          <w:b/>
          <w:bCs/>
          <w:lang w:val="en-US"/>
        </w:rPr>
        <w:t xml:space="preserve"> </w:t>
      </w:r>
      <w:r w:rsidR="005D19BA" w:rsidRPr="005D19BA">
        <w:rPr>
          <w:sz w:val="20"/>
          <w:szCs w:val="20"/>
          <w:lang w:val="en-US"/>
        </w:rPr>
        <w:t>(https://www.youtube.com/watch?v=eBDz3BAVBjA)</w:t>
      </w:r>
    </w:p>
    <w:p w14:paraId="0B37A9DE" w14:textId="26978C96" w:rsidR="00637FDA" w:rsidRPr="00637FDA" w:rsidRDefault="00637FDA" w:rsidP="00637FDA">
      <w:pPr>
        <w:spacing w:line="360" w:lineRule="auto"/>
        <w:rPr>
          <w:lang w:val="en-US"/>
        </w:rPr>
      </w:pPr>
      <w:r w:rsidRPr="00637FDA">
        <w:rPr>
          <w:lang w:val="en-US"/>
        </w:rPr>
        <w:t>………………………………………………………………………………………………………………………………………………………………………………………………………………………………………………………………………………………………………………………………………………………………</w:t>
      </w:r>
      <w:r>
        <w:rPr>
          <w:lang w:val="en-US"/>
        </w:rPr>
        <w:t>…………</w:t>
      </w:r>
    </w:p>
    <w:tbl>
      <w:tblPr>
        <w:tblStyle w:val="Grilledutableau"/>
        <w:tblW w:w="0" w:type="auto"/>
        <w:tblLook w:val="04A0" w:firstRow="1" w:lastRow="0" w:firstColumn="1" w:lastColumn="0" w:noHBand="0" w:noVBand="1"/>
      </w:tblPr>
      <w:tblGrid>
        <w:gridCol w:w="2614"/>
        <w:gridCol w:w="2614"/>
        <w:gridCol w:w="2614"/>
        <w:gridCol w:w="2614"/>
      </w:tblGrid>
      <w:tr w:rsidR="00637FDA" w14:paraId="4F7AE577" w14:textId="77777777" w:rsidTr="00637FDA">
        <w:tc>
          <w:tcPr>
            <w:tcW w:w="2614" w:type="dxa"/>
          </w:tcPr>
          <w:p w14:paraId="6F86539D" w14:textId="46E9E677" w:rsidR="00637FDA" w:rsidRDefault="00637FDA">
            <w:pPr>
              <w:rPr>
                <w:lang w:val="en-US"/>
              </w:rPr>
            </w:pPr>
            <w:r>
              <w:rPr>
                <w:lang w:val="en-US"/>
              </w:rPr>
              <w:t>the UK</w:t>
            </w:r>
          </w:p>
        </w:tc>
        <w:tc>
          <w:tcPr>
            <w:tcW w:w="2614" w:type="dxa"/>
          </w:tcPr>
          <w:p w14:paraId="0F429A89" w14:textId="78A58BE3" w:rsidR="00637FDA" w:rsidRDefault="00637FDA">
            <w:pPr>
              <w:rPr>
                <w:lang w:val="en-US"/>
              </w:rPr>
            </w:pPr>
            <w:r>
              <w:rPr>
                <w:lang w:val="en-US"/>
              </w:rPr>
              <w:t>Australia</w:t>
            </w:r>
          </w:p>
        </w:tc>
        <w:tc>
          <w:tcPr>
            <w:tcW w:w="2614" w:type="dxa"/>
          </w:tcPr>
          <w:p w14:paraId="092F2DD9" w14:textId="20055100" w:rsidR="00637FDA" w:rsidRDefault="00637FDA">
            <w:pPr>
              <w:rPr>
                <w:lang w:val="en-US"/>
              </w:rPr>
            </w:pPr>
            <w:r>
              <w:rPr>
                <w:lang w:val="en-US"/>
              </w:rPr>
              <w:t>New Zealand</w:t>
            </w:r>
          </w:p>
        </w:tc>
        <w:tc>
          <w:tcPr>
            <w:tcW w:w="2614" w:type="dxa"/>
          </w:tcPr>
          <w:p w14:paraId="71FE9A85" w14:textId="50354ECE" w:rsidR="00637FDA" w:rsidRDefault="00637FDA">
            <w:pPr>
              <w:rPr>
                <w:lang w:val="en-US"/>
              </w:rPr>
            </w:pPr>
            <w:r>
              <w:rPr>
                <w:lang w:val="en-US"/>
              </w:rPr>
              <w:t>Canada</w:t>
            </w:r>
          </w:p>
        </w:tc>
      </w:tr>
      <w:tr w:rsidR="00637FDA" w14:paraId="3F667346" w14:textId="77777777" w:rsidTr="00637FDA">
        <w:tc>
          <w:tcPr>
            <w:tcW w:w="2614" w:type="dxa"/>
          </w:tcPr>
          <w:p w14:paraId="190723D4" w14:textId="77777777" w:rsidR="00637FDA" w:rsidRDefault="00637FDA">
            <w:pPr>
              <w:rPr>
                <w:lang w:val="en-US"/>
              </w:rPr>
            </w:pPr>
          </w:p>
          <w:p w14:paraId="1C779E3A" w14:textId="77777777" w:rsidR="00637FDA" w:rsidRDefault="00637FDA">
            <w:pPr>
              <w:rPr>
                <w:lang w:val="en-US"/>
              </w:rPr>
            </w:pPr>
          </w:p>
          <w:p w14:paraId="2C97B448" w14:textId="77777777" w:rsidR="00637FDA" w:rsidRDefault="00637FDA">
            <w:pPr>
              <w:rPr>
                <w:lang w:val="en-US"/>
              </w:rPr>
            </w:pPr>
          </w:p>
          <w:p w14:paraId="3F47297F" w14:textId="77777777" w:rsidR="00637FDA" w:rsidRDefault="00637FDA">
            <w:pPr>
              <w:rPr>
                <w:lang w:val="en-US"/>
              </w:rPr>
            </w:pPr>
          </w:p>
          <w:p w14:paraId="38C1D787" w14:textId="52EBE899" w:rsidR="00637FDA" w:rsidRDefault="00637FDA">
            <w:pPr>
              <w:rPr>
                <w:lang w:val="en-US"/>
              </w:rPr>
            </w:pPr>
          </w:p>
        </w:tc>
        <w:tc>
          <w:tcPr>
            <w:tcW w:w="2614" w:type="dxa"/>
          </w:tcPr>
          <w:p w14:paraId="7F7632F3" w14:textId="77777777" w:rsidR="00637FDA" w:rsidRDefault="00637FDA">
            <w:pPr>
              <w:rPr>
                <w:lang w:val="en-US"/>
              </w:rPr>
            </w:pPr>
          </w:p>
        </w:tc>
        <w:tc>
          <w:tcPr>
            <w:tcW w:w="2614" w:type="dxa"/>
          </w:tcPr>
          <w:p w14:paraId="748D9D78" w14:textId="77777777" w:rsidR="00637FDA" w:rsidRDefault="00637FDA">
            <w:pPr>
              <w:rPr>
                <w:lang w:val="en-US"/>
              </w:rPr>
            </w:pPr>
          </w:p>
        </w:tc>
        <w:tc>
          <w:tcPr>
            <w:tcW w:w="2614" w:type="dxa"/>
          </w:tcPr>
          <w:p w14:paraId="77DEF4E8" w14:textId="77777777" w:rsidR="00637FDA" w:rsidRDefault="00637FDA">
            <w:pPr>
              <w:rPr>
                <w:lang w:val="en-US"/>
              </w:rPr>
            </w:pPr>
          </w:p>
        </w:tc>
      </w:tr>
    </w:tbl>
    <w:p w14:paraId="6A946E5C" w14:textId="2F31A751" w:rsidR="005D19BA" w:rsidRPr="009B0854" w:rsidRDefault="00F778EC" w:rsidP="0050748D">
      <w:pPr>
        <w:spacing w:before="240"/>
        <w:rPr>
          <w:b/>
          <w:bCs/>
          <w:lang w:val="en-US"/>
        </w:rPr>
      </w:pPr>
      <w:r>
        <w:rPr>
          <w:b/>
          <w:bCs/>
          <w:lang w:val="en-US"/>
        </w:rPr>
        <w:t>Do a bit of research: w</w:t>
      </w:r>
      <w:r w:rsidR="005D19BA">
        <w:rPr>
          <w:b/>
          <w:bCs/>
          <w:lang w:val="en-US"/>
        </w:rPr>
        <w:t>hat stands in the way of gun control?</w:t>
      </w:r>
    </w:p>
    <w:p w14:paraId="5B5AB8F4" w14:textId="77777777" w:rsidR="005D19BA" w:rsidRPr="00F778EC" w:rsidRDefault="005D19BA" w:rsidP="005D19BA">
      <w:pPr>
        <w:rPr>
          <w:lang w:val="en-US"/>
        </w:rPr>
      </w:pPr>
      <w:r w:rsidRPr="00F778EC">
        <w:rPr>
          <w:lang w:val="en-US"/>
        </w:rPr>
        <w:t>What is a filibuster?</w:t>
      </w:r>
    </w:p>
    <w:p w14:paraId="42765A4F" w14:textId="77777777" w:rsidR="005D19BA" w:rsidRPr="00F778EC" w:rsidRDefault="005D19BA" w:rsidP="005D19BA">
      <w:pPr>
        <w:rPr>
          <w:lang w:val="en-US"/>
        </w:rPr>
      </w:pPr>
    </w:p>
    <w:p w14:paraId="5173513B" w14:textId="77777777" w:rsidR="005D19BA" w:rsidRPr="00F778EC" w:rsidRDefault="005D19BA" w:rsidP="005D19BA">
      <w:pPr>
        <w:rPr>
          <w:lang w:val="en-US"/>
        </w:rPr>
      </w:pPr>
    </w:p>
    <w:p w14:paraId="500017AE" w14:textId="77777777" w:rsidR="005D19BA" w:rsidRPr="00F778EC" w:rsidRDefault="005D19BA" w:rsidP="005D19BA">
      <w:pPr>
        <w:rPr>
          <w:lang w:val="en-US"/>
        </w:rPr>
      </w:pPr>
    </w:p>
    <w:p w14:paraId="2E99407C" w14:textId="26509516" w:rsidR="005D19BA" w:rsidRPr="00F778EC" w:rsidRDefault="005D19BA" w:rsidP="005D19BA">
      <w:pPr>
        <w:rPr>
          <w:lang w:val="en-US"/>
        </w:rPr>
      </w:pPr>
      <w:r w:rsidRPr="00F778EC">
        <w:rPr>
          <w:lang w:val="en-US"/>
        </w:rPr>
        <w:t>What is Citizen United v. FE</w:t>
      </w:r>
      <w:r w:rsidR="00F778EC" w:rsidRPr="00F778EC">
        <w:rPr>
          <w:lang w:val="en-US"/>
        </w:rPr>
        <w:t>C</w:t>
      </w:r>
      <w:r w:rsidRPr="00F778EC">
        <w:rPr>
          <w:lang w:val="en-US"/>
        </w:rPr>
        <w:t xml:space="preserve"> (</w:t>
      </w:r>
      <w:r w:rsidRPr="00F778EC">
        <w:rPr>
          <w:i/>
          <w:iCs/>
          <w:lang w:val="en-US"/>
        </w:rPr>
        <w:t>Federal Election Commission</w:t>
      </w:r>
      <w:r w:rsidRPr="00F778EC">
        <w:rPr>
          <w:lang w:val="en-US"/>
        </w:rPr>
        <w:t>)?</w:t>
      </w:r>
    </w:p>
    <w:p w14:paraId="484B9975" w14:textId="77777777" w:rsidR="005D19BA" w:rsidRDefault="005D19BA" w:rsidP="005D19BA">
      <w:pPr>
        <w:rPr>
          <w:lang w:val="en-US"/>
        </w:rPr>
      </w:pPr>
    </w:p>
    <w:p w14:paraId="174AF120" w14:textId="77777777" w:rsidR="005D19BA" w:rsidRDefault="005D19BA" w:rsidP="005D19BA">
      <w:pPr>
        <w:rPr>
          <w:lang w:val="en-US"/>
        </w:rPr>
      </w:pPr>
    </w:p>
    <w:p w14:paraId="31112760" w14:textId="77777777" w:rsidR="005D19BA" w:rsidRDefault="005D19BA" w:rsidP="005D19BA">
      <w:pPr>
        <w:rPr>
          <w:lang w:val="en-US"/>
        </w:rPr>
      </w:pPr>
    </w:p>
    <w:p w14:paraId="039BF92C" w14:textId="7436E415" w:rsidR="009B0854" w:rsidRDefault="0050748D" w:rsidP="0050748D">
      <w:pPr>
        <w:pStyle w:val="Sansinterligne"/>
        <w:rPr>
          <w:lang w:val="en-US"/>
        </w:rPr>
      </w:pPr>
      <w:r w:rsidRPr="0050748D">
        <w:rPr>
          <w:b/>
          <w:bCs/>
          <w:lang w:val="en-US"/>
        </w:rPr>
        <w:t xml:space="preserve">Debate: </w:t>
      </w:r>
      <w:r>
        <w:rPr>
          <w:lang w:val="en-US"/>
        </w:rPr>
        <w:t>Should graphic photos of gun violence be shown?</w:t>
      </w:r>
    </w:p>
    <w:p w14:paraId="78D8F076" w14:textId="1AFA161A" w:rsidR="0050748D" w:rsidRDefault="00F778EC" w:rsidP="0050748D">
      <w:pPr>
        <w:pStyle w:val="Sansinterligne"/>
        <w:rPr>
          <w:lang w:val="en-US"/>
        </w:rPr>
      </w:pPr>
      <w:r>
        <w:rPr>
          <w:lang w:val="en-US"/>
        </w:rPr>
        <w:tab/>
        <w:t xml:space="preserve"> Should teachers be armed?</w:t>
      </w:r>
    </w:p>
    <w:p w14:paraId="72A4FB60" w14:textId="0E5EE9A6" w:rsidR="00F778EC" w:rsidRDefault="00F778EC" w:rsidP="0050748D">
      <w:pPr>
        <w:pStyle w:val="Sansinterligne"/>
        <w:rPr>
          <w:lang w:val="en-US"/>
        </w:rPr>
      </w:pPr>
      <w:r>
        <w:rPr>
          <w:lang w:val="en-US"/>
        </w:rPr>
        <w:tab/>
        <w:t xml:space="preserve"> Should gun control be imposed?</w:t>
      </w:r>
    </w:p>
    <w:p w14:paraId="6F0981F6" w14:textId="77777777" w:rsidR="00762628" w:rsidRDefault="00762628" w:rsidP="00762628">
      <w:pPr>
        <w:pStyle w:val="Sansinterligne"/>
        <w:rPr>
          <w:b/>
          <w:bCs/>
          <w:sz w:val="24"/>
          <w:szCs w:val="24"/>
          <w:lang w:val="en-US"/>
        </w:rPr>
      </w:pPr>
      <w:r w:rsidRPr="00762628">
        <w:rPr>
          <w:b/>
          <w:bCs/>
          <w:sz w:val="24"/>
          <w:szCs w:val="24"/>
          <w:lang w:val="en-US"/>
        </w:rPr>
        <w:lastRenderedPageBreak/>
        <w:t>‘Ghost Guns’: What They Are and Why There Has Been a Fight Over Them</w:t>
      </w:r>
    </w:p>
    <w:p w14:paraId="281CC148" w14:textId="77777777" w:rsidR="00762628" w:rsidRPr="00762628" w:rsidRDefault="00762628" w:rsidP="00762628">
      <w:pPr>
        <w:pStyle w:val="Sansinterligne"/>
        <w:numPr>
          <w:ilvl w:val="0"/>
          <w:numId w:val="11"/>
        </w:numPr>
        <w:rPr>
          <w:lang w:val="en-US"/>
        </w:rPr>
      </w:pPr>
      <w:r w:rsidRPr="00762628">
        <w:rPr>
          <w:lang w:val="en-US"/>
        </w:rPr>
        <w:t>Annie Karni, Chris Cameron</w:t>
      </w:r>
      <w:r w:rsidRPr="00762628">
        <w:rPr>
          <w:lang w:val="en-US"/>
        </w:rPr>
        <w:t xml:space="preserve">, </w:t>
      </w:r>
      <w:r w:rsidRPr="00762628">
        <w:rPr>
          <w:i/>
          <w:iCs/>
          <w:lang w:val="en-US"/>
        </w:rPr>
        <w:t>The New York Times</w:t>
      </w:r>
      <w:r>
        <w:rPr>
          <w:lang w:val="en-US"/>
        </w:rPr>
        <w:t xml:space="preserve">, </w:t>
      </w:r>
      <w:r w:rsidRPr="00762628">
        <w:rPr>
          <w:lang w:val="en-US"/>
        </w:rPr>
        <w:t>March 26, 2025</w:t>
      </w:r>
    </w:p>
    <w:p w14:paraId="5ACB9BFF" w14:textId="722FACE9" w:rsidR="00762628" w:rsidRPr="00762628" w:rsidRDefault="00762628" w:rsidP="00762628">
      <w:pPr>
        <w:pStyle w:val="Sansinterligne"/>
        <w:rPr>
          <w:lang w:val="en-US"/>
        </w:rPr>
      </w:pPr>
    </w:p>
    <w:p w14:paraId="0DDD1BB7" w14:textId="77777777" w:rsidR="00762628" w:rsidRDefault="00762628" w:rsidP="00762628">
      <w:pPr>
        <w:pStyle w:val="Sansinterligne"/>
        <w:jc w:val="both"/>
        <w:rPr>
          <w:lang w:val="en-US"/>
        </w:rPr>
      </w:pPr>
      <w:r w:rsidRPr="00762628">
        <w:rPr>
          <w:lang w:val="en-US"/>
        </w:rPr>
        <w:t>A rule regulating the firearm kits was a centerpiece of President Joseph R. Biden Jr.’s gun control initiative. The Supreme Court has upheld the regulation, issued in 2022.</w:t>
      </w:r>
    </w:p>
    <w:p w14:paraId="00DEAC2A" w14:textId="77777777" w:rsidR="00762628" w:rsidRPr="00762628" w:rsidRDefault="00762628" w:rsidP="00762628">
      <w:pPr>
        <w:pStyle w:val="Sansinterligne"/>
        <w:jc w:val="both"/>
        <w:rPr>
          <w:lang w:val="en-US"/>
        </w:rPr>
      </w:pPr>
    </w:p>
    <w:p w14:paraId="767CE477" w14:textId="70105CC7" w:rsidR="00762628" w:rsidRDefault="00762628" w:rsidP="00762628">
      <w:pPr>
        <w:pStyle w:val="Sansinterligne"/>
      </w:pPr>
      <w:r w:rsidRPr="00762628">
        <w:drawing>
          <wp:inline distT="0" distB="0" distL="0" distR="0" wp14:anchorId="6CEA2E92" wp14:editId="394CECC5">
            <wp:extent cx="3762375" cy="2508250"/>
            <wp:effectExtent l="0" t="0" r="9525" b="6350"/>
            <wp:docPr id="814987619" name="Image 3" descr="President Joseph R. Biden Jr. pointing at a black gun displayed on a wooden table in front of a red gun mold. A sign in front of it says “Ghost Gun” and “Buy-Build-Shoot Pistol K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ident Joseph R. Biden Jr. pointing at a black gun displayed on a wooden table in front of a red gun mold. A sign in front of it says “Ghost Gun” and “Buy-Build-Shoot Pistol Ki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591" cy="2508394"/>
                    </a:xfrm>
                    <a:prstGeom prst="rect">
                      <a:avLst/>
                    </a:prstGeom>
                    <a:noFill/>
                    <a:ln>
                      <a:noFill/>
                    </a:ln>
                  </pic:spPr>
                </pic:pic>
              </a:graphicData>
            </a:graphic>
          </wp:inline>
        </w:drawing>
      </w:r>
    </w:p>
    <w:p w14:paraId="305590C8" w14:textId="57240440" w:rsidR="00762628" w:rsidRPr="00762628" w:rsidRDefault="00762628" w:rsidP="00762628">
      <w:pPr>
        <w:pStyle w:val="Sansinterligne"/>
        <w:rPr>
          <w:lang w:val="en-US"/>
        </w:rPr>
      </w:pPr>
      <w:r w:rsidRPr="00762628">
        <w:rPr>
          <w:lang w:val="en-US"/>
        </w:rPr>
        <w:t>President Joseph R. Biden Jr. unveiled regulations against the D.I.Y. firearms known as ghost guns in 2022.</w:t>
      </w:r>
    </w:p>
    <w:p w14:paraId="065F8F56" w14:textId="77777777" w:rsidR="00762628" w:rsidRDefault="00762628" w:rsidP="00762628">
      <w:pPr>
        <w:pStyle w:val="Sansinterligne"/>
        <w:rPr>
          <w:lang w:val="en-US"/>
        </w:rPr>
      </w:pPr>
    </w:p>
    <w:p w14:paraId="638631BD" w14:textId="219FB13F" w:rsidR="00762628" w:rsidRPr="00762628" w:rsidRDefault="00762628" w:rsidP="00762628">
      <w:pPr>
        <w:pStyle w:val="Sansinterligne"/>
        <w:jc w:val="both"/>
        <w:rPr>
          <w:lang w:val="en-US"/>
        </w:rPr>
      </w:pPr>
      <w:r w:rsidRPr="00762628">
        <w:rPr>
          <w:lang w:val="en-US"/>
        </w:rPr>
        <w:t xml:space="preserve">The Supreme Court on Wednesday </w:t>
      </w:r>
      <w:hyperlink r:id="rId12" w:history="1">
        <w:r w:rsidRPr="00762628">
          <w:rPr>
            <w:rStyle w:val="Lienhypertexte"/>
            <w:color w:val="auto"/>
            <w:u w:val="none"/>
            <w:lang w:val="en-US"/>
          </w:rPr>
          <w:t>upheld federal restrictions</w:t>
        </w:r>
      </w:hyperlink>
      <w:r w:rsidRPr="00762628">
        <w:rPr>
          <w:lang w:val="en-US"/>
        </w:rPr>
        <w:t xml:space="preserve"> the Biden administration placed on “ghost guns,” drawing a spotlight to the kits that can be assembled into homemade firearms and the new front in the fight over gun control that they opened up.</w:t>
      </w:r>
    </w:p>
    <w:p w14:paraId="5CB32353" w14:textId="06EAC71F" w:rsidR="00762628" w:rsidRPr="00762628" w:rsidRDefault="00762628" w:rsidP="00762628">
      <w:pPr>
        <w:pStyle w:val="Sansinterligne"/>
        <w:jc w:val="both"/>
        <w:rPr>
          <w:lang w:val="en-US"/>
        </w:rPr>
      </w:pPr>
      <w:r w:rsidRPr="00762628">
        <w:rPr>
          <w:lang w:val="en-US"/>
        </w:rPr>
        <w:t>Administration officials had said the popularity of the weapons had soared in recent years, particularly among criminals barred from buying ordinary guns. The regulation, issued in 2022 by the Bureau of Alcohol, Tobacco, Firearms and Explosives, broadened the bureau’s interpretation of the definition of “firearm” in the Gun Control Act of 1968.</w:t>
      </w:r>
      <w:r>
        <w:rPr>
          <w:lang w:val="en-US"/>
        </w:rPr>
        <w:t xml:space="preserve"> </w:t>
      </w:r>
      <w:r w:rsidRPr="00762628">
        <w:rPr>
          <w:lang w:val="en-US"/>
        </w:rPr>
        <w:t>It did not ban the sale or possession of parts that can be assembled to make homemade guns, but it did require manufacturers and sellers to obtain licenses, mark their products with serial numbers and conduct background checks.</w:t>
      </w:r>
    </w:p>
    <w:p w14:paraId="5F5F0749" w14:textId="77777777" w:rsidR="00762628" w:rsidRPr="00762628" w:rsidRDefault="00762628" w:rsidP="00762628">
      <w:pPr>
        <w:pStyle w:val="Sansinterligne"/>
        <w:jc w:val="both"/>
        <w:rPr>
          <w:lang w:val="en-US"/>
        </w:rPr>
      </w:pPr>
      <w:r w:rsidRPr="00762628">
        <w:rPr>
          <w:lang w:val="en-US"/>
        </w:rPr>
        <w:t>The rule was a centerpiece of President Joseph R. Biden Jr.’s broader initiative to address the proliferation of illegal weapons. Mr. Biden said in 2022 that the rule would “help save lives, reduce crime and get more criminals off the streets.”</w:t>
      </w:r>
    </w:p>
    <w:p w14:paraId="5BA75715" w14:textId="77777777" w:rsidR="00762628" w:rsidRDefault="00762628" w:rsidP="00762628">
      <w:pPr>
        <w:pStyle w:val="Sansinterligne"/>
        <w:jc w:val="both"/>
        <w:rPr>
          <w:lang w:val="en-US"/>
        </w:rPr>
      </w:pPr>
      <w:r w:rsidRPr="00762628">
        <w:rPr>
          <w:lang w:val="en-US"/>
        </w:rPr>
        <w:t xml:space="preserve">But the federal effort to regulate ghost guns has been troubled by </w:t>
      </w:r>
      <w:hyperlink r:id="rId13" w:history="1">
        <w:r w:rsidRPr="00762628">
          <w:rPr>
            <w:rStyle w:val="Lienhypertexte"/>
            <w:color w:val="auto"/>
            <w:u w:val="none"/>
            <w:lang w:val="en-US"/>
          </w:rPr>
          <w:t>uneven enforcement</w:t>
        </w:r>
      </w:hyperlink>
      <w:r w:rsidRPr="00762628">
        <w:rPr>
          <w:lang w:val="en-US"/>
        </w:rPr>
        <w:t xml:space="preserve">, </w:t>
      </w:r>
      <w:hyperlink r:id="rId14" w:history="1">
        <w:r w:rsidRPr="00762628">
          <w:rPr>
            <w:rStyle w:val="Lienhypertexte"/>
            <w:color w:val="auto"/>
            <w:u w:val="none"/>
            <w:lang w:val="en-US"/>
          </w:rPr>
          <w:t>significant loopholes</w:t>
        </w:r>
      </w:hyperlink>
      <w:r w:rsidRPr="00762628">
        <w:rPr>
          <w:lang w:val="en-US"/>
        </w:rPr>
        <w:t xml:space="preserve"> and court challenges. A federal appeals court had struck down the regulation, but in a 7-to-2 ruling on Wednesday, the Supreme Court said it could remain in place.</w:t>
      </w:r>
    </w:p>
    <w:p w14:paraId="2AFDE8DA" w14:textId="77777777" w:rsidR="00762628" w:rsidRPr="00762628" w:rsidRDefault="00762628" w:rsidP="00762628">
      <w:pPr>
        <w:pStyle w:val="Sansinterligne"/>
        <w:jc w:val="both"/>
        <w:rPr>
          <w:lang w:val="en-US"/>
        </w:rPr>
      </w:pPr>
    </w:p>
    <w:p w14:paraId="3DC4991F" w14:textId="77777777" w:rsidR="00762628" w:rsidRPr="00762628" w:rsidRDefault="00762628" w:rsidP="00762628">
      <w:pPr>
        <w:pStyle w:val="Sansinterligne"/>
        <w:jc w:val="both"/>
        <w:rPr>
          <w:u w:val="single"/>
          <w:lang w:val="en-US"/>
        </w:rPr>
      </w:pPr>
      <w:r w:rsidRPr="00762628">
        <w:rPr>
          <w:u w:val="single"/>
          <w:lang w:val="en-US"/>
        </w:rPr>
        <w:t>Here’s what you need to know about the weapons.</w:t>
      </w:r>
    </w:p>
    <w:p w14:paraId="50D7BCAA" w14:textId="77777777" w:rsidR="00762628" w:rsidRPr="00762628" w:rsidRDefault="00762628" w:rsidP="00762628">
      <w:pPr>
        <w:pStyle w:val="Sansinterligne"/>
        <w:jc w:val="both"/>
        <w:rPr>
          <w:lang w:val="en-US"/>
        </w:rPr>
      </w:pPr>
    </w:p>
    <w:p w14:paraId="3A330198" w14:textId="77777777" w:rsidR="00762628" w:rsidRPr="00762628" w:rsidRDefault="00762628" w:rsidP="00762628">
      <w:pPr>
        <w:pStyle w:val="Sansinterligne"/>
        <w:jc w:val="both"/>
        <w:rPr>
          <w:b/>
          <w:bCs/>
          <w:lang w:val="en-US"/>
        </w:rPr>
      </w:pPr>
      <w:r w:rsidRPr="00762628">
        <w:rPr>
          <w:b/>
          <w:bCs/>
          <w:lang w:val="en-US"/>
        </w:rPr>
        <w:t>What is a ghost gun?</w:t>
      </w:r>
    </w:p>
    <w:p w14:paraId="51D0FB0F" w14:textId="77777777" w:rsidR="00762628" w:rsidRPr="00762628" w:rsidRDefault="00762628" w:rsidP="00762628">
      <w:pPr>
        <w:pStyle w:val="Sansinterligne"/>
        <w:jc w:val="both"/>
        <w:rPr>
          <w:lang w:val="en-US"/>
        </w:rPr>
      </w:pPr>
      <w:r w:rsidRPr="00762628">
        <w:rPr>
          <w:lang w:val="en-US"/>
        </w:rPr>
        <w:t>Traditional firearms are made by licensed companies and then bought from licensed gun dealers. All guns manufactured in the United States, as well as those imported from abroad, are legally required to have serial numbers that are typically displayed on the back of the frame.</w:t>
      </w:r>
    </w:p>
    <w:p w14:paraId="593C5C4B" w14:textId="77777777" w:rsidR="00762628" w:rsidRPr="00762628" w:rsidRDefault="00762628" w:rsidP="00762628">
      <w:pPr>
        <w:pStyle w:val="Sansinterligne"/>
        <w:jc w:val="both"/>
        <w:rPr>
          <w:lang w:val="en-US"/>
        </w:rPr>
      </w:pPr>
      <w:r w:rsidRPr="00762628">
        <w:rPr>
          <w:lang w:val="en-US"/>
        </w:rPr>
        <w:t>In contrast, a ghost gun is sold in parts, and can be assembled at the home of an unlicensed buyer. Before federal regulations were put in place under the Biden administration, there was no need to pass a background check to obtain the components of a ghost gun. They are sold online as D.I.Y. kits, and typically shipped as “80 percent receivers.” That means the gun is 80 percent complete, and buyers have to assemble the final 20 percent themselves.</w:t>
      </w:r>
    </w:p>
    <w:p w14:paraId="7BAD8E05" w14:textId="77777777" w:rsidR="00762628" w:rsidRPr="00762628" w:rsidRDefault="00762628" w:rsidP="00762628">
      <w:pPr>
        <w:pStyle w:val="Sansinterligne"/>
        <w:jc w:val="both"/>
        <w:rPr>
          <w:lang w:val="en-US"/>
        </w:rPr>
      </w:pPr>
      <w:r w:rsidRPr="00762628">
        <w:rPr>
          <w:lang w:val="en-US"/>
        </w:rPr>
        <w:t xml:space="preserve">The key selling point for many buyers was that ghost guns were not required to have serial numbers, the critical piece of information that law enforcement agencies use to trace a gun from the manufacturer to the gun dealer to the original buyer. </w:t>
      </w:r>
    </w:p>
    <w:p w14:paraId="6B1C1186" w14:textId="77777777" w:rsidR="00762628" w:rsidRDefault="00762628" w:rsidP="00762628">
      <w:pPr>
        <w:pStyle w:val="Sansinterligne"/>
        <w:jc w:val="both"/>
        <w:rPr>
          <w:b/>
          <w:bCs/>
          <w:lang w:val="en-US"/>
        </w:rPr>
      </w:pPr>
    </w:p>
    <w:p w14:paraId="4C2E61C8" w14:textId="6694876B" w:rsidR="00762628" w:rsidRPr="00762628" w:rsidRDefault="00762628" w:rsidP="00762628">
      <w:pPr>
        <w:pStyle w:val="Sansinterligne"/>
        <w:jc w:val="both"/>
        <w:rPr>
          <w:b/>
          <w:bCs/>
          <w:lang w:val="en-US"/>
        </w:rPr>
      </w:pPr>
      <w:r w:rsidRPr="00762628">
        <w:rPr>
          <w:b/>
          <w:bCs/>
          <w:lang w:val="en-US"/>
        </w:rPr>
        <w:t>How hard are they to assemble?</w:t>
      </w:r>
    </w:p>
    <w:p w14:paraId="43A1B8A2" w14:textId="5D854682" w:rsidR="00762628" w:rsidRPr="00762628" w:rsidRDefault="00762628" w:rsidP="00762628">
      <w:pPr>
        <w:pStyle w:val="Sansinterligne"/>
        <w:jc w:val="both"/>
        <w:rPr>
          <w:lang w:val="en-US"/>
        </w:rPr>
      </w:pPr>
      <w:r w:rsidRPr="00762628">
        <w:rPr>
          <w:lang w:val="en-US"/>
        </w:rPr>
        <w:t>It’s easy and relatively inexpensive.</w:t>
      </w:r>
      <w:r>
        <w:rPr>
          <w:lang w:val="en-US"/>
        </w:rPr>
        <w:t xml:space="preserve"> </w:t>
      </w:r>
      <w:r w:rsidRPr="00762628">
        <w:rPr>
          <w:lang w:val="en-US"/>
        </w:rPr>
        <w:t>According to a report by Everytown for Gun Safety, a gun violence prevention organization, an AR-15 build kit costs as little as $345.</w:t>
      </w:r>
    </w:p>
    <w:p w14:paraId="2E350189" w14:textId="77777777" w:rsidR="00762628" w:rsidRPr="00762628" w:rsidRDefault="00762628" w:rsidP="00762628">
      <w:pPr>
        <w:pStyle w:val="Sansinterligne"/>
        <w:jc w:val="both"/>
        <w:rPr>
          <w:lang w:val="en-US"/>
        </w:rPr>
      </w:pPr>
      <w:r w:rsidRPr="00762628">
        <w:rPr>
          <w:lang w:val="en-US"/>
        </w:rPr>
        <w:t>The sales pitches usually promise little work for the buyer. One online purveyor assured that “building time doesn’t take too long,” adding, “Within an hour or two, you should be breaking it in at the range.”</w:t>
      </w:r>
    </w:p>
    <w:p w14:paraId="4288A0B6" w14:textId="77777777" w:rsidR="00762628" w:rsidRPr="00762628" w:rsidRDefault="00762628" w:rsidP="00762628">
      <w:pPr>
        <w:pStyle w:val="Sansinterligne"/>
        <w:jc w:val="both"/>
        <w:rPr>
          <w:lang w:val="en-US"/>
        </w:rPr>
      </w:pPr>
      <w:r w:rsidRPr="00762628">
        <w:rPr>
          <w:lang w:val="en-US"/>
        </w:rPr>
        <w:lastRenderedPageBreak/>
        <w:t>The kits usually come with directions on how to finish the gun or link to YouTube tutorials. Typically, the only tool needed is a drill, and the kits are often sold with the necessary drill bits.</w:t>
      </w:r>
    </w:p>
    <w:p w14:paraId="0E8A4BF3" w14:textId="77777777" w:rsidR="00762628" w:rsidRPr="00762628" w:rsidRDefault="00762628" w:rsidP="00762628">
      <w:pPr>
        <w:pStyle w:val="Sansinterligne"/>
        <w:jc w:val="both"/>
        <w:rPr>
          <w:lang w:val="en-US"/>
        </w:rPr>
      </w:pPr>
      <w:r w:rsidRPr="00762628">
        <w:rPr>
          <w:lang w:val="en-US"/>
        </w:rPr>
        <w:t>Many ghost guns are also sold with a “jig,” which fits around the frame or receiver to make assembly easier. One site said the jig could be used to complete a gun “in under 15 minutes with excellent results.”</w:t>
      </w:r>
    </w:p>
    <w:p w14:paraId="6A9056FB" w14:textId="77777777" w:rsidR="00762628" w:rsidRPr="00762628" w:rsidRDefault="00762628" w:rsidP="00762628">
      <w:pPr>
        <w:pStyle w:val="Sansinterligne"/>
        <w:jc w:val="both"/>
        <w:rPr>
          <w:lang w:val="en-US"/>
        </w:rPr>
      </w:pPr>
      <w:r w:rsidRPr="00762628">
        <w:rPr>
          <w:lang w:val="en-US"/>
        </w:rPr>
        <w:t>According to Everytown for Gun Safety, the top five instructional videos on YouTube for building a ghost gun have drawn more than three million views.</w:t>
      </w:r>
    </w:p>
    <w:p w14:paraId="72C765AD" w14:textId="77777777" w:rsidR="00762628" w:rsidRDefault="00762628" w:rsidP="00762628">
      <w:pPr>
        <w:pStyle w:val="Sansinterligne"/>
        <w:jc w:val="both"/>
        <w:rPr>
          <w:b/>
          <w:bCs/>
          <w:lang w:val="en-US"/>
        </w:rPr>
      </w:pPr>
    </w:p>
    <w:p w14:paraId="3E65D3BE" w14:textId="1A98CB99" w:rsidR="00762628" w:rsidRPr="00762628" w:rsidRDefault="00762628" w:rsidP="00762628">
      <w:pPr>
        <w:pStyle w:val="Sansinterligne"/>
        <w:jc w:val="both"/>
        <w:rPr>
          <w:b/>
          <w:bCs/>
          <w:lang w:val="en-US"/>
        </w:rPr>
      </w:pPr>
      <w:r w:rsidRPr="00762628">
        <w:rPr>
          <w:b/>
          <w:bCs/>
          <w:lang w:val="en-US"/>
        </w:rPr>
        <w:t>How long have ghost guns been around?</w:t>
      </w:r>
    </w:p>
    <w:p w14:paraId="637903D3" w14:textId="77777777" w:rsidR="00762628" w:rsidRPr="00762628" w:rsidRDefault="00762628" w:rsidP="00762628">
      <w:pPr>
        <w:pStyle w:val="Sansinterligne"/>
        <w:jc w:val="both"/>
        <w:rPr>
          <w:lang w:val="en-US"/>
        </w:rPr>
      </w:pPr>
      <w:r w:rsidRPr="00762628">
        <w:rPr>
          <w:lang w:val="en-US"/>
        </w:rPr>
        <w:t>Ghost guns aren’t new, but they are a growing problem. Even though kits to assemble guns have been sold since the 1990s, the market did not really take off until around 2009. That is when firearm sellers in California began offering unfinished receivers for the AR-15 and AK-47 series of guns, in an attempt to circumvent the state’s assault weapons laws, according to T. Christian Heyne of Brady, a gun violence prevention organization.</w:t>
      </w:r>
    </w:p>
    <w:p w14:paraId="3494B3C2" w14:textId="77777777" w:rsidR="00762628" w:rsidRPr="00762628" w:rsidRDefault="00762628" w:rsidP="00762628">
      <w:pPr>
        <w:pStyle w:val="Sansinterligne"/>
        <w:jc w:val="both"/>
        <w:rPr>
          <w:lang w:val="en-US"/>
        </w:rPr>
      </w:pPr>
      <w:r w:rsidRPr="00762628">
        <w:rPr>
          <w:lang w:val="en-US"/>
        </w:rPr>
        <w:t>The problem of ghost guns did not become well known until 2013, when one was linked to a rampage by a gunman who killed five people in the vicinity of Santa Monica College in California.</w:t>
      </w:r>
    </w:p>
    <w:p w14:paraId="47C0E7DA" w14:textId="77777777" w:rsidR="00762628" w:rsidRPr="00762628" w:rsidRDefault="00762628" w:rsidP="00762628">
      <w:pPr>
        <w:pStyle w:val="Sansinterligne"/>
        <w:jc w:val="both"/>
        <w:rPr>
          <w:lang w:val="en-US"/>
        </w:rPr>
      </w:pPr>
      <w:r w:rsidRPr="00762628">
        <w:rPr>
          <w:lang w:val="en-US"/>
        </w:rPr>
        <w:t>Sales of ghost guns started to rise substantially around 2016, as people began buying kits to re-create a firearm based on the Glock 9-millimeter semiautomatic pistol.</w:t>
      </w:r>
    </w:p>
    <w:p w14:paraId="34682679" w14:textId="77777777" w:rsidR="00762628" w:rsidRDefault="00762628" w:rsidP="00762628">
      <w:pPr>
        <w:pStyle w:val="Sansinterligne"/>
        <w:jc w:val="both"/>
        <w:rPr>
          <w:b/>
          <w:bCs/>
          <w:lang w:val="en-US"/>
        </w:rPr>
      </w:pPr>
    </w:p>
    <w:p w14:paraId="4E8B6FE2" w14:textId="74607B53" w:rsidR="00762628" w:rsidRPr="00762628" w:rsidRDefault="00762628" w:rsidP="00762628">
      <w:pPr>
        <w:pStyle w:val="Sansinterligne"/>
        <w:jc w:val="both"/>
        <w:rPr>
          <w:b/>
          <w:bCs/>
          <w:lang w:val="en-US"/>
        </w:rPr>
      </w:pPr>
      <w:r w:rsidRPr="00762628">
        <w:rPr>
          <w:b/>
          <w:bCs/>
          <w:lang w:val="en-US"/>
        </w:rPr>
        <w:t>How prevalent are they now?</w:t>
      </w:r>
    </w:p>
    <w:p w14:paraId="56501B33" w14:textId="77777777" w:rsidR="00762628" w:rsidRPr="00762628" w:rsidRDefault="00762628" w:rsidP="00762628">
      <w:pPr>
        <w:pStyle w:val="Sansinterligne"/>
        <w:jc w:val="both"/>
        <w:rPr>
          <w:lang w:val="en-US"/>
        </w:rPr>
      </w:pPr>
      <w:r w:rsidRPr="00762628">
        <w:rPr>
          <w:lang w:val="en-US"/>
        </w:rPr>
        <w:t>There is no way to know how many ghost guns were in circulation before the rule was put in place, because of the lack of requirements for serial numbers or a background check.</w:t>
      </w:r>
    </w:p>
    <w:p w14:paraId="5A305528" w14:textId="77777777" w:rsidR="00762628" w:rsidRPr="00762628" w:rsidRDefault="00762628" w:rsidP="00762628">
      <w:pPr>
        <w:pStyle w:val="Sansinterligne"/>
        <w:jc w:val="both"/>
        <w:rPr>
          <w:lang w:val="en-US"/>
        </w:rPr>
      </w:pPr>
      <w:r w:rsidRPr="00762628">
        <w:rPr>
          <w:lang w:val="en-US"/>
        </w:rPr>
        <w:t xml:space="preserve">But data shows that the prevalence of the weapons appears to be growing every year, especially in coastal blue states with strict firearm laws like California. Law enforcement officials in the state said ghost guns accounted for </w:t>
      </w:r>
      <w:hyperlink r:id="rId15" w:history="1">
        <w:r w:rsidRPr="00762628">
          <w:rPr>
            <w:rStyle w:val="Lienhypertexte"/>
            <w:color w:val="auto"/>
            <w:u w:val="none"/>
            <w:lang w:val="en-US"/>
          </w:rPr>
          <w:t>25 to 50 percent of firearms recovered at crime scenes</w:t>
        </w:r>
      </w:hyperlink>
      <w:r w:rsidRPr="00762628">
        <w:rPr>
          <w:lang w:val="en-US"/>
        </w:rPr>
        <w:t xml:space="preserve"> in an 18-month period from 2020 to 2021, and the vast majority of suspects caught with them were legally prohibited from having guns.</w:t>
      </w:r>
    </w:p>
    <w:p w14:paraId="0B3FD360" w14:textId="77777777" w:rsidR="00762628" w:rsidRPr="00762628" w:rsidRDefault="00762628" w:rsidP="00762628">
      <w:pPr>
        <w:pStyle w:val="Sansinterligne"/>
        <w:jc w:val="both"/>
        <w:rPr>
          <w:lang w:val="en-US"/>
        </w:rPr>
      </w:pPr>
      <w:r w:rsidRPr="00762628">
        <w:rPr>
          <w:lang w:val="en-US"/>
        </w:rPr>
        <w:t>In 2021, the Justice Department reported that law enforcement agencies had recovered 19,300 homemade guns, about five times the number confiscated or found at crime scenes in 2018.</w:t>
      </w:r>
    </w:p>
    <w:p w14:paraId="2A9CB64F" w14:textId="77777777" w:rsidR="00762628" w:rsidRPr="00762628" w:rsidRDefault="00762628" w:rsidP="00762628">
      <w:pPr>
        <w:pStyle w:val="Sansinterligne"/>
        <w:jc w:val="both"/>
        <w:rPr>
          <w:lang w:val="en-US"/>
        </w:rPr>
      </w:pPr>
      <w:r w:rsidRPr="00762628">
        <w:rPr>
          <w:lang w:val="en-US"/>
        </w:rPr>
        <w:t>Proponents of stricter gun laws have been pushing for action on ghost guns to address the problem before it reaches epidemic proportions. Opponents have questioned the data showing their growth.</w:t>
      </w:r>
    </w:p>
    <w:p w14:paraId="2ABB7411" w14:textId="77777777" w:rsidR="00762628" w:rsidRDefault="00762628" w:rsidP="00762628">
      <w:pPr>
        <w:pStyle w:val="Sansinterligne"/>
        <w:jc w:val="both"/>
        <w:rPr>
          <w:b/>
          <w:bCs/>
          <w:lang w:val="en-US"/>
        </w:rPr>
      </w:pPr>
    </w:p>
    <w:p w14:paraId="590AC386" w14:textId="24F6CA4B" w:rsidR="00762628" w:rsidRPr="00762628" w:rsidRDefault="00762628" w:rsidP="00762628">
      <w:pPr>
        <w:pStyle w:val="Sansinterligne"/>
        <w:jc w:val="both"/>
        <w:rPr>
          <w:b/>
          <w:bCs/>
          <w:lang w:val="en-US"/>
        </w:rPr>
      </w:pPr>
      <w:r w:rsidRPr="00762628">
        <w:rPr>
          <w:b/>
          <w:bCs/>
          <w:lang w:val="en-US"/>
        </w:rPr>
        <w:t>Have they been linked to mass shootings?</w:t>
      </w:r>
    </w:p>
    <w:p w14:paraId="0CFBC8D2" w14:textId="77777777" w:rsidR="00762628" w:rsidRPr="00762628" w:rsidRDefault="00762628" w:rsidP="00762628">
      <w:pPr>
        <w:pStyle w:val="Sansinterligne"/>
        <w:jc w:val="both"/>
        <w:rPr>
          <w:lang w:val="en-US"/>
        </w:rPr>
      </w:pPr>
      <w:r w:rsidRPr="00762628">
        <w:rPr>
          <w:lang w:val="en-US"/>
        </w:rPr>
        <w:t>Some other mass shootings have been linked to ghost guns, like a 2019 attack at a high school in California where a 16-year-old killed two students. A ghost gun was also linked to a 2017 rampage in which a man killed his wife and four others in Northern California.</w:t>
      </w:r>
    </w:p>
    <w:p w14:paraId="3253CB4D" w14:textId="77777777" w:rsidR="00762628" w:rsidRDefault="00762628" w:rsidP="00762628">
      <w:pPr>
        <w:pStyle w:val="Sansinterligne"/>
        <w:jc w:val="both"/>
        <w:rPr>
          <w:lang w:val="en-US"/>
        </w:rPr>
      </w:pPr>
      <w:r w:rsidRPr="00762628">
        <w:rPr>
          <w:lang w:val="en-US"/>
        </w:rPr>
        <w:t>But analysts said ghost guns were not disproportionately linked to mass shootings. The bigger issue is that they have an outsize effect on day-to-day gun violence in communities of color across the country, gun safety groups said.</w:t>
      </w:r>
    </w:p>
    <w:p w14:paraId="284CCA3A" w14:textId="77777777" w:rsidR="00762628" w:rsidRPr="00762628" w:rsidRDefault="00762628" w:rsidP="00762628">
      <w:pPr>
        <w:pStyle w:val="Sansinterligne"/>
        <w:jc w:val="both"/>
        <w:rPr>
          <w:lang w:val="en-US"/>
        </w:rPr>
      </w:pPr>
    </w:p>
    <w:p w14:paraId="53AB067D" w14:textId="77777777" w:rsidR="00762628" w:rsidRPr="00762628" w:rsidRDefault="00762628" w:rsidP="00762628">
      <w:pPr>
        <w:pStyle w:val="Sansinterligne"/>
        <w:jc w:val="both"/>
        <w:rPr>
          <w:b/>
          <w:bCs/>
          <w:lang w:val="en-US"/>
        </w:rPr>
      </w:pPr>
      <w:r w:rsidRPr="00762628">
        <w:rPr>
          <w:b/>
          <w:bCs/>
          <w:lang w:val="en-US"/>
        </w:rPr>
        <w:t>How effective has the regulation been?</w:t>
      </w:r>
    </w:p>
    <w:p w14:paraId="6324C81E" w14:textId="77777777" w:rsidR="00762628" w:rsidRPr="00762628" w:rsidRDefault="00762628" w:rsidP="00762628">
      <w:pPr>
        <w:pStyle w:val="Sansinterligne"/>
        <w:jc w:val="both"/>
        <w:rPr>
          <w:lang w:val="en-US"/>
        </w:rPr>
      </w:pPr>
      <w:r w:rsidRPr="00762628">
        <w:rPr>
          <w:lang w:val="en-US"/>
        </w:rPr>
        <w:t>There are significant limits to how much can be done through executive action to regulate ghost guns.</w:t>
      </w:r>
    </w:p>
    <w:p w14:paraId="151E1785" w14:textId="77777777" w:rsidR="00762628" w:rsidRPr="00762628" w:rsidRDefault="00762628" w:rsidP="00762628">
      <w:pPr>
        <w:pStyle w:val="Sansinterligne"/>
        <w:jc w:val="both"/>
        <w:rPr>
          <w:lang w:val="en-US"/>
        </w:rPr>
      </w:pPr>
      <w:r w:rsidRPr="00762628">
        <w:rPr>
          <w:lang w:val="en-US"/>
        </w:rPr>
        <w:t xml:space="preserve">Officials and gun control groups have previously said that the regulation had </w:t>
      </w:r>
      <w:hyperlink r:id="rId16" w:history="1">
        <w:r w:rsidRPr="00762628">
          <w:rPr>
            <w:rStyle w:val="Lienhypertexte"/>
            <w:color w:val="auto"/>
            <w:u w:val="none"/>
            <w:lang w:val="en-US"/>
          </w:rPr>
          <w:t>done little to stop the sale of key parts used to make ghost guns</w:t>
        </w:r>
      </w:hyperlink>
      <w:r w:rsidRPr="00762628">
        <w:rPr>
          <w:lang w:val="en-US"/>
        </w:rPr>
        <w:t>, in part because the rule was created through executive action, rather than a statute validated by Congress.</w:t>
      </w:r>
    </w:p>
    <w:p w14:paraId="3E78FD04" w14:textId="77777777" w:rsidR="00762628" w:rsidRPr="00762628" w:rsidRDefault="00762628" w:rsidP="00762628">
      <w:pPr>
        <w:pStyle w:val="Sansinterligne"/>
        <w:jc w:val="both"/>
        <w:rPr>
          <w:lang w:val="en-US"/>
        </w:rPr>
      </w:pPr>
      <w:r w:rsidRPr="00762628">
        <w:rPr>
          <w:lang w:val="en-US"/>
        </w:rPr>
        <w:t xml:space="preserve">The Biden administration then </w:t>
      </w:r>
      <w:hyperlink r:id="rId17" w:history="1">
        <w:r w:rsidRPr="00762628">
          <w:rPr>
            <w:rStyle w:val="Lienhypertexte"/>
            <w:color w:val="auto"/>
            <w:u w:val="none"/>
            <w:lang w:val="en-US"/>
          </w:rPr>
          <w:t>moved to close a major loophole</w:t>
        </w:r>
      </w:hyperlink>
      <w:r w:rsidRPr="00762628">
        <w:rPr>
          <w:lang w:val="en-US"/>
        </w:rPr>
        <w:t xml:space="preserve"> in the rule by directing vendors to label some partially finished handguns with serial numbers, and to require that buyers of these parts undergo criminal background checks.</w:t>
      </w:r>
    </w:p>
    <w:p w14:paraId="428F6908" w14:textId="77777777" w:rsidR="00762628" w:rsidRPr="00762628" w:rsidRDefault="00762628" w:rsidP="00762628">
      <w:pPr>
        <w:pStyle w:val="Sansinterligne"/>
        <w:jc w:val="both"/>
        <w:rPr>
          <w:lang w:val="en-US"/>
        </w:rPr>
      </w:pPr>
      <w:r w:rsidRPr="00762628">
        <w:rPr>
          <w:lang w:val="en-US"/>
        </w:rPr>
        <w:t>The powerful gun lobby strongly opposed the rule, and several conservative legal groups challenged it, arguing that it violated existing firearms laws and Second Amendment protections.</w:t>
      </w:r>
    </w:p>
    <w:p w14:paraId="738825F7" w14:textId="77777777" w:rsidR="00762628" w:rsidRPr="00762628" w:rsidRDefault="00762628" w:rsidP="00762628">
      <w:pPr>
        <w:pStyle w:val="Sansinterligne"/>
        <w:jc w:val="both"/>
        <w:rPr>
          <w:lang w:val="en-US"/>
        </w:rPr>
      </w:pPr>
    </w:p>
    <w:sectPr w:rsidR="00762628" w:rsidRPr="00762628" w:rsidSect="00F778EC">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9DFA" w14:textId="77777777" w:rsidR="007C3E1E" w:rsidRDefault="007C3E1E" w:rsidP="004002D0">
      <w:pPr>
        <w:spacing w:after="0" w:line="240" w:lineRule="auto"/>
      </w:pPr>
      <w:r>
        <w:separator/>
      </w:r>
    </w:p>
  </w:endnote>
  <w:endnote w:type="continuationSeparator" w:id="0">
    <w:p w14:paraId="0E7AE3C5" w14:textId="77777777" w:rsidR="007C3E1E" w:rsidRDefault="007C3E1E" w:rsidP="0040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65A08" w14:textId="77777777" w:rsidR="007C3E1E" w:rsidRDefault="007C3E1E" w:rsidP="004002D0">
      <w:pPr>
        <w:spacing w:after="0" w:line="240" w:lineRule="auto"/>
      </w:pPr>
      <w:r>
        <w:separator/>
      </w:r>
    </w:p>
  </w:footnote>
  <w:footnote w:type="continuationSeparator" w:id="0">
    <w:p w14:paraId="4329423D" w14:textId="77777777" w:rsidR="007C3E1E" w:rsidRDefault="007C3E1E" w:rsidP="004002D0">
      <w:pPr>
        <w:spacing w:after="0" w:line="240" w:lineRule="auto"/>
      </w:pPr>
      <w:r>
        <w:continuationSeparator/>
      </w:r>
    </w:p>
  </w:footnote>
  <w:footnote w:id="1">
    <w:p w14:paraId="15A26863" w14:textId="77CA83C3" w:rsidR="004002D0" w:rsidRPr="004002D0" w:rsidRDefault="004002D0" w:rsidP="004002D0">
      <w:pPr>
        <w:pStyle w:val="NormalWeb"/>
        <w:jc w:val="both"/>
        <w:rPr>
          <w:rFonts w:asciiTheme="minorHAnsi" w:hAnsiTheme="minorHAnsi" w:cstheme="minorHAnsi"/>
          <w:sz w:val="20"/>
          <w:szCs w:val="20"/>
          <w:lang w:val="en-US"/>
        </w:rPr>
      </w:pPr>
      <w:r w:rsidRPr="004002D0">
        <w:rPr>
          <w:rStyle w:val="Appelnotedebasdep"/>
          <w:sz w:val="20"/>
          <w:szCs w:val="20"/>
        </w:rPr>
        <w:footnoteRef/>
      </w:r>
      <w:r w:rsidRPr="004002D0">
        <w:rPr>
          <w:sz w:val="20"/>
          <w:szCs w:val="20"/>
          <w:lang w:val="en-US"/>
        </w:rPr>
        <w:t xml:space="preserve"> </w:t>
      </w:r>
      <w:r w:rsidRPr="004002D0">
        <w:rPr>
          <w:rFonts w:asciiTheme="minorHAnsi" w:hAnsiTheme="minorHAnsi" w:cstheme="minorHAnsi"/>
          <w:sz w:val="20"/>
          <w:szCs w:val="20"/>
          <w:lang w:val="en-US"/>
        </w:rPr>
        <w:t xml:space="preserve">The militia spirit derives from an early American dependence on arms to protect themselves from foreign armies and hostile Native Americans. Survival depended upon everyone being capable of using a weapon. Prior to the </w:t>
      </w:r>
      <w:hyperlink r:id="rId1" w:tooltip="American Revolution" w:history="1">
        <w:r w:rsidRPr="004002D0">
          <w:rPr>
            <w:rStyle w:val="Lienhypertexte"/>
            <w:rFonts w:asciiTheme="minorHAnsi" w:hAnsiTheme="minorHAnsi" w:cstheme="minorHAnsi"/>
            <w:color w:val="auto"/>
            <w:sz w:val="20"/>
            <w:szCs w:val="20"/>
            <w:u w:val="none"/>
            <w:lang w:val="en-US"/>
          </w:rPr>
          <w:t>American Revolution</w:t>
        </w:r>
      </w:hyperlink>
      <w:r w:rsidRPr="004002D0">
        <w:rPr>
          <w:rFonts w:asciiTheme="minorHAnsi" w:hAnsiTheme="minorHAnsi" w:cstheme="minorHAnsi"/>
          <w:sz w:val="20"/>
          <w:szCs w:val="20"/>
          <w:lang w:val="en-US"/>
        </w:rPr>
        <w:t xml:space="preserve"> there was neither budget nor manpower nor government desire to maintain a full-time army. Therefore, the armed citizen-soldier carried the responsibility. Service in militia, including providing one's own ammunition and weapons, was mandatory for all men. Yet, as early as the 1790s, the mandatory universal militia duty gave way to voluntary militia units and a reliance on a </w:t>
      </w:r>
      <w:hyperlink r:id="rId2" w:tooltip="Regular army" w:history="1">
        <w:r w:rsidRPr="004002D0">
          <w:rPr>
            <w:rStyle w:val="Lienhypertexte"/>
            <w:rFonts w:asciiTheme="minorHAnsi" w:hAnsiTheme="minorHAnsi" w:cstheme="minorHAnsi"/>
            <w:color w:val="auto"/>
            <w:sz w:val="20"/>
            <w:szCs w:val="20"/>
            <w:u w:val="none"/>
            <w:lang w:val="en-US"/>
          </w:rPr>
          <w:t>regular army</w:t>
        </w:r>
      </w:hyperlink>
      <w:r w:rsidRPr="004002D0">
        <w:rPr>
          <w:rFonts w:asciiTheme="minorHAnsi" w:hAnsiTheme="minorHAnsi" w:cstheme="minorHAnsi"/>
          <w:sz w:val="20"/>
          <w:szCs w:val="20"/>
          <w:lang w:val="en-US"/>
        </w:rPr>
        <w:t>. Throughout the 19th century the institution of the civilian militia began to decline.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4F33"/>
    <w:multiLevelType w:val="hybridMultilevel"/>
    <w:tmpl w:val="8006F84E"/>
    <w:lvl w:ilvl="0" w:tplc="CDE45F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E11C3"/>
    <w:multiLevelType w:val="hybridMultilevel"/>
    <w:tmpl w:val="E2D4A388"/>
    <w:lvl w:ilvl="0" w:tplc="CC9874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106D2"/>
    <w:multiLevelType w:val="multilevel"/>
    <w:tmpl w:val="934681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01CE8"/>
    <w:multiLevelType w:val="hybridMultilevel"/>
    <w:tmpl w:val="DD440C68"/>
    <w:lvl w:ilvl="0" w:tplc="B6A8D5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E6884"/>
    <w:multiLevelType w:val="multilevel"/>
    <w:tmpl w:val="B3CAF7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12D71"/>
    <w:multiLevelType w:val="multilevel"/>
    <w:tmpl w:val="28A491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620A9"/>
    <w:multiLevelType w:val="hybridMultilevel"/>
    <w:tmpl w:val="DB5611EE"/>
    <w:lvl w:ilvl="0" w:tplc="8F229AD2">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243ACF"/>
    <w:multiLevelType w:val="hybridMultilevel"/>
    <w:tmpl w:val="C13002BE"/>
    <w:lvl w:ilvl="0" w:tplc="A0E62F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454C5F"/>
    <w:multiLevelType w:val="hybridMultilevel"/>
    <w:tmpl w:val="3222C0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4B0E6C"/>
    <w:multiLevelType w:val="hybridMultilevel"/>
    <w:tmpl w:val="46FEE2D2"/>
    <w:lvl w:ilvl="0" w:tplc="7006307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BB4FB8"/>
    <w:multiLevelType w:val="hybridMultilevel"/>
    <w:tmpl w:val="F39E76C4"/>
    <w:lvl w:ilvl="0" w:tplc="A68240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1588256">
    <w:abstractNumId w:val="2"/>
  </w:num>
  <w:num w:numId="2" w16cid:durableId="709113114">
    <w:abstractNumId w:val="4"/>
  </w:num>
  <w:num w:numId="3" w16cid:durableId="1636327088">
    <w:abstractNumId w:val="5"/>
  </w:num>
  <w:num w:numId="4" w16cid:durableId="810446147">
    <w:abstractNumId w:val="1"/>
  </w:num>
  <w:num w:numId="5" w16cid:durableId="1533346611">
    <w:abstractNumId w:val="0"/>
  </w:num>
  <w:num w:numId="6" w16cid:durableId="1352605155">
    <w:abstractNumId w:val="7"/>
  </w:num>
  <w:num w:numId="7" w16cid:durableId="221453268">
    <w:abstractNumId w:val="10"/>
  </w:num>
  <w:num w:numId="8" w16cid:durableId="358048151">
    <w:abstractNumId w:val="9"/>
  </w:num>
  <w:num w:numId="9" w16cid:durableId="940377216">
    <w:abstractNumId w:val="3"/>
  </w:num>
  <w:num w:numId="10" w16cid:durableId="1508448045">
    <w:abstractNumId w:val="6"/>
  </w:num>
  <w:num w:numId="11" w16cid:durableId="967662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4A"/>
    <w:rsid w:val="00002C76"/>
    <w:rsid w:val="000416AC"/>
    <w:rsid w:val="00046CE8"/>
    <w:rsid w:val="00064E67"/>
    <w:rsid w:val="00082DC6"/>
    <w:rsid w:val="0011606B"/>
    <w:rsid w:val="00130D97"/>
    <w:rsid w:val="001404D8"/>
    <w:rsid w:val="001657CE"/>
    <w:rsid w:val="00175727"/>
    <w:rsid w:val="001A26EA"/>
    <w:rsid w:val="001A680B"/>
    <w:rsid w:val="00223EDB"/>
    <w:rsid w:val="002A3BFF"/>
    <w:rsid w:val="002A403C"/>
    <w:rsid w:val="00324E6A"/>
    <w:rsid w:val="00340373"/>
    <w:rsid w:val="003A2A1E"/>
    <w:rsid w:val="003C263E"/>
    <w:rsid w:val="003C6882"/>
    <w:rsid w:val="003D2B0B"/>
    <w:rsid w:val="004002D0"/>
    <w:rsid w:val="004062C7"/>
    <w:rsid w:val="004A4F40"/>
    <w:rsid w:val="004A6625"/>
    <w:rsid w:val="004B73E2"/>
    <w:rsid w:val="004C6396"/>
    <w:rsid w:val="005044B1"/>
    <w:rsid w:val="0050748D"/>
    <w:rsid w:val="00541ACB"/>
    <w:rsid w:val="005A4BE2"/>
    <w:rsid w:val="005D19BA"/>
    <w:rsid w:val="00637FDA"/>
    <w:rsid w:val="0066534A"/>
    <w:rsid w:val="006B1AC4"/>
    <w:rsid w:val="006B271A"/>
    <w:rsid w:val="007000BD"/>
    <w:rsid w:val="00736F8D"/>
    <w:rsid w:val="00762628"/>
    <w:rsid w:val="007C3E1E"/>
    <w:rsid w:val="007D27B7"/>
    <w:rsid w:val="00804C8D"/>
    <w:rsid w:val="008A76A3"/>
    <w:rsid w:val="008C7F01"/>
    <w:rsid w:val="009838A6"/>
    <w:rsid w:val="009A3580"/>
    <w:rsid w:val="009B0854"/>
    <w:rsid w:val="00A2379B"/>
    <w:rsid w:val="00A77ABD"/>
    <w:rsid w:val="00AE7F4D"/>
    <w:rsid w:val="00AF1E4C"/>
    <w:rsid w:val="00B130DC"/>
    <w:rsid w:val="00B468C6"/>
    <w:rsid w:val="00B617F6"/>
    <w:rsid w:val="00B62ED8"/>
    <w:rsid w:val="00BE3E21"/>
    <w:rsid w:val="00C57F6D"/>
    <w:rsid w:val="00C61A85"/>
    <w:rsid w:val="00CC0183"/>
    <w:rsid w:val="00CE7836"/>
    <w:rsid w:val="00D038AD"/>
    <w:rsid w:val="00D51AA4"/>
    <w:rsid w:val="00DE267F"/>
    <w:rsid w:val="00E341F7"/>
    <w:rsid w:val="00ED64F9"/>
    <w:rsid w:val="00F21A49"/>
    <w:rsid w:val="00F53BA5"/>
    <w:rsid w:val="00F746B1"/>
    <w:rsid w:val="00F75F3E"/>
    <w:rsid w:val="00F778EC"/>
    <w:rsid w:val="00FA460C"/>
    <w:rsid w:val="00FF3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792F"/>
  <w15:chartTrackingRefBased/>
  <w15:docId w15:val="{3DBB384E-AA63-45A1-ADB5-0EA51481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04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62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9B0854"/>
  </w:style>
  <w:style w:type="character" w:customStyle="1" w:styleId="jpfdse">
    <w:name w:val="jpfdse"/>
    <w:basedOn w:val="Policepardfaut"/>
    <w:rsid w:val="009B0854"/>
  </w:style>
  <w:style w:type="character" w:styleId="Lienhypertexte">
    <w:name w:val="Hyperlink"/>
    <w:basedOn w:val="Policepardfaut"/>
    <w:uiPriority w:val="99"/>
    <w:unhideWhenUsed/>
    <w:rsid w:val="009B0854"/>
    <w:rPr>
      <w:color w:val="0000FF"/>
      <w:u w:val="single"/>
    </w:rPr>
  </w:style>
  <w:style w:type="paragraph" w:styleId="NormalWeb">
    <w:name w:val="Normal (Web)"/>
    <w:basedOn w:val="Normal"/>
    <w:uiPriority w:val="99"/>
    <w:unhideWhenUsed/>
    <w:rsid w:val="003403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04C8D"/>
    <w:rPr>
      <w:rFonts w:ascii="Times New Roman" w:eastAsia="Times New Roman" w:hAnsi="Times New Roman" w:cs="Times New Roman"/>
      <w:b/>
      <w:bCs/>
      <w:kern w:val="36"/>
      <w:sz w:val="48"/>
      <w:szCs w:val="48"/>
      <w:lang w:eastAsia="fr-FR"/>
    </w:rPr>
  </w:style>
  <w:style w:type="paragraph" w:customStyle="1" w:styleId="rrssb-facebook">
    <w:name w:val="rrssb-facebook"/>
    <w:basedOn w:val="Normal"/>
    <w:rsid w:val="00804C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rssb-googleplus">
    <w:name w:val="rrssb-googleplus"/>
    <w:basedOn w:val="Normal"/>
    <w:rsid w:val="00804C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C6882"/>
    <w:pPr>
      <w:spacing w:after="0" w:line="240" w:lineRule="auto"/>
    </w:pPr>
  </w:style>
  <w:style w:type="paragraph" w:styleId="Paragraphedeliste">
    <w:name w:val="List Paragraph"/>
    <w:basedOn w:val="Normal"/>
    <w:uiPriority w:val="34"/>
    <w:qFormat/>
    <w:rsid w:val="005044B1"/>
    <w:pPr>
      <w:ind w:left="720"/>
      <w:contextualSpacing/>
    </w:pPr>
  </w:style>
  <w:style w:type="paragraph" w:styleId="Notedebasdepage">
    <w:name w:val="footnote text"/>
    <w:basedOn w:val="Normal"/>
    <w:link w:val="NotedebasdepageCar"/>
    <w:uiPriority w:val="99"/>
    <w:semiHidden/>
    <w:unhideWhenUsed/>
    <w:rsid w:val="004002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02D0"/>
    <w:rPr>
      <w:sz w:val="20"/>
      <w:szCs w:val="20"/>
    </w:rPr>
  </w:style>
  <w:style w:type="character" w:styleId="Appelnotedebasdep">
    <w:name w:val="footnote reference"/>
    <w:basedOn w:val="Policepardfaut"/>
    <w:uiPriority w:val="99"/>
    <w:semiHidden/>
    <w:unhideWhenUsed/>
    <w:rsid w:val="004002D0"/>
    <w:rPr>
      <w:vertAlign w:val="superscript"/>
    </w:rPr>
  </w:style>
  <w:style w:type="character" w:styleId="Mentionnonrsolue">
    <w:name w:val="Unresolved Mention"/>
    <w:basedOn w:val="Policepardfaut"/>
    <w:uiPriority w:val="99"/>
    <w:semiHidden/>
    <w:unhideWhenUsed/>
    <w:rsid w:val="00B130DC"/>
    <w:rPr>
      <w:color w:val="605E5C"/>
      <w:shd w:val="clear" w:color="auto" w:fill="E1DFDD"/>
    </w:rPr>
  </w:style>
  <w:style w:type="character" w:customStyle="1" w:styleId="Titre2Car">
    <w:name w:val="Titre 2 Car"/>
    <w:basedOn w:val="Policepardfaut"/>
    <w:link w:val="Titre2"/>
    <w:uiPriority w:val="9"/>
    <w:semiHidden/>
    <w:rsid w:val="007626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64105">
      <w:bodyDiv w:val="1"/>
      <w:marLeft w:val="0"/>
      <w:marRight w:val="0"/>
      <w:marTop w:val="0"/>
      <w:marBottom w:val="0"/>
      <w:divBdr>
        <w:top w:val="none" w:sz="0" w:space="0" w:color="auto"/>
        <w:left w:val="none" w:sz="0" w:space="0" w:color="auto"/>
        <w:bottom w:val="none" w:sz="0" w:space="0" w:color="auto"/>
        <w:right w:val="none" w:sz="0" w:space="0" w:color="auto"/>
      </w:divBdr>
      <w:divsChild>
        <w:div w:id="616179943">
          <w:marLeft w:val="0"/>
          <w:marRight w:val="0"/>
          <w:marTop w:val="0"/>
          <w:marBottom w:val="0"/>
          <w:divBdr>
            <w:top w:val="none" w:sz="0" w:space="0" w:color="auto"/>
            <w:left w:val="none" w:sz="0" w:space="0" w:color="auto"/>
            <w:bottom w:val="none" w:sz="0" w:space="0" w:color="auto"/>
            <w:right w:val="none" w:sz="0" w:space="0" w:color="auto"/>
          </w:divBdr>
          <w:divsChild>
            <w:div w:id="926962825">
              <w:marLeft w:val="0"/>
              <w:marRight w:val="0"/>
              <w:marTop w:val="0"/>
              <w:marBottom w:val="0"/>
              <w:divBdr>
                <w:top w:val="none" w:sz="0" w:space="0" w:color="auto"/>
                <w:left w:val="none" w:sz="0" w:space="0" w:color="auto"/>
                <w:bottom w:val="none" w:sz="0" w:space="0" w:color="auto"/>
                <w:right w:val="none" w:sz="0" w:space="0" w:color="auto"/>
              </w:divBdr>
              <w:divsChild>
                <w:div w:id="1340543245">
                  <w:marLeft w:val="0"/>
                  <w:marRight w:val="0"/>
                  <w:marTop w:val="0"/>
                  <w:marBottom w:val="0"/>
                  <w:divBdr>
                    <w:top w:val="none" w:sz="0" w:space="0" w:color="auto"/>
                    <w:left w:val="none" w:sz="0" w:space="0" w:color="auto"/>
                    <w:bottom w:val="none" w:sz="0" w:space="0" w:color="auto"/>
                    <w:right w:val="none" w:sz="0" w:space="0" w:color="auto"/>
                  </w:divBdr>
                  <w:divsChild>
                    <w:div w:id="15045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5398">
          <w:marLeft w:val="0"/>
          <w:marRight w:val="0"/>
          <w:marTop w:val="0"/>
          <w:marBottom w:val="0"/>
          <w:divBdr>
            <w:top w:val="none" w:sz="0" w:space="0" w:color="auto"/>
            <w:left w:val="none" w:sz="0" w:space="0" w:color="auto"/>
            <w:bottom w:val="none" w:sz="0" w:space="0" w:color="auto"/>
            <w:right w:val="none" w:sz="0" w:space="0" w:color="auto"/>
          </w:divBdr>
          <w:divsChild>
            <w:div w:id="1455245753">
              <w:marLeft w:val="0"/>
              <w:marRight w:val="0"/>
              <w:marTop w:val="0"/>
              <w:marBottom w:val="0"/>
              <w:divBdr>
                <w:top w:val="none" w:sz="0" w:space="0" w:color="auto"/>
                <w:left w:val="none" w:sz="0" w:space="0" w:color="auto"/>
                <w:bottom w:val="none" w:sz="0" w:space="0" w:color="auto"/>
                <w:right w:val="none" w:sz="0" w:space="0" w:color="auto"/>
              </w:divBdr>
            </w:div>
          </w:divsChild>
        </w:div>
        <w:div w:id="1881821551">
          <w:marLeft w:val="0"/>
          <w:marRight w:val="0"/>
          <w:marTop w:val="0"/>
          <w:marBottom w:val="0"/>
          <w:divBdr>
            <w:top w:val="none" w:sz="0" w:space="0" w:color="auto"/>
            <w:left w:val="none" w:sz="0" w:space="0" w:color="auto"/>
            <w:bottom w:val="none" w:sz="0" w:space="0" w:color="auto"/>
            <w:right w:val="none" w:sz="0" w:space="0" w:color="auto"/>
          </w:divBdr>
          <w:divsChild>
            <w:div w:id="1548951617">
              <w:marLeft w:val="0"/>
              <w:marRight w:val="0"/>
              <w:marTop w:val="0"/>
              <w:marBottom w:val="0"/>
              <w:divBdr>
                <w:top w:val="none" w:sz="0" w:space="0" w:color="auto"/>
                <w:left w:val="none" w:sz="0" w:space="0" w:color="auto"/>
                <w:bottom w:val="none" w:sz="0" w:space="0" w:color="auto"/>
                <w:right w:val="none" w:sz="0" w:space="0" w:color="auto"/>
              </w:divBdr>
            </w:div>
            <w:div w:id="16078602">
              <w:marLeft w:val="0"/>
              <w:marRight w:val="0"/>
              <w:marTop w:val="0"/>
              <w:marBottom w:val="0"/>
              <w:divBdr>
                <w:top w:val="none" w:sz="0" w:space="0" w:color="auto"/>
                <w:left w:val="none" w:sz="0" w:space="0" w:color="auto"/>
                <w:bottom w:val="none" w:sz="0" w:space="0" w:color="auto"/>
                <w:right w:val="none" w:sz="0" w:space="0" w:color="auto"/>
              </w:divBdr>
            </w:div>
            <w:div w:id="1989900906">
              <w:marLeft w:val="0"/>
              <w:marRight w:val="0"/>
              <w:marTop w:val="0"/>
              <w:marBottom w:val="0"/>
              <w:divBdr>
                <w:top w:val="none" w:sz="0" w:space="0" w:color="auto"/>
                <w:left w:val="none" w:sz="0" w:space="0" w:color="auto"/>
                <w:bottom w:val="none" w:sz="0" w:space="0" w:color="auto"/>
                <w:right w:val="none" w:sz="0" w:space="0" w:color="auto"/>
              </w:divBdr>
              <w:divsChild>
                <w:div w:id="1287083676">
                  <w:marLeft w:val="0"/>
                  <w:marRight w:val="0"/>
                  <w:marTop w:val="0"/>
                  <w:marBottom w:val="0"/>
                  <w:divBdr>
                    <w:top w:val="none" w:sz="0" w:space="0" w:color="auto"/>
                    <w:left w:val="none" w:sz="0" w:space="0" w:color="auto"/>
                    <w:bottom w:val="none" w:sz="0" w:space="0" w:color="auto"/>
                    <w:right w:val="none" w:sz="0" w:space="0" w:color="auto"/>
                  </w:divBdr>
                </w:div>
                <w:div w:id="10592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2017">
          <w:marLeft w:val="0"/>
          <w:marRight w:val="0"/>
          <w:marTop w:val="0"/>
          <w:marBottom w:val="0"/>
          <w:divBdr>
            <w:top w:val="none" w:sz="0" w:space="0" w:color="auto"/>
            <w:left w:val="none" w:sz="0" w:space="0" w:color="auto"/>
            <w:bottom w:val="none" w:sz="0" w:space="0" w:color="auto"/>
            <w:right w:val="none" w:sz="0" w:space="0" w:color="auto"/>
          </w:divBdr>
          <w:divsChild>
            <w:div w:id="595209696">
              <w:marLeft w:val="0"/>
              <w:marRight w:val="0"/>
              <w:marTop w:val="0"/>
              <w:marBottom w:val="0"/>
              <w:divBdr>
                <w:top w:val="none" w:sz="0" w:space="0" w:color="auto"/>
                <w:left w:val="none" w:sz="0" w:space="0" w:color="auto"/>
                <w:bottom w:val="none" w:sz="0" w:space="0" w:color="auto"/>
                <w:right w:val="none" w:sz="0" w:space="0" w:color="auto"/>
              </w:divBdr>
            </w:div>
            <w:div w:id="1976568958">
              <w:marLeft w:val="0"/>
              <w:marRight w:val="0"/>
              <w:marTop w:val="0"/>
              <w:marBottom w:val="0"/>
              <w:divBdr>
                <w:top w:val="none" w:sz="0" w:space="0" w:color="auto"/>
                <w:left w:val="none" w:sz="0" w:space="0" w:color="auto"/>
                <w:bottom w:val="none" w:sz="0" w:space="0" w:color="auto"/>
                <w:right w:val="none" w:sz="0" w:space="0" w:color="auto"/>
              </w:divBdr>
            </w:div>
            <w:div w:id="1369453306">
              <w:marLeft w:val="0"/>
              <w:marRight w:val="0"/>
              <w:marTop w:val="0"/>
              <w:marBottom w:val="0"/>
              <w:divBdr>
                <w:top w:val="none" w:sz="0" w:space="0" w:color="auto"/>
                <w:left w:val="none" w:sz="0" w:space="0" w:color="auto"/>
                <w:bottom w:val="none" w:sz="0" w:space="0" w:color="auto"/>
                <w:right w:val="none" w:sz="0" w:space="0" w:color="auto"/>
              </w:divBdr>
              <w:divsChild>
                <w:div w:id="1372539342">
                  <w:marLeft w:val="0"/>
                  <w:marRight w:val="0"/>
                  <w:marTop w:val="0"/>
                  <w:marBottom w:val="0"/>
                  <w:divBdr>
                    <w:top w:val="none" w:sz="0" w:space="0" w:color="auto"/>
                    <w:left w:val="none" w:sz="0" w:space="0" w:color="auto"/>
                    <w:bottom w:val="none" w:sz="0" w:space="0" w:color="auto"/>
                    <w:right w:val="none" w:sz="0" w:space="0" w:color="auto"/>
                  </w:divBdr>
                </w:div>
                <w:div w:id="19846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60355">
          <w:marLeft w:val="0"/>
          <w:marRight w:val="0"/>
          <w:marTop w:val="0"/>
          <w:marBottom w:val="0"/>
          <w:divBdr>
            <w:top w:val="none" w:sz="0" w:space="0" w:color="auto"/>
            <w:left w:val="none" w:sz="0" w:space="0" w:color="auto"/>
            <w:bottom w:val="none" w:sz="0" w:space="0" w:color="auto"/>
            <w:right w:val="none" w:sz="0" w:space="0" w:color="auto"/>
          </w:divBdr>
          <w:divsChild>
            <w:div w:id="1992559027">
              <w:marLeft w:val="0"/>
              <w:marRight w:val="0"/>
              <w:marTop w:val="0"/>
              <w:marBottom w:val="0"/>
              <w:divBdr>
                <w:top w:val="none" w:sz="0" w:space="0" w:color="auto"/>
                <w:left w:val="none" w:sz="0" w:space="0" w:color="auto"/>
                <w:bottom w:val="none" w:sz="0" w:space="0" w:color="auto"/>
                <w:right w:val="none" w:sz="0" w:space="0" w:color="auto"/>
              </w:divBdr>
            </w:div>
            <w:div w:id="565796729">
              <w:marLeft w:val="0"/>
              <w:marRight w:val="0"/>
              <w:marTop w:val="0"/>
              <w:marBottom w:val="0"/>
              <w:divBdr>
                <w:top w:val="none" w:sz="0" w:space="0" w:color="auto"/>
                <w:left w:val="none" w:sz="0" w:space="0" w:color="auto"/>
                <w:bottom w:val="none" w:sz="0" w:space="0" w:color="auto"/>
                <w:right w:val="none" w:sz="0" w:space="0" w:color="auto"/>
              </w:divBdr>
            </w:div>
            <w:div w:id="1141773307">
              <w:marLeft w:val="0"/>
              <w:marRight w:val="0"/>
              <w:marTop w:val="0"/>
              <w:marBottom w:val="0"/>
              <w:divBdr>
                <w:top w:val="none" w:sz="0" w:space="0" w:color="auto"/>
                <w:left w:val="none" w:sz="0" w:space="0" w:color="auto"/>
                <w:bottom w:val="none" w:sz="0" w:space="0" w:color="auto"/>
                <w:right w:val="none" w:sz="0" w:space="0" w:color="auto"/>
              </w:divBdr>
              <w:divsChild>
                <w:div w:id="1119254210">
                  <w:marLeft w:val="0"/>
                  <w:marRight w:val="0"/>
                  <w:marTop w:val="0"/>
                  <w:marBottom w:val="0"/>
                  <w:divBdr>
                    <w:top w:val="none" w:sz="0" w:space="0" w:color="auto"/>
                    <w:left w:val="none" w:sz="0" w:space="0" w:color="auto"/>
                    <w:bottom w:val="none" w:sz="0" w:space="0" w:color="auto"/>
                    <w:right w:val="none" w:sz="0" w:space="0" w:color="auto"/>
                  </w:divBdr>
                </w:div>
                <w:div w:id="3432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193">
          <w:marLeft w:val="0"/>
          <w:marRight w:val="0"/>
          <w:marTop w:val="0"/>
          <w:marBottom w:val="0"/>
          <w:divBdr>
            <w:top w:val="none" w:sz="0" w:space="0" w:color="auto"/>
            <w:left w:val="none" w:sz="0" w:space="0" w:color="auto"/>
            <w:bottom w:val="none" w:sz="0" w:space="0" w:color="auto"/>
            <w:right w:val="none" w:sz="0" w:space="0" w:color="auto"/>
          </w:divBdr>
          <w:divsChild>
            <w:div w:id="2068259061">
              <w:marLeft w:val="0"/>
              <w:marRight w:val="0"/>
              <w:marTop w:val="0"/>
              <w:marBottom w:val="0"/>
              <w:divBdr>
                <w:top w:val="none" w:sz="0" w:space="0" w:color="auto"/>
                <w:left w:val="none" w:sz="0" w:space="0" w:color="auto"/>
                <w:bottom w:val="none" w:sz="0" w:space="0" w:color="auto"/>
                <w:right w:val="none" w:sz="0" w:space="0" w:color="auto"/>
              </w:divBdr>
            </w:div>
            <w:div w:id="1578710115">
              <w:marLeft w:val="0"/>
              <w:marRight w:val="0"/>
              <w:marTop w:val="0"/>
              <w:marBottom w:val="0"/>
              <w:divBdr>
                <w:top w:val="none" w:sz="0" w:space="0" w:color="auto"/>
                <w:left w:val="none" w:sz="0" w:space="0" w:color="auto"/>
                <w:bottom w:val="none" w:sz="0" w:space="0" w:color="auto"/>
                <w:right w:val="none" w:sz="0" w:space="0" w:color="auto"/>
              </w:divBdr>
            </w:div>
            <w:div w:id="2002196448">
              <w:marLeft w:val="0"/>
              <w:marRight w:val="0"/>
              <w:marTop w:val="0"/>
              <w:marBottom w:val="0"/>
              <w:divBdr>
                <w:top w:val="none" w:sz="0" w:space="0" w:color="auto"/>
                <w:left w:val="none" w:sz="0" w:space="0" w:color="auto"/>
                <w:bottom w:val="none" w:sz="0" w:space="0" w:color="auto"/>
                <w:right w:val="none" w:sz="0" w:space="0" w:color="auto"/>
              </w:divBdr>
              <w:divsChild>
                <w:div w:id="1665663208">
                  <w:marLeft w:val="0"/>
                  <w:marRight w:val="0"/>
                  <w:marTop w:val="0"/>
                  <w:marBottom w:val="0"/>
                  <w:divBdr>
                    <w:top w:val="none" w:sz="0" w:space="0" w:color="auto"/>
                    <w:left w:val="none" w:sz="0" w:space="0" w:color="auto"/>
                    <w:bottom w:val="none" w:sz="0" w:space="0" w:color="auto"/>
                    <w:right w:val="none" w:sz="0" w:space="0" w:color="auto"/>
                  </w:divBdr>
                </w:div>
                <w:div w:id="11983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2316">
          <w:marLeft w:val="0"/>
          <w:marRight w:val="0"/>
          <w:marTop w:val="0"/>
          <w:marBottom w:val="0"/>
          <w:divBdr>
            <w:top w:val="none" w:sz="0" w:space="0" w:color="auto"/>
            <w:left w:val="none" w:sz="0" w:space="0" w:color="auto"/>
            <w:bottom w:val="none" w:sz="0" w:space="0" w:color="auto"/>
            <w:right w:val="none" w:sz="0" w:space="0" w:color="auto"/>
          </w:divBdr>
        </w:div>
      </w:divsChild>
    </w:div>
    <w:div w:id="852307653">
      <w:bodyDiv w:val="1"/>
      <w:marLeft w:val="0"/>
      <w:marRight w:val="0"/>
      <w:marTop w:val="0"/>
      <w:marBottom w:val="0"/>
      <w:divBdr>
        <w:top w:val="none" w:sz="0" w:space="0" w:color="auto"/>
        <w:left w:val="none" w:sz="0" w:space="0" w:color="auto"/>
        <w:bottom w:val="none" w:sz="0" w:space="0" w:color="auto"/>
        <w:right w:val="none" w:sz="0" w:space="0" w:color="auto"/>
      </w:divBdr>
    </w:div>
    <w:div w:id="1439910683">
      <w:bodyDiv w:val="1"/>
      <w:marLeft w:val="0"/>
      <w:marRight w:val="0"/>
      <w:marTop w:val="0"/>
      <w:marBottom w:val="0"/>
      <w:divBdr>
        <w:top w:val="none" w:sz="0" w:space="0" w:color="auto"/>
        <w:left w:val="none" w:sz="0" w:space="0" w:color="auto"/>
        <w:bottom w:val="none" w:sz="0" w:space="0" w:color="auto"/>
        <w:right w:val="none" w:sz="0" w:space="0" w:color="auto"/>
      </w:divBdr>
      <w:divsChild>
        <w:div w:id="1333483625">
          <w:marLeft w:val="0"/>
          <w:marRight w:val="0"/>
          <w:marTop w:val="0"/>
          <w:marBottom w:val="0"/>
          <w:divBdr>
            <w:top w:val="none" w:sz="0" w:space="0" w:color="auto"/>
            <w:left w:val="none" w:sz="0" w:space="0" w:color="auto"/>
            <w:bottom w:val="none" w:sz="0" w:space="0" w:color="auto"/>
            <w:right w:val="none" w:sz="0" w:space="0" w:color="auto"/>
          </w:divBdr>
          <w:divsChild>
            <w:div w:id="45573946">
              <w:marLeft w:val="0"/>
              <w:marRight w:val="0"/>
              <w:marTop w:val="0"/>
              <w:marBottom w:val="0"/>
              <w:divBdr>
                <w:top w:val="none" w:sz="0" w:space="0" w:color="auto"/>
                <w:left w:val="none" w:sz="0" w:space="0" w:color="auto"/>
                <w:bottom w:val="none" w:sz="0" w:space="0" w:color="auto"/>
                <w:right w:val="none" w:sz="0" w:space="0" w:color="auto"/>
              </w:divBdr>
            </w:div>
            <w:div w:id="1517495357">
              <w:marLeft w:val="0"/>
              <w:marRight w:val="0"/>
              <w:marTop w:val="0"/>
              <w:marBottom w:val="0"/>
              <w:divBdr>
                <w:top w:val="none" w:sz="0" w:space="0" w:color="auto"/>
                <w:left w:val="none" w:sz="0" w:space="0" w:color="auto"/>
                <w:bottom w:val="none" w:sz="0" w:space="0" w:color="auto"/>
                <w:right w:val="none" w:sz="0" w:space="0" w:color="auto"/>
              </w:divBdr>
              <w:divsChild>
                <w:div w:id="1105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4892">
          <w:marLeft w:val="0"/>
          <w:marRight w:val="0"/>
          <w:marTop w:val="0"/>
          <w:marBottom w:val="0"/>
          <w:divBdr>
            <w:top w:val="none" w:sz="0" w:space="0" w:color="auto"/>
            <w:left w:val="none" w:sz="0" w:space="0" w:color="auto"/>
            <w:bottom w:val="none" w:sz="0" w:space="0" w:color="auto"/>
            <w:right w:val="none" w:sz="0" w:space="0" w:color="auto"/>
          </w:divBdr>
          <w:divsChild>
            <w:div w:id="209657375">
              <w:marLeft w:val="0"/>
              <w:marRight w:val="0"/>
              <w:marTop w:val="0"/>
              <w:marBottom w:val="0"/>
              <w:divBdr>
                <w:top w:val="none" w:sz="0" w:space="0" w:color="auto"/>
                <w:left w:val="none" w:sz="0" w:space="0" w:color="auto"/>
                <w:bottom w:val="none" w:sz="0" w:space="0" w:color="auto"/>
                <w:right w:val="none" w:sz="0" w:space="0" w:color="auto"/>
              </w:divBdr>
              <w:divsChild>
                <w:div w:id="547840040">
                  <w:marLeft w:val="0"/>
                  <w:marRight w:val="0"/>
                  <w:marTop w:val="0"/>
                  <w:marBottom w:val="0"/>
                  <w:divBdr>
                    <w:top w:val="none" w:sz="0" w:space="0" w:color="auto"/>
                    <w:left w:val="none" w:sz="0" w:space="0" w:color="auto"/>
                    <w:bottom w:val="none" w:sz="0" w:space="0" w:color="auto"/>
                    <w:right w:val="none" w:sz="0" w:space="0" w:color="auto"/>
                  </w:divBdr>
                  <w:divsChild>
                    <w:div w:id="935793910">
                      <w:marLeft w:val="0"/>
                      <w:marRight w:val="0"/>
                      <w:marTop w:val="0"/>
                      <w:marBottom w:val="0"/>
                      <w:divBdr>
                        <w:top w:val="none" w:sz="0" w:space="0" w:color="auto"/>
                        <w:left w:val="none" w:sz="0" w:space="0" w:color="auto"/>
                        <w:bottom w:val="none" w:sz="0" w:space="0" w:color="auto"/>
                        <w:right w:val="none" w:sz="0" w:space="0" w:color="auto"/>
                      </w:divBdr>
                      <w:divsChild>
                        <w:div w:id="1694334365">
                          <w:marLeft w:val="0"/>
                          <w:marRight w:val="0"/>
                          <w:marTop w:val="0"/>
                          <w:marBottom w:val="0"/>
                          <w:divBdr>
                            <w:top w:val="none" w:sz="0" w:space="0" w:color="auto"/>
                            <w:left w:val="none" w:sz="0" w:space="0" w:color="auto"/>
                            <w:bottom w:val="none" w:sz="0" w:space="0" w:color="auto"/>
                            <w:right w:val="none" w:sz="0" w:space="0" w:color="auto"/>
                          </w:divBdr>
                        </w:div>
                        <w:div w:id="1688092425">
                          <w:marLeft w:val="0"/>
                          <w:marRight w:val="0"/>
                          <w:marTop w:val="0"/>
                          <w:marBottom w:val="0"/>
                          <w:divBdr>
                            <w:top w:val="none" w:sz="0" w:space="0" w:color="auto"/>
                            <w:left w:val="none" w:sz="0" w:space="0" w:color="auto"/>
                            <w:bottom w:val="none" w:sz="0" w:space="0" w:color="auto"/>
                            <w:right w:val="none" w:sz="0" w:space="0" w:color="auto"/>
                          </w:divBdr>
                          <w:divsChild>
                            <w:div w:id="353924924">
                              <w:marLeft w:val="0"/>
                              <w:marRight w:val="0"/>
                              <w:marTop w:val="0"/>
                              <w:marBottom w:val="0"/>
                              <w:divBdr>
                                <w:top w:val="none" w:sz="0" w:space="0" w:color="auto"/>
                                <w:left w:val="none" w:sz="0" w:space="0" w:color="auto"/>
                                <w:bottom w:val="none" w:sz="0" w:space="0" w:color="auto"/>
                                <w:right w:val="none" w:sz="0" w:space="0" w:color="auto"/>
                              </w:divBdr>
                            </w:div>
                          </w:divsChild>
                        </w:div>
                        <w:div w:id="1776713012">
                          <w:marLeft w:val="0"/>
                          <w:marRight w:val="0"/>
                          <w:marTop w:val="0"/>
                          <w:marBottom w:val="0"/>
                          <w:divBdr>
                            <w:top w:val="none" w:sz="0" w:space="0" w:color="auto"/>
                            <w:left w:val="none" w:sz="0" w:space="0" w:color="auto"/>
                            <w:bottom w:val="none" w:sz="0" w:space="0" w:color="auto"/>
                            <w:right w:val="none" w:sz="0" w:space="0" w:color="auto"/>
                          </w:divBdr>
                        </w:div>
                        <w:div w:id="1499997646">
                          <w:marLeft w:val="0"/>
                          <w:marRight w:val="0"/>
                          <w:marTop w:val="0"/>
                          <w:marBottom w:val="0"/>
                          <w:divBdr>
                            <w:top w:val="none" w:sz="0" w:space="0" w:color="auto"/>
                            <w:left w:val="none" w:sz="0" w:space="0" w:color="auto"/>
                            <w:bottom w:val="none" w:sz="0" w:space="0" w:color="auto"/>
                            <w:right w:val="none" w:sz="0" w:space="0" w:color="auto"/>
                          </w:divBdr>
                        </w:div>
                        <w:div w:id="1540899519">
                          <w:marLeft w:val="0"/>
                          <w:marRight w:val="0"/>
                          <w:marTop w:val="0"/>
                          <w:marBottom w:val="0"/>
                          <w:divBdr>
                            <w:top w:val="none" w:sz="0" w:space="0" w:color="auto"/>
                            <w:left w:val="none" w:sz="0" w:space="0" w:color="auto"/>
                            <w:bottom w:val="none" w:sz="0" w:space="0" w:color="auto"/>
                            <w:right w:val="none" w:sz="0" w:space="0" w:color="auto"/>
                          </w:divBdr>
                        </w:div>
                        <w:div w:id="832187910">
                          <w:marLeft w:val="0"/>
                          <w:marRight w:val="0"/>
                          <w:marTop w:val="0"/>
                          <w:marBottom w:val="0"/>
                          <w:divBdr>
                            <w:top w:val="none" w:sz="0" w:space="0" w:color="auto"/>
                            <w:left w:val="none" w:sz="0" w:space="0" w:color="auto"/>
                            <w:bottom w:val="none" w:sz="0" w:space="0" w:color="auto"/>
                            <w:right w:val="none" w:sz="0" w:space="0" w:color="auto"/>
                          </w:divBdr>
                        </w:div>
                        <w:div w:id="1125854735">
                          <w:marLeft w:val="0"/>
                          <w:marRight w:val="0"/>
                          <w:marTop w:val="0"/>
                          <w:marBottom w:val="0"/>
                          <w:divBdr>
                            <w:top w:val="none" w:sz="0" w:space="0" w:color="auto"/>
                            <w:left w:val="none" w:sz="0" w:space="0" w:color="auto"/>
                            <w:bottom w:val="none" w:sz="0" w:space="0" w:color="auto"/>
                            <w:right w:val="none" w:sz="0" w:space="0" w:color="auto"/>
                          </w:divBdr>
                        </w:div>
                        <w:div w:id="304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2766">
      <w:bodyDiv w:val="1"/>
      <w:marLeft w:val="0"/>
      <w:marRight w:val="0"/>
      <w:marTop w:val="0"/>
      <w:marBottom w:val="0"/>
      <w:divBdr>
        <w:top w:val="none" w:sz="0" w:space="0" w:color="auto"/>
        <w:left w:val="none" w:sz="0" w:space="0" w:color="auto"/>
        <w:bottom w:val="none" w:sz="0" w:space="0" w:color="auto"/>
        <w:right w:val="none" w:sz="0" w:space="0" w:color="auto"/>
      </w:divBdr>
    </w:div>
    <w:div w:id="2120442396">
      <w:bodyDiv w:val="1"/>
      <w:marLeft w:val="0"/>
      <w:marRight w:val="0"/>
      <w:marTop w:val="0"/>
      <w:marBottom w:val="0"/>
      <w:divBdr>
        <w:top w:val="none" w:sz="0" w:space="0" w:color="auto"/>
        <w:left w:val="none" w:sz="0" w:space="0" w:color="auto"/>
        <w:bottom w:val="none" w:sz="0" w:space="0" w:color="auto"/>
        <w:right w:val="none" w:sz="0" w:space="0" w:color="auto"/>
      </w:divBdr>
      <w:divsChild>
        <w:div w:id="989864447">
          <w:marLeft w:val="0"/>
          <w:marRight w:val="0"/>
          <w:marTop w:val="0"/>
          <w:marBottom w:val="0"/>
          <w:divBdr>
            <w:top w:val="none" w:sz="0" w:space="0" w:color="auto"/>
            <w:left w:val="none" w:sz="0" w:space="0" w:color="auto"/>
            <w:bottom w:val="none" w:sz="0" w:space="0" w:color="auto"/>
            <w:right w:val="none" w:sz="0" w:space="0" w:color="auto"/>
          </w:divBdr>
          <w:divsChild>
            <w:div w:id="1555390723">
              <w:marLeft w:val="0"/>
              <w:marRight w:val="0"/>
              <w:marTop w:val="0"/>
              <w:marBottom w:val="0"/>
              <w:divBdr>
                <w:top w:val="none" w:sz="0" w:space="0" w:color="auto"/>
                <w:left w:val="none" w:sz="0" w:space="0" w:color="auto"/>
                <w:bottom w:val="none" w:sz="0" w:space="0" w:color="auto"/>
                <w:right w:val="none" w:sz="0" w:space="0" w:color="auto"/>
              </w:divBdr>
            </w:div>
            <w:div w:id="1736322219">
              <w:marLeft w:val="0"/>
              <w:marRight w:val="0"/>
              <w:marTop w:val="0"/>
              <w:marBottom w:val="0"/>
              <w:divBdr>
                <w:top w:val="none" w:sz="0" w:space="0" w:color="auto"/>
                <w:left w:val="none" w:sz="0" w:space="0" w:color="auto"/>
                <w:bottom w:val="none" w:sz="0" w:space="0" w:color="auto"/>
                <w:right w:val="none" w:sz="0" w:space="0" w:color="auto"/>
              </w:divBdr>
              <w:divsChild>
                <w:div w:id="1214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1243">
          <w:marLeft w:val="0"/>
          <w:marRight w:val="0"/>
          <w:marTop w:val="0"/>
          <w:marBottom w:val="0"/>
          <w:divBdr>
            <w:top w:val="none" w:sz="0" w:space="0" w:color="auto"/>
            <w:left w:val="none" w:sz="0" w:space="0" w:color="auto"/>
            <w:bottom w:val="none" w:sz="0" w:space="0" w:color="auto"/>
            <w:right w:val="none" w:sz="0" w:space="0" w:color="auto"/>
          </w:divBdr>
          <w:divsChild>
            <w:div w:id="498078248">
              <w:marLeft w:val="0"/>
              <w:marRight w:val="0"/>
              <w:marTop w:val="0"/>
              <w:marBottom w:val="0"/>
              <w:divBdr>
                <w:top w:val="none" w:sz="0" w:space="0" w:color="auto"/>
                <w:left w:val="none" w:sz="0" w:space="0" w:color="auto"/>
                <w:bottom w:val="none" w:sz="0" w:space="0" w:color="auto"/>
                <w:right w:val="none" w:sz="0" w:space="0" w:color="auto"/>
              </w:divBdr>
              <w:divsChild>
                <w:div w:id="155806675">
                  <w:marLeft w:val="0"/>
                  <w:marRight w:val="0"/>
                  <w:marTop w:val="0"/>
                  <w:marBottom w:val="0"/>
                  <w:divBdr>
                    <w:top w:val="none" w:sz="0" w:space="0" w:color="auto"/>
                    <w:left w:val="none" w:sz="0" w:space="0" w:color="auto"/>
                    <w:bottom w:val="none" w:sz="0" w:space="0" w:color="auto"/>
                    <w:right w:val="none" w:sz="0" w:space="0" w:color="auto"/>
                  </w:divBdr>
                  <w:divsChild>
                    <w:div w:id="1504396299">
                      <w:marLeft w:val="0"/>
                      <w:marRight w:val="0"/>
                      <w:marTop w:val="0"/>
                      <w:marBottom w:val="0"/>
                      <w:divBdr>
                        <w:top w:val="none" w:sz="0" w:space="0" w:color="auto"/>
                        <w:left w:val="none" w:sz="0" w:space="0" w:color="auto"/>
                        <w:bottom w:val="none" w:sz="0" w:space="0" w:color="auto"/>
                        <w:right w:val="none" w:sz="0" w:space="0" w:color="auto"/>
                      </w:divBdr>
                      <w:divsChild>
                        <w:div w:id="876166315">
                          <w:marLeft w:val="0"/>
                          <w:marRight w:val="0"/>
                          <w:marTop w:val="0"/>
                          <w:marBottom w:val="0"/>
                          <w:divBdr>
                            <w:top w:val="none" w:sz="0" w:space="0" w:color="auto"/>
                            <w:left w:val="none" w:sz="0" w:space="0" w:color="auto"/>
                            <w:bottom w:val="none" w:sz="0" w:space="0" w:color="auto"/>
                            <w:right w:val="none" w:sz="0" w:space="0" w:color="auto"/>
                          </w:divBdr>
                        </w:div>
                        <w:div w:id="967322968">
                          <w:marLeft w:val="0"/>
                          <w:marRight w:val="0"/>
                          <w:marTop w:val="0"/>
                          <w:marBottom w:val="0"/>
                          <w:divBdr>
                            <w:top w:val="none" w:sz="0" w:space="0" w:color="auto"/>
                            <w:left w:val="none" w:sz="0" w:space="0" w:color="auto"/>
                            <w:bottom w:val="none" w:sz="0" w:space="0" w:color="auto"/>
                            <w:right w:val="none" w:sz="0" w:space="0" w:color="auto"/>
                          </w:divBdr>
                          <w:divsChild>
                            <w:div w:id="82145599">
                              <w:marLeft w:val="0"/>
                              <w:marRight w:val="0"/>
                              <w:marTop w:val="0"/>
                              <w:marBottom w:val="0"/>
                              <w:divBdr>
                                <w:top w:val="none" w:sz="0" w:space="0" w:color="auto"/>
                                <w:left w:val="none" w:sz="0" w:space="0" w:color="auto"/>
                                <w:bottom w:val="none" w:sz="0" w:space="0" w:color="auto"/>
                                <w:right w:val="none" w:sz="0" w:space="0" w:color="auto"/>
                              </w:divBdr>
                            </w:div>
                          </w:divsChild>
                        </w:div>
                        <w:div w:id="607545964">
                          <w:marLeft w:val="0"/>
                          <w:marRight w:val="0"/>
                          <w:marTop w:val="0"/>
                          <w:marBottom w:val="0"/>
                          <w:divBdr>
                            <w:top w:val="none" w:sz="0" w:space="0" w:color="auto"/>
                            <w:left w:val="none" w:sz="0" w:space="0" w:color="auto"/>
                            <w:bottom w:val="none" w:sz="0" w:space="0" w:color="auto"/>
                            <w:right w:val="none" w:sz="0" w:space="0" w:color="auto"/>
                          </w:divBdr>
                        </w:div>
                        <w:div w:id="1315527797">
                          <w:marLeft w:val="0"/>
                          <w:marRight w:val="0"/>
                          <w:marTop w:val="0"/>
                          <w:marBottom w:val="0"/>
                          <w:divBdr>
                            <w:top w:val="none" w:sz="0" w:space="0" w:color="auto"/>
                            <w:left w:val="none" w:sz="0" w:space="0" w:color="auto"/>
                            <w:bottom w:val="none" w:sz="0" w:space="0" w:color="auto"/>
                            <w:right w:val="none" w:sz="0" w:space="0" w:color="auto"/>
                          </w:divBdr>
                        </w:div>
                        <w:div w:id="209535767">
                          <w:marLeft w:val="0"/>
                          <w:marRight w:val="0"/>
                          <w:marTop w:val="0"/>
                          <w:marBottom w:val="0"/>
                          <w:divBdr>
                            <w:top w:val="none" w:sz="0" w:space="0" w:color="auto"/>
                            <w:left w:val="none" w:sz="0" w:space="0" w:color="auto"/>
                            <w:bottom w:val="none" w:sz="0" w:space="0" w:color="auto"/>
                            <w:right w:val="none" w:sz="0" w:space="0" w:color="auto"/>
                          </w:divBdr>
                        </w:div>
                        <w:div w:id="1617565272">
                          <w:marLeft w:val="0"/>
                          <w:marRight w:val="0"/>
                          <w:marTop w:val="0"/>
                          <w:marBottom w:val="0"/>
                          <w:divBdr>
                            <w:top w:val="none" w:sz="0" w:space="0" w:color="auto"/>
                            <w:left w:val="none" w:sz="0" w:space="0" w:color="auto"/>
                            <w:bottom w:val="none" w:sz="0" w:space="0" w:color="auto"/>
                            <w:right w:val="none" w:sz="0" w:space="0" w:color="auto"/>
                          </w:divBdr>
                        </w:div>
                        <w:div w:id="1160849887">
                          <w:marLeft w:val="0"/>
                          <w:marRight w:val="0"/>
                          <w:marTop w:val="0"/>
                          <w:marBottom w:val="0"/>
                          <w:divBdr>
                            <w:top w:val="none" w:sz="0" w:space="0" w:color="auto"/>
                            <w:left w:val="none" w:sz="0" w:space="0" w:color="auto"/>
                            <w:bottom w:val="none" w:sz="0" w:space="0" w:color="auto"/>
                            <w:right w:val="none" w:sz="0" w:space="0" w:color="auto"/>
                          </w:divBdr>
                        </w:div>
                        <w:div w:id="1797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6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aZGaJrd3x8" TargetMode="External"/><Relationship Id="rId13" Type="http://schemas.openxmlformats.org/officeDocument/2006/relationships/hyperlink" Target="https://www.nytimes.com/2022/12/15/us/politics/ghost-guns-bid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5/03/26/us/politics/supreme-court-ghost-guns.html" TargetMode="External"/><Relationship Id="rId17" Type="http://schemas.openxmlformats.org/officeDocument/2006/relationships/hyperlink" Target="https://www.nytimes.com/2022/12/27/us/politics/ghost-guns-atf-rule.html" TargetMode="External"/><Relationship Id="rId2" Type="http://schemas.openxmlformats.org/officeDocument/2006/relationships/numbering" Target="numbering.xml"/><Relationship Id="rId16" Type="http://schemas.openxmlformats.org/officeDocument/2006/relationships/hyperlink" Target="https://www.nytimes.com/2022/12/15/us/politics/ghost-guns-bid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nytimes.com/2021/11/14/us/ghost-guns-homemade-firearms.html" TargetMode="External"/><Relationship Id="rId10" Type="http://schemas.openxmlformats.org/officeDocument/2006/relationships/hyperlink" Target="https://www.britannica.com/event/Newtown-shootings-of-2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ytimes.com/2022/12/27/us/politics/ghost-guns-atf-rule.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Regular_army" TargetMode="External"/><Relationship Id="rId1" Type="http://schemas.openxmlformats.org/officeDocument/2006/relationships/hyperlink" Target="https://en.wikipedia.org/wiki/American_Revolu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219E-B1C5-40F8-B82E-5FE7C6F2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2846</Words>
  <Characters>15653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10</cp:revision>
  <dcterms:created xsi:type="dcterms:W3CDTF">2022-06-05T08:37:00Z</dcterms:created>
  <dcterms:modified xsi:type="dcterms:W3CDTF">2025-06-04T08:21:00Z</dcterms:modified>
</cp:coreProperties>
</file>