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INDE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 xml:space="preserve">CHAPITRE 2: UNE ECONOMIE 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MERGENTE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image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 a longtemps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celle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pays englu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dans la mis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depuis des temps imm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moriaux.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les travaux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historien britannique Angus Maddison montrent 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tait 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du XVIII</w:t>
      </w:r>
      <w:r>
        <w:rPr>
          <w:rStyle w:val="Aucun"/>
          <w:rFonts w:ascii="Georgia" w:hAnsi="Georgia" w:hint="default"/>
          <w:rtl w:val="0"/>
          <w:lang w:val="fr-FR"/>
        </w:rPr>
        <w:t xml:space="preserve">è </w:t>
      </w:r>
      <w:r>
        <w:rPr>
          <w:rStyle w:val="Aucun"/>
          <w:rFonts w:ascii="Georgia" w:hAnsi="Georgia"/>
          <w:rtl w:val="0"/>
          <w:lang w:val="fr-FR"/>
        </w:rPr>
        <w:t>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des  deux premi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conomies mondiales avec la Chine, avec 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de 23% du PIB mondial chacune.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classement de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 xml:space="preserve">conomie indienne  par rapport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celle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Occident commence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ment durant le XVIII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cle: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Europe conna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t entre 1700 et 1820 un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veloppement beaucoup plus rapide et le rapport du PIB/ht en Europe et en Inde semble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j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de 2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1 en 1820. Ce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classement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amplifie ensuite sous la colonisation britannique avec une acc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de la croissance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mographique dans un contexte de stagnation de la production agricole vivri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re, seules les cultures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exportation (coton, th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,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pices) semblant dynamiques. Dans le domaine industriel en revanche, le bilan est plus nuanc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: la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riode coloniale a vu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amorce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ritable industrialisation; certaines communaut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marchandes indiennes comme les Parsis (la famille Tata, fondatrice du groupe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ponyme appartient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communaut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parsi, communaut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originaire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ancienne Perse ie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Iran et pratiquant le zoroastrisme) ou les Ja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>ns (pratiquants de la religion ja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 xml:space="preserve">niste) commencent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investir dans la 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rurgie,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industrie textile, la production sucri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ou la papeterie. Mais la faiblesse du march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domestique et la tutelle coloniale rendent cette industrie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pendantes de la conjoncture mondiale et des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cisions de Londres. En poids relatif dans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conomie mondiale,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atteint son point bas ds les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1950 avec 3,8% environ du PIB mondial pour 14% environ de la population mondiale.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Ces caract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ristiques de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conomie indienne au lendemain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 (insuffisance de la production agricole, retard industriel et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pendance par rapport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tropole) expliquent les orientations prises alors: choix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autosuffisance, repli protectionniste. Mais cette voie indienne du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veloppement va 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tre globalement 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cevante, notamment si on la compare,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partir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80, aux  performances de la Chine. Exception faite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anmoins du domaine agricole: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la fameuse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volution verte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fin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60 qui rend le sous-continent indien auto-suffisant et le fait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chapper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mal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diction des famines.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bilan globalement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gatif du mod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le indien explique donc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1990,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a totalement chang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mod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le de dvpt, lan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ant des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formes lib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rales et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grant ds la mondialisation. Sur le plan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mographique, la modernisation est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en marche.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sormais, le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ant sous-d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est devenu pr la presse mondiale </w:t>
      </w:r>
      <w:r>
        <w:rPr>
          <w:rStyle w:val="Aucun"/>
          <w:rFonts w:ascii="Georgia" w:hAnsi="Georgia" w:hint="default"/>
          <w:rtl w:val="0"/>
          <w:lang w:val="fr-FR"/>
        </w:rPr>
        <w:t xml:space="preserve">« </w:t>
      </w:r>
      <w:r>
        <w:rPr>
          <w:rStyle w:val="Aucun"/>
          <w:rFonts w:ascii="Georgia" w:hAnsi="Georgia"/>
          <w:rtl w:val="0"/>
          <w:lang w:val="fr-FR"/>
        </w:rPr>
        <w:t>India shining</w:t>
      </w:r>
      <w:r>
        <w:rPr>
          <w:rStyle w:val="Aucun"/>
          <w:rFonts w:ascii="Georgia" w:hAnsi="Georgia" w:hint="default"/>
          <w:rtl w:val="0"/>
          <w:lang w:val="fr-FR"/>
        </w:rPr>
        <w:t>»</w:t>
      </w:r>
      <w:r>
        <w:rPr>
          <w:rStyle w:val="Aucun"/>
          <w:rFonts w:ascii="Georgia" w:hAnsi="Georgia"/>
          <w:rtl w:val="0"/>
          <w:lang w:val="fr-FR"/>
        </w:rPr>
        <w:t>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qui brille, slogan popularis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le parti nationaliste hindou, BJP, durant la campagne des 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gislatives de 2004. Au-del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du marketing politique, nous verrons que les progr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sont consid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rables mais que le chemin vers le dvpt est encore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long et que le caract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graduel des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formes et la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contrainte</w:t>
      </w:r>
      <w:r>
        <w:rPr>
          <w:rStyle w:val="Aucun"/>
          <w:rFonts w:ascii="Georgia" w:hAnsi="Georgia" w:hint="default"/>
          <w:rtl w:val="0"/>
          <w:lang w:val="fr-FR"/>
        </w:rPr>
        <w:t xml:space="preserve"> »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mocratique expliquent sans doute les performances beaucoup moins impressionnantes que celles de la Chine.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 - La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volution verte: assurer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autosuffisance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Jusqu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 milieu du XX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reste une terre de famines: entre 1850 et 1900, pas moins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20aine de famines tu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rent 20 millions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Indiens. Et si ces famines deviennent rares au XX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cle, la WWII est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occasion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derni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grande catastrophe en 1943 au Bengale, qui fait 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de 4 millions de morts.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Les 2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cennies qui suivent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 sont le th</w:t>
      </w:r>
      <w:r>
        <w:rPr>
          <w:rStyle w:val="Aucun"/>
          <w:rFonts w:ascii="Georgia" w:hAnsi="Georgia" w:hint="default"/>
          <w:rtl w:val="0"/>
          <w:lang w:val="fr-FR"/>
        </w:rPr>
        <w:t>éâ</w:t>
      </w:r>
      <w:r>
        <w:rPr>
          <w:rStyle w:val="Aucun"/>
          <w:rFonts w:ascii="Georgia" w:hAnsi="Georgia"/>
          <w:rtl w:val="0"/>
          <w:lang w:val="fr-FR"/>
        </w:rPr>
        <w:t>tre de progr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niables. Mais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avec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volution verte 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entame une spectaculaire intensification agricole,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anmoins incompl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te.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A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intensification agricole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partir des 60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‘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: un saut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cisif mais in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gal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Le saut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cisif de la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volution verte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a) Des changements 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cessaires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la suite de deux mauvaises moussons en 65 et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66, l'Inde doit importer + de 10 M de to de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 (1/10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mondiaux de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 de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poque). A partir de 77, la voil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exportatrice nette pr 4 ans. Auj, elle n'importe plus que de quoi renforcer ses stocks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Cette transformation correspond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chgement de pol agri. Dps 56 jusqu'au milieu des 60', la planification quinquennale avait favoris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l'industrie lourde. Ms la guerre avec le Pakistan (65), les querelles avec les USA au sujet du Vietnam qui remettent en cause les importations de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US jusque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facilit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la PL 480, 2 mauvaises moussons successives (65 et 66)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moignent de la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chger les priori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 L'Inde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cide alors d'appliquer son mot d'ordre d'autonomie (self - reliance)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l'agri autant qu'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l'indu: soutenu par la Bque mondiale, l'investissement public se dirige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 prioritairement vers la techno et les intrants agri.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b) Les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trois mousquetaires de la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volution verte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 »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nom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autonomie,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augmenter les rendements par hectare, donc de moderniser les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de culture.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paquet technologique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appuie sur 3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ments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mentaires: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vari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haut rendement, produites en Inde (le secteur public avait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le monopole du secteur des semences jusqu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88). Ce ne sont pas des hybrides ce qui signifie que les agriculteurs peuvent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utiliser comme semence une partie de leur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coltte, sans avoir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acheter.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irrigation: en 2012, 46% de la surface cultiv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indienne est irrigu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contre 17% en 1951. Cette irrigation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autant plus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cessaire que les VHR 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ploient tout leur potentiel productif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avec un apport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gulier et suffisant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eau. Les barrages et canaux participent certes de ces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irrigation mais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volution verte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avant tout celle des puits.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engrais chimiques: les VHR exigent 3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4 fois plus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azote que les vari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traditionnelles. Dans le cadre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a fortement subventionn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secteur garantissant des prix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pour les investisseurs tout en assurant des prix bas aux agriculteurs.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le 3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producteur mondial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engrais chimiques mais elle est aussi le 2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consommateur et reste de ce fait un gros importateur.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Mais comme chez A. Dumas, les 3 mousquetaires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volution verte sont 4. Il faut en effet ajouter au paquet technologique une politique publique de soutien fort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fili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qui se traduit dans divers domaines: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Politique de soutien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production des intrants (cf le cas des engrais chimiques).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Politique du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dit: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 se multiplient les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Primary Agricultural Coop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rative Societies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65 30% du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dit court terme aux agriculteurs.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essentiel du capital de ces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ratives provient de la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National Bank for Agriculture and Rural Development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1982.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intensification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agriculture a en outre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facilit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ation des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Primary Land Development Banks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du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long terme (forage de puits,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ts pour des plantations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), ainsi que par la nationalisation des banques commerciales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partir de 1969, sous Indira Gandhi.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Politique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active de prix et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bouch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 En 65, sont lanc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2 institutions fondamentales dans ce domaine: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est la Commission pour les prix et les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ts agricoles charg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finir chaque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des prix minima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gaux et des prix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achat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auxquels les pouvoirs publics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engagent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acheter toutes les quantit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propos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les exploitants pour constituer des stocks publics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autre est la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Food Corporation of India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 revient la charge des achats, du transport, du stockage et de la distribution des produits achet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Etat. Depuis 1965, la croissance des achats publics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forte, bien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irr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re. Durant la campagne 2011/2012, 44% de la production de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nationale et 1/3 de celle de riz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achet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coulement des stocks est assur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le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Public Distribution System,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 assure une aide alimentaire subventionn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aux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nages: ris,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sucre, huile et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trole lampant sont vendus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prix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autant plus bas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est sous le seuil de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Toujours en 2011/2012, le PDS a fourni 28% du riz et 17% du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consomm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les ruraux - 20 et 10% respectivement pour les citadins.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 xml:space="preserve">2)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ne doit pas faire oublier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anciennet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intensification ds </w:t>
        <w:tab/>
        <w:tab/>
        <w:tab/>
        <w:tab/>
        <w:t>certaines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gions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1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concerne l'utilisation du terme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volution, qui semble sugg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qu'avant le milieu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1960, les progr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agricoles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taient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gligeables; cela est en fait loin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le cas et si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ussi en Inde, c'est bien qu'elle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greff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une agriculture qui pratiquait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techniques relativement intensives, parfois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culaires. L'exemple du Punjab est,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gard,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loquent: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 2nde 1/2 du XIX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gion est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canaux partant de barrages install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sur les affluents himalayens de l'Indus. De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rale, la production agricole avait tout de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augment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3,2%/an entre 1950 et 1965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en partie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l'extension des surfaces cultiv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(+26%) mais aussi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l'augmentation de l'utilisation d'engrais (+675%).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 xml:space="preserve">3)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et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des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sultats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tab/>
        <w:tab/>
        <w:tab/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a) Selon les productions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est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le 1er producteur mondial de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de lait et de prot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agineux (ie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gumineuses riches en prot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ines comme le soja, les lentilles, les pois chiches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). Elle est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dans les 3 premiers producteurs mondiaux de riz, de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 de canne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sucre. Elle a atteint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autosuffisance alimentaire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1977.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Cependant, les rendements sont beaucoup plus faibles que ceux de la Chine. 1/5 de la population est encore sous-aliment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est certes autosuffisante mais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aussi parce que beaucoup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Indiens ne sont pas correctement nourris.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ne conna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plus de famine mais on y meurt encore de faim localement. La ration calorique journali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moyenne par homme adulte tourne autour de 2.740 calories, tout juste au-dessus de la norme minimale de 2.700. Les Indiens consomment 10 fois moins de viande que les Chinois.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b) Selon les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gions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Aux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entre cultures s'ajoutent des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gionales. Au vu de la gravit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situation alimentaire de l'Inde 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1960, il semblait + avis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favoriser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dans des zones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es,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que de tenter d'obtenir sur l'ensemble du territoire une croissance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ographiquement + homog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 ms forc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ment + ardue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mettre en oeuvre.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carts de productivit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engendr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depuis le XIX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n'ont donc pu que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aggraver. Aid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cela par l'am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lioration des moyens de transport,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a accentu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cialisations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gionales. L'essor du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la stagnation des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 dites secondaires ne doivent cependant pas cacher la complexit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gionales. C'est qu'aux facteurs culturaux viennent s'ajouter des facteurs sociaux: le Punjab,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ritable front pionnier aux XIX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XX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cles lors de la mise en place progressive des canaux aliment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par les eaux de l'Himalaya,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auparavant peu peupl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fait de la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cheresse du climat et des al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 guerriers de l'histoire. Les exploitations qui s'y st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sont donc encore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souvent de taille moyenne (2-6 ha), sans trop de microfondiaires ni de grandes exploitations,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dans un parcellaire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trique qui n'est pas ssan rappeler celui du Middle West US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autre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chelle!). Quant au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du riz, qui concerne la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 de l'Inde et l'est de la plaine du Gange, il conna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lui aussi des niveaux de productivit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divers: si les rendements du Bihar restent faibles, c'est parce que les structures agraires y sont profond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galitaires, tandis que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formes communistes du K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rala et surtout du Bengale occidentale ont pu permettre une hausse de la productivit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total,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qui ont le plus profit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sont le Pendjab,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Haryana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ouest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Uttar Pradesh, ainsi que les deltas rizicoles irrigu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productifs de la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orientale (Andhra Pradesh et Tamil Nadu). On esp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rait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y aurait au fil du temps un 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 de percolation, de diffusion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veloppement, tant du point de vue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ographique que social.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c) Dans le domaine social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3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renforc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est justement sociale. Cette intensification agri ayant un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t, ce furent les exploitations les + riches qui purent la mettre en oeuvre + facilement. De +,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percussions sociales sur les ouvriers agricoles sont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diverses: dans certaines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gions, leur situation se trouve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e: la x des cultures par an a pu accro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le nombre de jours de travail et les salaires; dans d'autres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au contraire, 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canisation augmente le sous - emploi de ces journaliers.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 , il semble que le bilan soc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soit globalement +: d'une part bien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r, parce qu'elle a permis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radiquer les famines; d'autre part, parce que l'Etat a su prendre les mesures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cessaires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meilleure extension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volution vertes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partir des 70'. C'est ainsi que le Prg des zones sujettes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cheresse est lanc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72 pour bient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concerner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d'1/5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 pays: il vise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velopper la petite irrigation et de nouvelles rotations culturales,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levage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investissements au profit des ouvriers agricoles. En 78 est progressivement lanc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toute l'Inde l'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Integrated Rural Development Program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qui vise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donner aux + pauvres les moyens de se rendre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pendants: les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nages &lt; seuil de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doivent parvenir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franchir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l'acquisition d'une qualification et de moyens de production; le prix d'achat de ces biens (pompes,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tail, outils...) est subventionn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C'est ainsi que chaque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entre 2 et 3,5 M de familles sont assist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l'IRDP.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sultats st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variables: certes, les pertes de fonds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corruption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administration locale sont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normes et l'IRDP est trop souvent un simple distributeur de subventions, sans porter attention aux facteurs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de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comme les faiblesses en infrastructures. Cependant, l'IRDP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facteur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terminant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ussite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blanche.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blanche, baptis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Flood, est un plan lanc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1970 pour rendre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autosuffisante en lait. Le programme a connu un tel succ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qu'en 1998, l'Inde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le plus grand producteur de lait au monde. Et parmi les producteurs de lait, on compte en effet 20% de paysans sans terre. Ils existent auj environ 70.000 petites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ratives laiti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res qui couvrent les campagnes indiennes.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B - Les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fis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aujourd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hui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Le vent de la lib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ralisation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 xml:space="preserve">a) Une politique de soutien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tatique co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teuse et </w:t>
        <w:tab/>
        <w:tab/>
        <w:tab/>
        <w:tab/>
        <w:tab/>
        <w:tab/>
        <w:t>gaspilleuse..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public de soutien aux producteurs et aux consommateurs ne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pas que des avantages. D'abord, parce que le PDS ne traite que des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 nobles de la RV et non les millets ou les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gumineuses qui, dans certaines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sentent pourtant l'essentiel de la production. Les consommateurs de ces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sont donc eux aussi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puisqu'ils ne trouvent pas leur alimentation de base ds les boutiques du PDS. D'autre part parce que ces boutiques sont souvent fort mal approvisionn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(en quantit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comme en qualit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 et mal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parties sur le territoire: les 5 Etats qui comptent la 1/2 des pauvres du pays 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oivent - de 20% des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 distribu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es. Enfin, ce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a un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t: parce que l'agri indienne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surproductrice, ms aussi parce que les prix subventionn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du PDS st encore trop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pr une partie de la pop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parce que la FCI mal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et corrompue croule sous les stocks. Or ceux-ci st difficilement vendables sur les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rieurs ou ext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rieurs en raison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ficiences des infrastructures de transport et de commerce (chemin de fer, routes, ports). Le poids budg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taire des subventions agricoles est de + en + lourds,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les bailleurs de fonds internationaux (FMI). Pourtant, ds la + grande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mocratie du monde, le poids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lectoral des agriculteurs et des consommateurs rend difficile 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forme.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b) ... remise en question par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adh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sion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OMC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OMC,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engage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respecter les accords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Uruguay round, qui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voient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abaissement des tarifs douaniers et des barri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non tarifaires sur les importations de produits agri,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duction des mesures de soutien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agri et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duction des subventions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exportation.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ce titre, les restrictions aux importations sur + de 2.700 produits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entre 1999 et 2001. Par ailleurs, la politique de soutien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agri est revue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baisse. Le gouvernement indien a augment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prix des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 vendues par le PDS, 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seau national de magasins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Etat, afin de le rentabiliser. Du coup, la vocation sociale de cette politique dispara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et beaucoup de magasins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fermer, faute de client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le. Il existe encore une 20aine de produits agri couvertes par des prix minimaux de soutien mais ceux- ci sont souvent &lt; aux prix de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sultat de cette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ralisation est auj peu convaincant. Certes,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OMC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pas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unique responsable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boires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agri indienne depuis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 mais la paysannerie per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oit surtout pr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instant les cons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quences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gatives de cette politique. Ex des huiles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tales: les tarifs douaniers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duits sur cette denr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demand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x par les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nages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indus. En 95-96, le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indien est pratiquement autosuffisant et les cours mondiaux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 Mais ceux- ci ont chut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les produits locaux se sont trouv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doublement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savantag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s: devenus trop chers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exportation en raison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insuffisante, ils ont aussi perdu une partie du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rieur. En quelques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es, les huiles import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de Malaisie,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sie, des USA et du Br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prix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bas ont pris environ 40% du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; pour des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agriculteurs et pour les industries de transformation locales,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de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ralisation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donc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catastrophique: rien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Karnataka, + de 100 huileries sur 115 ont ferm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leurs portes en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 de 4-5 ans. Le gouvernement indien dispose certes, ds le cadre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OMC, du drt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-augmenter provisoirement les droits de douane sur 800 produits en cas de situation urgente mais il 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sert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avec parcimonie.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chec de la relance de la politique de lib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ralisation </w:t>
        <w:tab/>
        <w:tab/>
        <w:tab/>
        <w:tab/>
        <w:tab/>
        <w:t xml:space="preserve">agricole de Narendra Modi </w:t>
      </w:r>
      <w:r>
        <w:rPr>
          <w:rStyle w:val="Aucun"/>
          <w:rFonts w:ascii="Georgia" w:hAnsi="Georgia"/>
          <w:b w:val="1"/>
          <w:bCs w:val="1"/>
          <w:outline w:val="0"/>
          <w:color w:val="9a403e"/>
          <w:sz w:val="24"/>
          <w:szCs w:val="24"/>
          <w:u w:color="9a403e"/>
          <w:rtl w:val="0"/>
          <w:lang w:val="fr-FR"/>
          <w14:textFill>
            <w14:solidFill>
              <w14:srgbClr w14:val="9A403E"/>
            </w14:solidFill>
          </w14:textFill>
        </w:rPr>
        <w:t>doc 1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difficult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agriculture indienne, imput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OMC du pays, expliquent sans doute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ampleur de la mobilisation contre la relance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ralisation du secteur tent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par le gouvernement Modi. Fin 2020, il a fait voter 3 lois agricoles, autorisant entre autres les agriculteurs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vendre leurs produits aux prix de leur choix, et non plus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prix fixes sur les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Etat. Cette situation a suscit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diatement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inqui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tude des petits et moyens agriculteurs qui redoutaient une concurrence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quitable avec les grands exploitants agricoles. De son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le gouvernement cherchait avec cette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forme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attirer de nouveaux investisseurs sur le secteur.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Devant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ampleur des manifestations (blocage des abords de la capitale pendant plusieurs semaines), le gouvernement a finalement recul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novembre 2021. Les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lectorales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lourdement pes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cision de retrait,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gislatives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gionales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Uttar Pradesh et le Pendjab devant se tenir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2022 (finalement remport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le BJP).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2) Les limites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intensification agricole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L'avenir de la RV se heurte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des incertitudes, tant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 qu'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cologiques.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a) Intensification agri et rentabilit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Ds le domaine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co, on observe que les cultures -phares de la RV semblent perdre de leur prestige ds les Etats les + productifs. Au K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rala comme au Tamil Nadu, dans toutes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 a acquis des droits sociaux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fragiles, les rizi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st de + en + transform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en plantations arbor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(h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a, cocotier...) qui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cessitent -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en salaires. Ds bien des zones de l'Haryana, les gros agriculteurs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contents du prix du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n'en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ment plus que pr leur consommation. Ds les zones marginales peu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peu conquises par la RV se pose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encore le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de la rentabilit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Dans le Karnataka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ridional semi-aride par exemple, les vulgarisateurs agricoles sont parvenus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populariser les vari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haut rendement de millet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leusine), qui sont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cultiv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avec des engrais chimiques alors qu'elles ne sont pas irrigu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es. Les rendements ont peut-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10% ms ils restent &lt; 10q/ha, alors que les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ts de production ont augment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Si l'agri pluviale traditionnelle restait relativement rentable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son extensivit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une modernisation imparfaite comme celle-ci ne peut qu'aboutir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progr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minimes.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 xml:space="preserve">b) Intensification agri et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cologie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limites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cologiques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 sont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visibles. Entre 74 et 94, la nappe phr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atique de l'est de l'Haryana a baiss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parfois de 12 m. A l'inverse, ds l'ouest de ce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Etat, la nappe est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parfois 14 m engendrant des pbs de salinit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sols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mauvaise gestion de l'irrigation.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L'intensification agri suscite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des rivalit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entre Etats. L'ex du barrage sur la Narmada (Etat du Gujarat) est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gard significatif. La Banque mondiale a retir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son financement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tant 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peu de garanties apport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les projets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insertion des personnes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et des querelles entre les provinces se greffent sur ce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me: c'est surtout le Madhya Pradesh qui, en amont, aura ses terres submerg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la retenue, c'est le Gujarat qui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ficiera de l'essentiel des 1,8 M d'ha irrigu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vus. Faute d'arbitrage central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vu par la Constitution, les Etats se disputent d'ailleurs en bien d'autres points de l'Inde les eaux de surface (cas de la Kaveri que doivent se partager Karnataka et Tamil Nadu).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--&gt; face aux menaces de ttes sortes sur l'environnement, les avocats d'un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durable de l'agriculture sont de + en + nombreux. Ils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nent une croissance agri +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et + respectueuse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mes.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c) 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insuffisance des infrastructures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Comme le reste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 et sans doute plus encore que les autres secteurs,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agri indienne bute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insuffisance des investissements, et cela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tous les stades, de la production, au stockage en passant par la distribution.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stade de la production, le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crucial est celui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eau. Seuls 36% environ des terres agricoles sont irrigu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contre 60% en Chine. Et sur les terres irrigu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es, les canaux sont mal entretenus et le gaspillage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raison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eau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risoire. Ds ces conditions, seuls 30%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eau atteignent les plantes, contre un taux normal de 60% Les pompes des puits fonctionnent pr la plupart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lectricit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la fr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quence des coupures de courant suscitent dc de grosses pertes. Faute de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administratifs fr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quents et fiables, la vente de semences,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engrais et de pesticides de qualit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douteuse est rampante dans tous les Etats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stade de la collecte, le manque de chambres froides, de camions frigorifiques, la mauvaise qualit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infrastructures routi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st responsables de pertes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colte estim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30% de la prod.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La crise agraire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a) Le malaise des paysans indiens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campagnes indiennes sont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peine. Alors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aux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dits bancaires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restreint pour les petits agriculteurs, les subventions du gouvernement et les prix agricoles ont baiss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Plusieurs signes manifestent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inqui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tude des petits et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moyens agriculteurs.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forme agricole promue par Modi a suscit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mobilisation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ampleur sans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dent: des dizaines de milliers de paysans en col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 ont bloqu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New Delhi pendant plusieurs semaines durant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automne 2020. Le nombre de suicides chez les agriculteurs constitue un autre signe du malaise paysan. 13.000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16.000 paysans se suicident chaque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Inde, soit un taux (13 pour 100.000) sup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 de 30% au taux national. Ces drames touchent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centrale,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culture pluviale du coton domine.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rents facteurs expliquent cette situation: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au niveau international, la lib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ralisation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conomique fragilise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agriculture, notamment par la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duction des droits de douane qui prot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geaient des importations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tasuniennes.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Au niveau national, ni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Etat f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ral, ni les Etats sauf rares exceptions 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ach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tent plus de coton pour soutenir les cours. Les prix sont donc globalement plus instables.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Au niveau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gional, il 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agit 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ralement de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gions non irrigu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es: le coton est ici une culture pluviale donc tr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vuln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rable aux al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as climatiques.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Au niveau locaal, la restriction des cr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dits bancaires a repouss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les petits agriculteurs vers les usuriers et les pr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teurs occasionnels, notamment les vendeurs de pesticides qui souvent leur font cr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dit pour acheter cet intrant essentiel contre les nombreux parasites du coton. Ces pesticides se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lent de surcro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 de moins en moins efficaces parce qu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ils sont souvent frelat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et car les parasites ont acquis une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sistance.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b) La persistance de la malnutrition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pas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tement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de la faim en Inde. Un rapport publi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UNICEF a montr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que la malnutrition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la cause de 69 %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enfants en dessous de 5 ans en Inde, alors que, dans cette tranche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ge des moins de 5 ans, un enfant sur deux souffre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forme de malnutrition (chiffres 2019).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GHI (Global Hunger Index) est calcul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chaque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l'Institut international de recherche sur les politiques alimentaires (Ifpri), bas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Washington,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partir de trois crit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: la sous-alimentation (part de la pop ayant un apport calorique insuffisant), la sous-alimentation infantile (proportion d'enfants de moins de 5 ans ayant un poids insuffisant) et la mortalit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juv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nile (taux de mortalit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des enfants de moins de 5 ans). La notation va de 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100. En dessous de 5, le niveau de faim est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comme bas, de 5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10 :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; de 10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20 : grave ; de 20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30 : alarmant ; et au-dessus de 30 : 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mement alarmant. Or,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GHI 2022 classe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ds la cat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gorie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grave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(index de 29) alors que la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dans le niveau le plus faible (&lt; 5). 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valence de la sous-alimentation (ie part des personnes sous-aliment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dans le population totale) est ainsi de plus de 16% en Inde contre moins de 2,5% en Chine en 2021. De ce fait,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est le pays qui compte le + de personnes sous-aliment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dans le monde (pr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de 230 millions selon la FAO).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carences, une loi sur la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alimentaire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2013. Actuellement, l'Etat indien subventionne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l'achat de riz et de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 pour plus du tiers de la population. L'objectif de cette nouvelle loi est de doubler cette cible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elle doit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ficier aux deux tiers de la population, soit environ 800 millions de personnes (75 % de la population rurale et 50 % de la population urbaine) et impliquer la distribution annuelle de plus de 60 millions de tonnes de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ales, pour un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20 milliards de dollars. Ce sera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et de loin, le plus grand programme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alimentaire jamais mis 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uvre.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-- &gt;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Ccl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: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verte 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en fait greff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une hist + que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culaire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intensification progressive,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a pu acqu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autosuffisance alimentaire. Un tel satisfecit ne saurait cpdt faire oublier le maintien, voire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accroissement des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entre les cultures (le 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ps le riz ayant lgtps monopolis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essentiel des investissements), entre les grp soc (m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semble bien que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les prol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taires aient tir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qq profit de la croissance) et entre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gions (avantage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ouest de la plaine gang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tique). 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insuffisance des progr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appara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travers qq chiffres simples: alors que 57% de la population active indienne travaille toujours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agriculture, la part du secteur ds le PIB est tomb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15% en 2020.</w:t>
      </w:r>
    </w:p>
    <w:p>
      <w:pPr>
        <w:pStyle w:val="Normal.0"/>
        <w:ind w:left="432" w:hanging="432"/>
        <w:rPr>
          <w:rStyle w:val="Aucun"/>
          <w:rFonts w:ascii="Georgia" w:cs="Georgia" w:hAnsi="Georgia" w:eastAsia="Georgia"/>
          <w:lang w:val="en-US"/>
        </w:rPr>
      </w:pPr>
    </w:p>
    <w:p>
      <w:pPr>
        <w:pStyle w:val="Format libre"/>
        <w:ind w:left="108" w:firstLine="0"/>
        <w:rPr>
          <w:rStyle w:val="Aucun"/>
          <w:rFonts w:ascii="Georgia" w:cs="Georgia" w:hAnsi="Georgia" w:eastAsia="Georgia"/>
          <w:lang w:val="en-US"/>
        </w:rPr>
      </w:pPr>
    </w:p>
    <w:p>
      <w:pPr>
        <w:pStyle w:val="Normal.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page"/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lang w:val="en-US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en-US"/>
        </w:rPr>
        <w:t>II - La voie indienne du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en-US"/>
        </w:rPr>
        <w:t>veloppement: des ambitions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en-US"/>
        </w:rPr>
        <w:t>éç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en-US"/>
        </w:rPr>
        <w:t xml:space="preserve">ues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lang w:val="en-US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voie indienne de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 (1947-ann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80)</w:t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1) Un mod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de 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veloppement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>a) Le contexte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moment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 en 1947, les choix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des nouveaux dirigeants indiens sont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un double contexte: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ritage colonial (cf intro)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situation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urgence qui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vaut en 1947: exode de millions de personnes, massacres intercommunautaires, situation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catastrophique (crise alimentaire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currente,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nuries de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essentielles comme le jute ou le coton, inflation galopante)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faits expliquent la mise en place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indien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cifique,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est moins radical que le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mao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ste.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b) Une influence socialiste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Mise en place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mixte dont le pilotage revient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anmoins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au travers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secteur public dominant, de la planification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ensemble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glementation encadrant strictement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action du secteur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surnomm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Licence Raj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c) Les caract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ristiques du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croissant de la planification, surtout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partir du II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plan en 55: les investissements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dans le cadre du plan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sentent les 3/4 des investissements indiens lors du 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plan (80-85) et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du plan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sentent 60%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 au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80. Cette planification est cens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permettre un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ographiquement plus harmonieux, les investissements devant prioritairement se diriger vers les Etats les plus en retard du nord du pays comme le Madhya Pradesh ou le Rajasthan.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secteur public omnipr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 dans les domaines clefs: mines,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nergie, transports, communications puis les banques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les nationalisations 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Indira Gandhi. Si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agriculture et le secteur manufacturier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chappent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domination directe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Etat, des moyens de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indirect prennent la rel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ve, notamment les politiques de prix et de fournitures des intrants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agriculture et le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Licence Raj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pour le secteur manufacturier.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Licence Raj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: cette expression ironique (que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pourrait traduire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empire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autorisation administrative)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signe en fait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ensemble des mesures administratives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lant strictement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conomique. Les fondements reposent sur la loi de 1948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Indsutrial Policy Resolution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qui sera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amend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plusieurs reprises mais dont les principes de base demeurent: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indienne est divis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entre des domaines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au secteur public (mines,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nergie, transport notamment), des domaines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 grand secteur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des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aux petites entreprises du secteur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de limiter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expansion des grandes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servant un nombre de plus en plus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produits aux petites entreprises et aux artisans. Un protectionnisme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stricte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ces mesures. Des drts de douane prohibitifs prot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gent le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allant jusqu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interdire certaines importations auxquelles la prod nationale peut suppl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er. Le dispositif est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un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ctrl des chges. Et ds le domaine des investissements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trangers, la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gislation indienne exige que les FMN qui souhaitent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installer en Inde aient une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actionnaires indiens ds leurs filiales. Pour faire respecter ces dispositions,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administration indienne met en place un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complexe et tatillon de licences.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2) Un mod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qui subit qq inflexions sans v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ritable remise en </w:t>
        <w:tab/>
        <w:tab/>
        <w:tab/>
        <w:tab/>
        <w:tab/>
        <w:t>question avant les ann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80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 47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55 (date de la fin du 1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plan), les orientations de pol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portent encore la trace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influence de Gandhi, qui souhaitait privil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gier le monde rural et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conisait une pol tourn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vers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agri afin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assurer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alimentation des masses indiennes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autosuffisance alimentaire. Le 1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plan quinquennal (51/55) accorde donc la priorit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agriculture dans le prolongement de la campagne 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grow more food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lanc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sastreuse famine de 1943. Il privil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gie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le secteur public, regroupant des activit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mini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res, 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rurgique,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armement, les 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com.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2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me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plan marque une inflexion sensible.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obj est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sormais de promouvoir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indus lourde, au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agri.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le tps de la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normes complexes indus,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ritables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combinats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 » 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sov, install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proximit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des mines de charbon, de fer, de bauxite. Ils doivent fournir le pays en acier, ciment,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lectricit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autres prod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tallurgiques.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planification 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galement pr obj une distribution +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galitaire des localisations indus. Le gvt indien cherche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à 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tablir des entr publiqes ds les K des Etats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favoris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comme le Bihar ou le Madhya Pradesh. De +, par le biais de la fiscalit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syst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autorisation adm,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Etat dispose de leviers puissants pr influencer la localisation des indus priv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 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r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alisations 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cevantes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1) Dans le domaine agricole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>a) Les insuffisances de la r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forme agraire entre 47 et 54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 47, la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½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surfaces cultiv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tenues par des prop le + svt absents. 1/3 des paysans st ss terre et un autre 1/3 cultive en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tayage des parcelles trop pttes qui leur permettent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peine de survivre.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est trop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 de la mousson, du mque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engrais chimiques,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archa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sme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outillage et des insuffisances des pratiques culturales. Les rendements st dc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faibles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11 q/ha en Inde ctre 40 pr le Japon, 7 pr le 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ctre 19 en Egypte.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pays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engage alors, entre 47 et 54, ds une vaste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 agraire. Les zamindars abandonnent les terres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ils ne cultivent pas ctre indemnisation.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Etat redistribue ainsi des terres ms lim la taille des exploitations, de 7 ha au K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rala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25 ds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Etat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Assam. Le gvt impose en 1950 une pol de dvpt rural coop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ratif qui repose sur la mise en place des Block Developments regroupant une 100aine de villages. Ces Block Developments 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appui techn de sp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cialistes ds les domaines agronomique,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utilisation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eau,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indus rurale ou de la planification familiale.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Ms les pbs demeurent.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exigu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exploitations perdure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sur les 165 M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ha de la SAU, 72% des exploitants ne disposent que de 2 ha seulement. La densification des campagnes indiennes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accro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 avec la hausse rapide de la pop. Les crises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tition de la prod de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ales (50/51, 57/58, 65/66)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lent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ampleur des fragilit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du syst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et inqui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tent les dirigeants car elles obligent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augmenter les importations et dc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creuser les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ficits. </w:t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785" w:hanging="36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b) Face 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chec de la r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forme agraire, la R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volution verte </w:t>
        <w:tab/>
        <w:tab/>
        <w:tab/>
        <w:tab/>
        <w:tab/>
        <w:t>est lanc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ds les 1960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Cf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2) 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volution de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mixte indienne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ab/>
        <w:t xml:space="preserve">a) Une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indienne de + en + dirigiste ...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IPR de 1948 est renforc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fil du temps, allongeant la liste des productions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aux petites entreprises, dans le secteur essentiellement des biens de consommation (textile par ex). Des 60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79, la protection de la ptte indus est une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occupation majeure des gvts successifs.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Parall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lement,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extension du secteur public se poursuit.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I.Gandhi est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par la nationalisation des 14 + gdes bques du pays. Le secteur public voit ses effectifs passe de 8 M en 61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15 M en 81.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18" w:firstLine="6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b) ... pour des 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sultats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cevants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¤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obj spatial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pas atteint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des 2/3 des licences attribu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pr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installation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entr priv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aux 8 Etats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+ dvp. Et les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ations publiques ex nihilo comme le complexe 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rurgique de Rourkela ds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Etat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Orissa st rest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marginales et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ont pas jou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leur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de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entra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 locale.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¤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Persistance de nb goulets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tranglement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 Le charbon, abondamment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 en Inde, est de qualit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moyenne ms surtt les gisements ppaux st concentr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et au centre du pays ds 4 Etats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Bihar, Bengale occ, Orissa et Madhya Pradesh. Or, ds un pays 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infrastructures de transp st satur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et co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teuses,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au charbon est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matique pr les Etats mal dot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 Les moyens de transp (routes, voies ferr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es, ports),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tustes et insuffisants, st devenus un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ritable frein au dvpt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co. Les routes nationales, par ex, st satur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(23.000 km en 50, 45.000 en 89) st satur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en raison de la diversit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hicules qui y circulent (comment en effet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rer le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rentiel de vitesse entre les pi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tons, les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los, les charrettes, les camions et les automobiles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?) Le transp 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rien est monopolis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2 cies nationalis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dps 52, Air India pr les vols lg courrier et Indian Airlines pr les vols 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rieurs. Elles se caract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risent par une hypertrophie des emplois.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ampleur de la croissance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 reste un pb majeur qui impose de lourds investissements en infrastructures mat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rielles (logements, services publics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 et immat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rielles (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ducation). La pauvret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reste massive. En 1980, 20% de la pop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tient 41% du revenu national et les 20% les + pauvres se partagent 8% de ce revenu. En 83, 44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la pop rurale vit en dessous du seuil de pauvret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+ imp de ces goulets est peut-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la rigidit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co. A la fin des 80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 indienne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touffe ds un carcan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troits ctrl adm et fiscaux qui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couragent le syst productif.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* Le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Licence Raj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 mue en un parcours du combattant svt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courageant, qui sert au passage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alimenter les fonctionnaires et les responsables politiques en pots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vin.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--&gt; ccl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au total, entre les 50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les 80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a vu sa part ds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mondiale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gresser. En 1950, sa prod indus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 12% de la prod indus du Tiers Monde, 4,5% seulement en 1980. Sa part ds le commerce mondial suit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tendance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1% en 1960 ctre 0,4% en 1980. Le taux de croissance annuel moyen plafonne durant ces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3,5%, ce ui revient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quasi-quasi-stagnation compte tenu de la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forte croissance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mographique. Face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cette situation,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va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engager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partir du milieu des 80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ds certaines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lib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rales. Il y a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concomitance ind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niable avec le tournant chinois mais les deux changements de strat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rent dans des conditions radicalement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rentes. En Chine, le processus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est initi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 le haut,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gime autoritaire qui a pour objectif sa propre survie. En Inde, la nouvelle configuration politique est issue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chec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rive autoritaire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br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 (cf chapitre 1 avec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instauration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urgence par Indira Gandhi) et voit un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 du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gime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mocratique accompagn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changement profond de la sociologie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lectorale avec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affirmation du vote de cause et la mont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des partis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gionaux. Mais si les syst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et les situations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 DV fortement entre Chine et Inde, ils ont en commun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avoir mari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et ouverture pr mieux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rer ds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globalis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III - Le choix de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la lib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ralisation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conomique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cessit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s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impose progressivement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18" w:firstLine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 Rajiv Gandhi amorce une lib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ralisation selon une strat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gie des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petits pas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accumulation des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ficits de la balance des paiements, qui oblige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Inde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solliciter un premier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du FMI en 1981, le ralentissement de la croissance, aggrav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par le 2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nd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choc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trolier poussent R.Gandhi devenu 1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Ministre en octobre 1984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amorcer une lib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ralisation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prudente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VII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plan (85/89) porte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empreinte de la nouvelle volont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formatrice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il insiste sur la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gager des ressources fiscales nouvelles en modernisant la fiscalit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former le secteur public et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velopper le secteur priv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exportateur. Le ministre des Finances, V.P.Singh,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 ainsi le syst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fiscal. Seulement 1% 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nages indiens st alors soumis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IR, ce qui contribue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grande faiblesse financi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Etat. Les imp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ts sur les soci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et sur le revenu sont abaiss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mais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assiette fiscale est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largie. Une TVA est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e. Le secteur public est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objet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prudentes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R.Gandhi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ose pas lancer des privatisations. Mais il renforce son autonomie, sans grands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sultats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ailleurs.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la branche du BTP qui conna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les changements les + ambitieux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glementation des prix du ciment,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Banque nationale pr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habitat afin de faciliter le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dit au logement.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commerciale est partielle, avec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assouplissement des licences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importation et des entraves aux IDE.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effets positifs des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ne sont pas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gligeables. La croissance du PNB gagne 2 points annuels par rapport aux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1970 (elle atteint 5,5% par an).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le secteur industriel qui conna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essor le + remarquable avec une croissance moyenne de 7% par an. La croissance des exportations atteint 16% en moyenne annuelle ms elles ne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sentent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anmoins que 2,5% des exportations mondiales.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cons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quences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gatives des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sont cependant bien perceptibles. Les importations se sont fortement accrues,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creusement du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ficit commercial. Il en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sulte un gonflement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endettement ext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rieur. Du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patronat et des milieux lib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raux, on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exasp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absence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elle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administration et du secteur public.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mont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des 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contentements fait 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gresser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audience du Congr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en 86/87. A cela 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ajoute le scandale Boffors, du nom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entreprise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armement su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doise qui a vers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des pots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vin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membres du Parti du Congr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R.Gandhi quitte alors le pouvoir en 89 apr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avoir perdu les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lections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gislatives (NB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il sera assassin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durant la campagne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gislative du printemps 91 par un commando de Tigres Tamouls).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nouveau 1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Ministre, Vishwanath Pratap Singh, marque surtout par sa politique de discrimination positive en faveur des basses castes et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cide de leur 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server 27% des postes de la fonction publique nationale. Globalement, les 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formes entreprises dans les 1980 sont tr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mesur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es. F.Durand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Dast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parlera dans la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ographie universelle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« 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Les mondes indiens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 passage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formisme mod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lib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ralisation limit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Elle est le 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sultat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compromis entre les industriels, la bureaucratie et la paysannerie moyenne.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134"/>
          <w:tab w:val="left" w:pos="1701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2) Le choc financier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la crise des liquidit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1991</w:t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1991 marque un point de rupture majeur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indienne pour plusieurs raisons: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endettement. En 1991,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Inde est en effet prise dans le double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tau de la dette 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rieure et ext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rieure.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endettement public indien progresse rapidement au cours des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1980.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le reflet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accumulation des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ficits budg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taires, signe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incompl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tes.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les VI et VII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plans (1980-1990) ont tent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maintenir un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actif du secteur public 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dotations en capital en forte croissance;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un ralentissement des recettes fiscales sous la pression croissante des groupes de pression et des 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lectoralistes. La dette publique totale, qui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sentait 46% du PIB en 1982, atteint 75% du PIB en 90. La dette externe cro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notamment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vite, avec une proportion croissante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court terme.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chute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URSS, alors 2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me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partenaire commerciale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Inde avec laquelle elle pratiquait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changes compensatoires.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effondrement du monde communiste joue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un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 intellectuel non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gligeable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pour la 1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x, des hommes politiques 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conomistes indiens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engagent ouvertement dans une critique radicale du mod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 mis en place par Nehru.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effets de la 1</w:t>
      </w:r>
      <w:r>
        <w:rPr>
          <w:rStyle w:val="Aucun"/>
          <w:rFonts w:ascii="Georgia" w:hAnsi="Georgia" w:hint="default"/>
          <w:sz w:val="24"/>
          <w:szCs w:val="24"/>
          <w:vertAlign w:val="superscript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vertAlign w:val="superscript"/>
          <w:rtl w:val="0"/>
          <w:lang w:val="fr-FR"/>
        </w:rPr>
        <w:t>re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guerre du Golfe, qui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duisent les transferts en devises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manant des immigr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indiens tandis que la facture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augmente. </w:t>
      </w: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0"/>
          <w:szCs w:val="20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lang w:val="en-US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Dans ce contexte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grad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inflation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emballe avec un taux de 16,7% en ao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91.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automne 90, les agences de notation, Moody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et Standard &amp; Poor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s,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gradent la note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Inde, estimant que le risque de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Etat indien avait sensiblement augment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Il devient donc de plus en plus difficile pour le pays de trouver des financements internationaux et les taux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de ses financements augmentent. Parall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lement, on enregistre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importantes sorties de devises plac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es en Inde par des Indiens non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sidents qui avaient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attir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par une fiscalit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favorable mais qui sont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sormais inquiets pour leur argent.  Pour la premi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 fois de son histoire, l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Inde se trouve au bord de la cessation de paiement. Ses cr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anciers, Etats 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trangers ou banques priv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es, attendent que le nouveau gouvernement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finisse des orientations claires avant de pr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ter 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nouveau.</w:t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ces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ments conjoncturelles de crise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ajoute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le constat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chec cuisant par rapport au grand rival chinois. Pour un niveau de population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voisin, le PIB indien , qui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tait identique en 80 au PIB chinois, est 2,5 fois moins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2000.</w:t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567"/>
          <w:tab w:val="left" w:pos="1134"/>
          <w:tab w:val="left" w:pos="1701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3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 des 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depuis les ann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90</w:t>
        <w:tab/>
        <w:tab/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gislatives de mai 1991 ram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nent au pouvoir un Parti du Congr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minoritaire mais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coalition et dirig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un premier ministre peu charismatique,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Narasimha Rao.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urgence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 le pousse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confier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conomiste renomm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soin de rem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dier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crise. En quelques semaines, Manmohan Singh compose une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experts qui restaure la confiance et met rapidement en oeuvre (en une centaine de jours) les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attendues. Les principaux axes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 sont les suivants:</w:t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785"/>
          <w:tab w:val="left" w:pos="226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insertion dans le commerce mondialis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</w:p>
    <w:p>
      <w:pPr>
        <w:pStyle w:val="Normal.0"/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Cette insertion passe essentiellement par 3 types de mesures: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ouverture progressive aux investissements priv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s et surtout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trangers pour se substituer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Etat qui se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sengage progressivement de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investissement productif (ouverture du capital des entreprises publiques). Les IDE sont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sormais autoris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s dans la plupart des secteurs,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exception de la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fense, de la presse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crite, des services de 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communication, du commerce de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tail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, o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ils sont soumis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autorisation.</w:t>
      </w:r>
    </w:p>
    <w:p>
      <w:pPr>
        <w:pStyle w:val="Normal.0"/>
        <w:tabs>
          <w:tab w:val="left" w:pos="190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Fin du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lement des contingentements et forte baisse des droits de douane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(les taux maximaux sont pass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s de 150% en 1991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10% en 2008) et symboliquement,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Inde est un des membres fondateurs de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OMC, au sein de laquelle elle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joue un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actif. La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ation du G 20 au moment de la 5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rence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OMC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Cancun en 2003 lui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redonn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position de leader du Sud aux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du Br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sil, apr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une longue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clipse 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perte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influence du mvt des non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s. Elle milite activement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OMC contre les  subventions aux exportations agri des pays dvp, ainsi que pour un traitement sp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cial pr les PVD permettant une ouverture asym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trique de leur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agri.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ailleurs,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engag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dans des accords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gionaux et bilat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raux de libre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–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chge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ASEAN en oct 2003 mis en place en 2010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largi en 2012 aux investissements et aux services.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entre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ASEAN 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ailleurs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entre 2000 et 2013. Avec les membres de la SAARC,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de la SAFTA en 2006.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firstLine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-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ation de zones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ciales. Les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zones franches avaient vu le jour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1965 mais en nombre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 Le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SEZ 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2005 permet aux acteurs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et aux agences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veloppement industriel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 de l'Union indienne de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er leurs SEZ. Pour attirer les investissements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s, notamment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trangers, ces zones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ficient d'importants avantages fiscaux et d'une meilleure qualit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infrastructures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lectricit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transports). Cette politique a rencontr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un grand succ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 En mars 2015,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de 200 SEZ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taient en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 elles fournissaient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fin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exercice fiscal 2013/2014 plus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1,3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emplois directs et contribuaient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hauteur du 1/3 des exportations indiennes. Ce succ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est 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les entreprises indiennes, largement majoritaires dans les SEZ.</w:t>
      </w:r>
    </w:p>
    <w:p>
      <w:pPr>
        <w:pStyle w:val="Normal.0"/>
        <w:tabs>
          <w:tab w:val="left" w:pos="190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567"/>
          <w:tab w:val="left" w:pos="1134"/>
          <w:tab w:val="left" w:pos="1701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b)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glementation et le recul du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Etat</w:t>
      </w: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abolition de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glementation dans la plupart des secteurs, les industriels indiens redeviennent ainsi totalement libres dans leurs choix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investissements.</w:t>
      </w:r>
    </w:p>
    <w:p>
      <w:pPr>
        <w:pStyle w:val="Normal.0"/>
        <w:tabs>
          <w:tab w:val="left" w:pos="190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ouverture progressive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concurrence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nombre croissant de secteurs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s: production et distribution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nergie, transport 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rien, activit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parap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res, 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communications et industrie pharmaceutique.</w:t>
      </w:r>
    </w:p>
    <w:p>
      <w:pPr>
        <w:pStyle w:val="Normal.0"/>
        <w:tabs>
          <w:tab w:val="left" w:pos="190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processus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sinvestissement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Etat dans de nombreuses entreprises mais pas de </w:t>
        <w:tab/>
        <w:tab/>
        <w:t xml:space="preserve">    politique officielle de privatisation.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La privatisation des entreprises publiques du secteur indus a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progressive et est loin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tre termin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e.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Etat central et les Etats de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Union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aliserait encore 14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à éà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% du PIB indien en 2024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. Ils se st certes tr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largement retir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du secteur manufacturier (le capital public y est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duit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11% du capital total). Mais ils restent dominants ou tr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fortement repr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sent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s ds les mines (publiques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92%), ds la sid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rurgie, ds la prod, le transp et la distribution de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lectricit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, du gaz et de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eau (publics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75%), ds le secteur p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trolier et gazier. Le programme de privatisation partielle 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est en effet presque arr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sous le pr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dent gouvernement de Manmohan Singh (2004-2009) du fait de la pression des partis de gauche.</w:t>
        <w:tab/>
      </w:r>
    </w:p>
    <w:p>
      <w:pPr>
        <w:pStyle w:val="Normal.0"/>
        <w:tabs>
          <w:tab w:val="left" w:pos="190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567"/>
          <w:tab w:val="left" w:pos="1134"/>
          <w:tab w:val="left" w:pos="1701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B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ration de la croissance </w:t>
      </w: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1) Des indicateurs macro-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conomiques 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lateurs de profonds </w:t>
        <w:tab/>
        <w:tab/>
        <w:t xml:space="preserve">changements </w:t>
      </w: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ab/>
        <w:t>a) Industrialisation et tertiarisation</w:t>
      </w: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partition du PIB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par secteur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activit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en % du PIB total</w:t>
      </w:r>
    </w:p>
    <w:tbl>
      <w:tblPr>
        <w:tblW w:w="9612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3"/>
        <w:gridCol w:w="2403"/>
        <w:gridCol w:w="2403"/>
        <w:gridCol w:w="2403"/>
      </w:tblGrid>
      <w:tr>
        <w:tblPrEx>
          <w:shd w:val="clear" w:color="auto" w:fill="4f81bd"/>
        </w:tblPrEx>
        <w:trPr>
          <w:trHeight w:val="565" w:hRule="atLeast"/>
          <w:tblHeader/>
        </w:trPr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Ann</w:t>
            </w:r>
            <w:r>
              <w:rPr>
                <w:rStyle w:val="Aucun"/>
                <w:rFonts w:ascii="Cambria" w:hAnsi="Cambria" w:hint="default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Cambria" w:hAnsi="Cambria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es 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Agriculture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Industrie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Services</w:t>
            </w:r>
          </w:p>
        </w:tc>
      </w:tr>
      <w:tr>
        <w:tblPrEx>
          <w:shd w:val="clear" w:color="auto" w:fill="ced7e7"/>
        </w:tblPrEx>
        <w:trPr>
          <w:trHeight w:val="805" w:hRule="atLeast"/>
        </w:trPr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1980</w:t>
            </w:r>
          </w:p>
        </w:tc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35</w:t>
            </w:r>
          </w:p>
        </w:tc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25</w:t>
            </w:r>
          </w:p>
        </w:tc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2024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15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27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58</w:t>
            </w:r>
          </w:p>
        </w:tc>
      </w:tr>
    </w:tbl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56" w:hanging="756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48" w:hanging="648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partition de la population active par secteur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% de la p.a totale en 2024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3"/>
        <w:gridCol w:w="2403"/>
        <w:gridCol w:w="2403"/>
        <w:gridCol w:w="2403"/>
      </w:tblGrid>
      <w:tr>
        <w:tblPrEx>
          <w:shd w:val="clear" w:color="auto" w:fill="4f81bd"/>
        </w:tblPrEx>
        <w:trPr>
          <w:trHeight w:val="500" w:hRule="atLeast"/>
          <w:tblHeader/>
        </w:trPr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Agriculture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Industrie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Services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43</w:t>
            </w:r>
          </w:p>
        </w:tc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  <w:tc>
          <w:tcPr>
            <w:tcW w:type="dxa" w:w="240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34</w:t>
            </w:r>
          </w:p>
        </w:tc>
      </w:tr>
    </w:tbl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Normal.0"/>
        <w:tabs>
          <w:tab w:val="left" w:pos="567"/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b)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 de la croissance et des IDE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Depuis le milieu des 1990,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conna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 globalement une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assez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forte croissance. Et, alors que la croissance chinoise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 ralenti aux alentours de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5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% par an, celle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Inde se maintient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6/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7%.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Longtemps rest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niveau faible, les  flux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IDE augmentent sensiblement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partir de 2006: 2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4 milliards de $ environ au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2000, 30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40 milliards par an de 2009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2018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atteindre un pic de 64 milliards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en 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ce pic, on observe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 un reflux significatif certes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mie de COVID mais on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observe pas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ellement de reprise depuis lors (28 milliards en 2023). En outre, la Chine attire beaucoup plus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IDE,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 chute spectaculaire observ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depuis 2021 (pic historique de 344 milliards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IDE entrants en 2021, 42 milliards en 2023).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Une croissance tir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 par les services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Contrairement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Chine qui a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collage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manufacturi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re, il semble que la croissance indienne soit davantage tir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les services. On parle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ailleurs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Inde  comme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bureau du monde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croissance du secteur tertiaire se voit aussi bien dans le PIB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 et dans les exportations (4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4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%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en 2023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). Le secteur phare de ces services est celui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IT (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Information Technology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), qui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3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emplois directs.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en Inde par des entreprises indiennes ou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(Capgemini ou IBM par exemple) pour le compte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entreprises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res: centre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appel, sous-traitance de la gestion des entreprises (comptabilit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finance), programmation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de logiciels, maintenance des services internet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Parmi les leaders indiens du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on compte Tata Consultancy Services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(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3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entreprises mondiales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 CA en 2024 (derri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Accenture et IBM) si on prend en compte uniquement les entreprises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dans la prestation de services informatiques et non celles dont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principale est la vente de produits comme les plateformes de commerce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lectronique)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 Infosys (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8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services informatiques du monde en 202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4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). Ces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se concentrent dans les ZES (notamment autour de Bangalore).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Inde est ainsi devenue le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exportateur mondial de services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communication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informatique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total,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est en 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24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7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xportateur mondial de services et ses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d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ce domaine sont largement exc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dentaires: +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188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milliards $ en 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24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3)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et la pharmacie et les biotechnologies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industrie pharmaceutique constitue un autre point fort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 indienne. En 1970, une loi met fin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du droit international sur les brevets; dans la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gislation indienne, le brevet prot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ge le proc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fabrication et non le produit: cela permet permet de pratiquer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nierie inverse qui consiste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reconstituer une mol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cule en utilisant un proc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fabrication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rent de celui du concepteur.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est ainsi devenue le 1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exportateur mondial de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dicaments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riques. A la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rence des services informatiques, 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 de ces industries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appuie sur un important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et les firmes indiennes qui ne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sentaient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’¼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local en 70 en ma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trisent auj 65%. 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en effet sp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dans les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dicaments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riques et sous-traitent pour les plus grands laboratoires mondiaux. 4 laboratoires pharmaceutiques indiens figurent ainsi dans les 50 premi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capitalisations boursi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indiennes: Sun Pharma (4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labo de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riques dans les monde par le CA), Lupin, Dr.Reddy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et CIPLA (qui produit 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dicaments anti-VIH parmi les moins chers du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mondial).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anmoins, il faut souligner que ce secteur se heurte encore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 de qualit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 En 2015, 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lation des pratiques douteuses du laboratoire de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GVK Biosciences, qui effectue des essais cliniques pour le compte de laboratoires indiens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trangers avait conduit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interdiction,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Agence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des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dicaments, de 700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riques venus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IV - Des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sultats encourageants mais in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gaux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rtl w:val="0"/>
        </w:rPr>
        <w:tab/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Des groupes industriels puissants mais une industrialisation </w:t>
        <w:tab/>
        <w:tab/>
        <w:tab/>
        <w:tab/>
        <w:t>insuffisante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Des conglom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rats familiaux qui ont su 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adapter au vent de la </w:t>
        <w:tab/>
        <w:tab/>
        <w:tab/>
        <w:tab/>
        <w:t xml:space="preserve">mondialisation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assiste depuis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2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cennies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ascension de groupes industriels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s: des groupes familiaux anciens comme Tata ou Aditya Birla. Le groupe Tata poss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plus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100aine de filiales, dont Tata Steel qui figure parmi les premiers groupes mondiaux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acier ou TCS (Tata Consultancy Services) dans les services informatiques. Birla est un conglom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aluminium, le ciment, la finance, les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communications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Mais une industrialisation insuffisante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Depuis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1980, les services, pourtant moins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ateurs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emplois, sont les principaux responsables de la croissance indienne. En outre, cette industrialisation se concentre dans les principales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gapoles comme Delhi, Mumbai, Kolkata, Chennai, Bangalore, Hyderabad et dans quelques couloirs industriels comme le DMIC (Delhi-Mumbai Industrial Corridor), long de 1400 km qui fait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investissements publiques prioritaires (am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lioration des infrastructures routi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et ferroviaires notamment).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quilibres anciens persistent: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ouest et le sud du pays sont les espaces les plus industrialis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3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 Une industrie manufacturi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cart de la globalisation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insertion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dans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mondiale est + faible que celle des autres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conomies asiatiques, elle est aussi radicalement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rente de celle de la Chine ou des tigres et dragons asiatiques. Ceci est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û 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faiblesse du secteur manufacturier. La position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ographique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Inde, qui la met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cart des processus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gration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gionale dynamique, freine sans doute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internationalisation du pays. La SAARC (South Asian Association For Regional Cooperation, accord de coop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gionale sign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1985 entre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Inde, le Pakistan, le Bangladesh, le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pal, le Bouthan et les Maldives visant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‘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une zone de libre-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change 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partir de 2006),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du mal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fonctionner, essentiellement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aux frictions indo-pakistanaises et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pit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clarations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intentions,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accord de libre-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 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2004 entre les pays de la SAARC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toujours pas appliqu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notamment en raison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ticences du Pakistan et du Bangladesh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raliser leurs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Inde.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Aussi,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a-t-elle pas pris part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segmentation internationale des processus productifs qui a intensifi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changes entre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Asie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et du sud- est ds les secteurs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lectriques et 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lectroniques. Ses sp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cialisations manufacturi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res ont peu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volu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les points forts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st rest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inchang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s, produits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troliers raffin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et joaillerie constituant encore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les principaux postes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exportation. La lib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ralisation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changes textile avec la fin des accords multifibres en 2005 a essentiellement profit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indus chinoise, bcp + concentr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(l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a depuis longtemps dans ce secteur une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glementation tatillonne destin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prot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ger les petites entreprises). La mont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gamme techno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indus indienne est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lente.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Une croissance pauvre en emplois formels et qui profite surtout au </w:t>
        <w:tab/>
        <w:tab/>
        <w:t>secteur informel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ampleur persistante du secteur informel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Inde, ce secteur,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signe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 par les termes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unorganised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ou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unregistered,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regroupe les entreprises,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ventuellement agricoles,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chappant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galement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enregistrement et aux lois sociales en vertu de leur faible taille, en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occurrence moins de 10 salari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s, voire 20 si elles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emploient pas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lectricit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Ces entreprises sont dispens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de respecter le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Factories Act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 1948 sur la journ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8 heures, les salaires minima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interdiction du travail en dessous de 14 ans.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rog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ne, ce secteur informel regroupe aussi bien des sous-traitants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entreprises informatiques que des fabricants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allumettes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domicile ou de recyclage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chets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lectroniques. En Inde, le lent recul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 agricole ne se fait pas au profit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industrialisation, il se fait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avantage avant tout du secteur informel, dans la petite industrie comme dans les services et correspond donc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situation structurelle de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emploi. Environ 75% de. La population active travaille dans ce secteur, qui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sente par ex les 2/3 des emplois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Mumbai. Et sa productivit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relativement faible, puisqu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ne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que la moiti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PIB national.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2)  Des cr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ations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emplois insuffisantes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 la croissance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globalement forte au cours des 2 derni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cennies, elle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 peu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emplois, en particulier dans le secteur formel: on parle en Inde de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jobless growth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Les services tertiaires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directement que peu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emplois. 1/4 des dipl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du sup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 demeure inactif, ce qui signale une inad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quation entre la formation et les besoins du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travail.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 - Une balance commerciale 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gative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Une aggravation du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ficit commercial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pit de la forte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depuis 2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ne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environ 2,5% du commerce mondial en 2019 (contre environ 12% pour la Chine). De plus, la balance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de biens reste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gative.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ficit commercial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creus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durant les 15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de ce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cle: il a atteint 166 milliards de $ en 2014, soit 10 fois plus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fin du XX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cle. Et il est assez stable depuis lors.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7991" w:type="dxa"/>
        <w:jc w:val="left"/>
        <w:tblInd w:w="17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64"/>
        <w:gridCol w:w="2664"/>
        <w:gridCol w:w="2663"/>
      </w:tblGrid>
      <w:tr>
        <w:tblPrEx>
          <w:shd w:val="clear" w:color="auto" w:fill="4f81bd"/>
        </w:tblPrEx>
        <w:trPr>
          <w:trHeight w:val="620" w:hRule="atLeast"/>
          <w:tblHeader/>
        </w:trPr>
        <w:tc>
          <w:tcPr>
            <w:tcW w:type="dxa" w:w="799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widowControl w:val="1"/>
              <w:jc w:val="center"/>
              <w:outlineLvl w:val="1"/>
            </w:pPr>
            <w:r>
              <w:rPr>
                <w:rStyle w:val="Aucun"/>
                <w:b w:val="1"/>
                <w:bCs w:val="1"/>
                <w:kern w:val="0"/>
                <w:sz w:val="28"/>
                <w:szCs w:val="28"/>
                <w:rtl w:val="0"/>
                <w:lang w:val="fr-FR"/>
              </w:rPr>
              <w:t xml:space="preserve">Balance des </w:t>
            </w:r>
            <w:r>
              <w:rPr>
                <w:rStyle w:val="Aucun"/>
                <w:b w:val="1"/>
                <w:bCs w:val="1"/>
                <w:kern w:val="0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kern w:val="0"/>
                <w:sz w:val="28"/>
                <w:szCs w:val="28"/>
                <w:rtl w:val="0"/>
                <w:lang w:val="fr-FR"/>
              </w:rPr>
              <w:t>changes en 20</w:t>
            </w:r>
            <w:r>
              <w:rPr>
                <w:rStyle w:val="Aucun"/>
                <w:b w:val="1"/>
                <w:bCs w:val="1"/>
                <w:kern w:val="0"/>
                <w:sz w:val="28"/>
                <w:szCs w:val="28"/>
                <w:rtl w:val="0"/>
                <w:lang w:val="fr-FR"/>
              </w:rPr>
              <w:t>24 en milliards de dollars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rFonts w:ascii="Georgia" w:hAnsi="Georgia"/>
                <w:sz w:val="28"/>
                <w:szCs w:val="28"/>
                <w:rtl w:val="0"/>
                <w:lang w:val="fr-FR"/>
              </w:rPr>
              <w:t xml:space="preserve">Solde des </w:t>
            </w:r>
            <w:r>
              <w:rPr>
                <w:rStyle w:val="Aucun"/>
                <w:rFonts w:ascii="Georgia" w:hAnsi="Georgia" w:hint="default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rStyle w:val="Aucun"/>
                <w:rFonts w:ascii="Georgia" w:hAnsi="Georgia"/>
                <w:sz w:val="28"/>
                <w:szCs w:val="28"/>
                <w:rtl w:val="0"/>
                <w:lang w:val="fr-FR"/>
              </w:rPr>
              <w:t xml:space="preserve">changes </w:t>
            </w:r>
          </w:p>
        </w:tc>
        <w:tc>
          <w:tcPr>
            <w:tcW w:type="dxa" w:w="26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rFonts w:ascii="Georgia" w:hAnsi="Georgia"/>
                <w:sz w:val="28"/>
                <w:szCs w:val="28"/>
                <w:rtl w:val="0"/>
                <w:lang w:val="fr-FR"/>
              </w:rPr>
              <w:t xml:space="preserve">Solde des </w:t>
            </w:r>
            <w:r>
              <w:rPr>
                <w:rStyle w:val="Aucun"/>
                <w:rFonts w:ascii="Georgia" w:hAnsi="Georgia" w:hint="default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rStyle w:val="Aucun"/>
                <w:rFonts w:ascii="Georgia" w:hAnsi="Georgia"/>
                <w:sz w:val="28"/>
                <w:szCs w:val="28"/>
                <w:rtl w:val="0"/>
                <w:lang w:val="fr-FR"/>
              </w:rPr>
              <w:t>changes de serv</w:t>
            </w:r>
            <w:r>
              <w:rPr>
                <w:rStyle w:val="Aucun"/>
                <w:rFonts w:ascii="Georgia" w:hAnsi="Georgia"/>
                <w:sz w:val="28"/>
                <w:szCs w:val="28"/>
                <w:rtl w:val="0"/>
                <w:lang w:val="fr-FR"/>
              </w:rPr>
              <w:t>ices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Georgia" w:hAnsi="Georgia"/>
                <w:shd w:val="nil" w:color="auto" w:fill="auto"/>
                <w:rtl w:val="0"/>
                <w:lang w:val="fr-FR"/>
              </w:rPr>
              <w:t>Inde</w:t>
            </w:r>
          </w:p>
        </w:tc>
        <w:tc>
          <w:tcPr>
            <w:tcW w:type="dxa" w:w="2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fr-FR"/>
              </w:rPr>
              <w:t>-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fr-FR"/>
              </w:rPr>
              <w:t>282</w:t>
            </w:r>
          </w:p>
        </w:tc>
        <w:tc>
          <w:tcPr>
            <w:tcW w:type="dxa" w:w="26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fr-FR"/>
              </w:rPr>
              <w:t>+188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Georgia" w:hAnsi="Georgia"/>
                <w:shd w:val="nil" w:color="auto" w:fill="auto"/>
                <w:rtl w:val="0"/>
                <w:lang w:val="fr-FR"/>
              </w:rPr>
              <w:t>Chine</w:t>
            </w:r>
          </w:p>
        </w:tc>
        <w:tc>
          <w:tcPr>
            <w:tcW w:type="dxa" w:w="2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fr-FR"/>
              </w:rPr>
              <w:t>+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fr-FR"/>
              </w:rPr>
              <w:t>1.000</w:t>
            </w:r>
          </w:p>
        </w:tc>
        <w:tc>
          <w:tcPr>
            <w:tcW w:type="dxa" w:w="26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fr-FR"/>
              </w:rPr>
              <w:t>-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fr-FR"/>
              </w:rPr>
              <w:t>229</w:t>
            </w:r>
          </w:p>
        </w:tc>
      </w:tr>
    </w:tbl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620" w:hanging="1620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512" w:hanging="1512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04" w:hanging="1404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2)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partiellement imputable au manque de ressources </w:t>
        <w:tab/>
        <w:tab/>
        <w:tab/>
        <w:tab/>
        <w:tab/>
        <w:tab/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tiques du pays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Normal.0"/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importations de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 lourds dans 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ficit. Aussi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est-il pas surprenant que parmi les 5 premiers partenaires commerciaux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on trouve les EAU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Arabie Saoudite, aux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UE, des USA et de la Chine (qui est le 1er fournisseur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Inde).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ne dispose que de peu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nergies fossiles. Elle poss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certes des gisements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hydrocarbures offshore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et surtout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ouest de ses littoraux et en Assam (nord du Bangladesh) mais ces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serves sont insuffisantes. Elle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pend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80% des importations pour le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trole brut. Depuis 2005, le pays doit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importer du charbon en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pit de ses vastes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serves et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pend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25% de ces importations: la baisse des cours mondiaux conjugu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aux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 de transport pour approvisionner les centrales littorales (les principaux gisements se trouvent au centre est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Inde, notamment dans les Etats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Odisha, de Jharkhand et du Chattisgarh) mais aussi la pi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qualit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minerai indien trop riche en cendres pour la 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rurgie expliquent cette situation. 70% de la production nationale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lectricit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provient de centrales thermiques au charbon.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aggravation du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ficit de la balance commerciale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explique donc largement par les besoins croissants en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nergie, notamment en hydrocarbures.</w:t>
      </w:r>
    </w:p>
    <w:p>
      <w:pPr>
        <w:pStyle w:val="Normal.0"/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dehors du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trole brut, les principaux postes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importation sont des intrants 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quipements industriels mais aussi les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taux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cieux et les pierres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cieuses brutes.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est en effet le premier producteur mondial de joaillerie, si bien que les bijoux et pierre taill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sont le second poste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exportation apr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les produits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troliers raffin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importation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 en grande quantit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explique parce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constitue un mode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pargne majeur en Inde, avant tout sous la forme de bijoux qui constituent la dot des femmes.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56" w:hanging="756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56" w:hanging="756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3)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initiative </w:t>
      </w:r>
      <w:r>
        <w:rPr>
          <w:rStyle w:val="Aucun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fr-FR"/>
        </w:rPr>
        <w:t>Make in India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tente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enrayer, sans grand </w:t>
        <w:tab/>
        <w:tab/>
        <w:tab/>
        <w:t>succ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 pour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instant</w:t>
      </w:r>
    </w:p>
    <w:p>
      <w:pPr>
        <w:pStyle w:val="Normal.0"/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2014, le premier ministre Narendra Modi a lanc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plan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ambitieux baptis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Make in India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Il vise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velopper de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on prioritaire 25 secteurs, en faisant notamment appel aux investisseurs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trangers. Les autorit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promettent de faciliter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environnement des affaires avec notamment 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duction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rable des formulaires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enregistrement des structures juridiques. Elles 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 6 corridors industriels, lieux privil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installation de ces nouvelles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et dans lesquels seront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lourds investissements en infrastructures pour faciliter les transport, garantir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internet haut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bit,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approvisionnement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lectrique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cs="Georgia" w:hAnsi="Georgia" w:eastAsia="Georgia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1749425</wp:posOffset>
            </wp:positionH>
            <wp:positionV relativeFrom="line">
              <wp:posOffset>226693</wp:posOffset>
            </wp:positionV>
            <wp:extent cx="4251325" cy="3118487"/>
            <wp:effectExtent l="0" t="0" r="0" b="0"/>
            <wp:wrapTopAndBottom distT="152400" distB="152400"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31184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8" w:hanging="108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D - La persistance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environnement peu propice aux affaires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1) La faiblesse des infrastructures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sastreux des infrastructures indiennes feraient perdre au pays jusqu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 points de croissance par an. Les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 sont particuli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rement cruciaux dans le transport maritime, 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seau routier,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adduction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eau, la production et la distribution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lectricit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trafic portuaire assure ainsi 90% du commerce ext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insuffisance des infrastructures portuaires induit des temps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attente, de chargement et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chargement des marchandises excessifs. Le co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du fret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donc pas cess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augmenter et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sormais 11% du montant des importations alors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que de 6% en moyenne ds le monde.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Dans les 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roports, des projets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envergure ont abouti comme le nouvel 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roport de Bangalore ou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novation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roport de New Delhi mais le retard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Inde par rapport aux autres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conomies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mergentes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Asie, en particulier la Chine, est loin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combl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 les routes 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situation est particuli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rement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des efforts consid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rables sont entrepris avec par exemple la construction de la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Golden Quadrilateral Highway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(3600 km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autoroute joignant Mumbai, New Delhi, Calcutta et Chennai).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anmoins, sur les 3,3 millions de km de routes du pays, 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seau autoroutier demeure excessivement faible (0,1%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ensemble du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seau).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nurie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lectricit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reste un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 aigu. La solution qui consistait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autoriser des entreprises priv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produire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lectricit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transport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et distribu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par des entreprises publiques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av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un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chec et les abus de toute sorte perdurent: vols massifs dans la distribution, corruption des agents des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State Electricity Boards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 Les capacit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de production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lectrique sont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hui 3 x + faibles que celles de la Chine. Et les pertes dans la distribution sont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normes,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ordre de 22% contre 8% en Occident, en raison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obsolescence des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seaux.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me, les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formes des services publics urbains (distribution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eau, collecte et traitement des ordures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nag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ou transports urbains) st loin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avoir atteint les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sultats attendus.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donc pas seulement financier. Dans un Etat 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 comme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Inde, la lourdeur administrative, les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partition des comp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tences entre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Union et les Etats 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ainsi que la corruption demeurent des obstacles importants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cution des projets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infrastructures.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Corruption, bureaucratie et capitalisme de connivence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rtl w:val="0"/>
          <w:lang w:val="fr-FR"/>
          <w14:textFill>
            <w14:solidFill>
              <w14:srgbClr w14:val="9A403E"/>
            </w14:solidFill>
          </w14:textFill>
        </w:rPr>
        <w:t>doc 3 bis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rablement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son classement dans le rapport Doing Business effectu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la Banque mondiale (qui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publie plus depuis cette date): elle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class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63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sur 190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conomies contre 130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en 2016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anmoins, le capitalisme indien reste ce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on appelle un capitalisme de connivence. Cette expression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crit un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succ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des entreprises n'est pas principalement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termin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l'innovation, la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 les forces du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mais par les relations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troites entre les dirigeants d'entreprise et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cideurs politiques et bureaucratiques.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Inde, cette proximit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permet aux entreprises privil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d'obtenir un avantage injuste sur leurs concurrents, se manifestant souvent par :</w:t>
      </w:r>
    </w:p>
    <w:p>
      <w:pPr>
        <w:pStyle w:val="Par défaut"/>
        <w:numPr>
          <w:ilvl w:val="0"/>
          <w:numId w:val="14"/>
        </w:numPr>
        <w:bidi w:val="0"/>
        <w:spacing w:before="0" w:line="240" w:lineRule="auto"/>
        <w:ind w:right="0"/>
        <w:jc w:val="left"/>
        <w:rPr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L'obtention de licences, de permis ou de concessions gouvernementales lucratives.</w:t>
      </w:r>
    </w:p>
    <w:p>
      <w:pPr>
        <w:pStyle w:val="Par défaut"/>
        <w:numPr>
          <w:ilvl w:val="0"/>
          <w:numId w:val="14"/>
        </w:numPr>
        <w:bidi w:val="0"/>
        <w:spacing w:before="0" w:line="240" w:lineRule="auto"/>
        <w:ind w:right="0"/>
        <w:jc w:val="left"/>
        <w:rPr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Des all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gements fiscaux ou des subventions.</w:t>
      </w:r>
    </w:p>
    <w:p>
      <w:pPr>
        <w:pStyle w:val="Par défaut"/>
        <w:numPr>
          <w:ilvl w:val="0"/>
          <w:numId w:val="14"/>
        </w:numPr>
        <w:bidi w:val="0"/>
        <w:spacing w:before="0" w:line="240" w:lineRule="auto"/>
        <w:ind w:right="0"/>
        <w:jc w:val="left"/>
        <w:rPr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L'acc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 privil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gi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des contrats publics ou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des ressources naturelles (terres, charbon, spectre de 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communications).</w:t>
      </w:r>
    </w:p>
    <w:p>
      <w:pPr>
        <w:pStyle w:val="Par défaut"/>
        <w:numPr>
          <w:ilvl w:val="0"/>
          <w:numId w:val="14"/>
        </w:numPr>
        <w:bidi w:val="0"/>
        <w:spacing w:before="0" w:line="240" w:lineRule="auto"/>
        <w:ind w:right="0"/>
        <w:jc w:val="left"/>
        <w:rPr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L'influence sur la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glementation pour cr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er des barri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res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l'entr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 pour les concurrents.</w:t>
      </w:r>
    </w:p>
    <w:p>
      <w:pPr>
        <w:pStyle w:val="Par défaut"/>
        <w:numPr>
          <w:ilvl w:val="0"/>
          <w:numId w:val="14"/>
        </w:numPr>
        <w:bidi w:val="0"/>
        <w:spacing w:before="0" w:line="240" w:lineRule="auto"/>
        <w:ind w:right="0"/>
        <w:jc w:val="left"/>
        <w:rPr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L'acc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pt-PT"/>
          <w14:textFill>
            <w14:solidFill>
              <w14:srgbClr w14:val="1F1F1F"/>
            </w14:solidFill>
          </w14:textFill>
        </w:rPr>
        <w:t>s facilit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des pr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ts bancaires publics (souvent douteux) ou l'annulation de dettes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Ce syst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me nuit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1F1F1F"/>
            </w14:solidFill>
          </w14:textFill>
        </w:rPr>
        <w:t>conomie en g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ral car il fausse la concurrence, entrave l'innovation et contribue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une in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galit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croissante et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1F1F1F"/>
            </w14:solidFill>
          </w14:textFill>
        </w:rPr>
        <w:t>la corrupt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ion.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outline w:val="0"/>
          <w:color w:val="000000"/>
          <w:kern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L'Inde a connu des formes de connivence d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s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l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’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ind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pendance.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Sous le 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gime de planification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tatique, une bureaucratie lourde imposait un syst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 de licences (le Licence Raj) pour d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es-ES_tradnl"/>
          <w14:textFill>
            <w14:solidFill>
              <w14:srgbClr w14:val="1F1F1F"/>
            </w14:solidFill>
          </w14:textFill>
        </w:rPr>
        <w:t>marrer, d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velopper ou m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ê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 fermer une entreprise. Ce 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pt-PT"/>
          <w14:textFill>
            <w14:solidFill>
              <w14:srgbClr w14:val="1F1F1F"/>
            </w14:solidFill>
          </w14:textFill>
        </w:rPr>
        <w:t xml:space="preserve">gime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tait extr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ê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mement propice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la corruption et au capitalisme de connivence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Les exemples consistaient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accorder des licences d'exploitation ou d'importation aux industriels qui entretenaient de bonnes relations avec les politiciens, cr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ant ainsi des monopoles de fait et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touffant la concurrence.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La lib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ralisation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conomique, visant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duire la bureaucratie, a paradoxalement d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plac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la connivence du contr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ô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des licences vers le contr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ô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de ressources limit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es et de contrats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grande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chelle, souvent dans les secteurs des infrastructures, de l'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nergie et des t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l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communications. L'ouverture du march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a attir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d'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normes investissements, amplifiant le potentiel de pots-de-vin et d'influence politique.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Les scandales sont 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guliers en Inde dans ce domaine mais l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’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arriv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 au pouvoir de N. Modi semble avoir amplifi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ph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nom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è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ne. Entre 1993 et 2010, des concessions de mines de charbon ont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ainsi faites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des entreprises priv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es sans m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canismes d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’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ench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è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res transparent mais par un comit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de s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lection totalement discr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tionnaire. Les entreprises ayant les meilleures accointances politiques et bureaucratiques ont obtenu ces concessions sans payer le prix du march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. La Cour supr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ê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 indienne a finalement annul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la majorit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des contrats de concession en 2014.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Sous l'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re de l'actuel Premier ministre, Narendra Modi, la critique s'est concentr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 sur la relation entre le gouvernement central et quelques conglom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rats industriels majeurs, comme le Groupe Adani et Reliance Industries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appartenant </w:t>
      </w:r>
      <w:r>
        <w:rPr>
          <w:rFonts w:ascii="Georgia" w:hAnsi="Georgia" w:hint="default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à 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la famille Ambani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.</w:t>
      </w:r>
      <w:r>
        <w:rPr>
          <w:rFonts w:ascii="Georgia" w:hAnsi="Georgia"/>
          <w:outline w:val="0"/>
          <w:color w:val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Le groupe 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Adani 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ainsi 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connu une croissance fulgurante sous l'administration Modi, s'emparant rapidement de positions dominantes dans des secteurs strat</w:t>
      </w:r>
      <w:r>
        <w:rPr>
          <w:rStyle w:val="Aucun"/>
          <w:rFonts w:ascii="Georgia" w:hAnsi="Georgia" w:hint="default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giques align</w:t>
      </w:r>
      <w:r>
        <w:rPr>
          <w:rStyle w:val="Aucun"/>
          <w:rFonts w:ascii="Georgia" w:hAnsi="Georgia" w:hint="default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 sur les priorit</w:t>
      </w:r>
      <w:r>
        <w:rPr>
          <w:rStyle w:val="Aucun"/>
          <w:rFonts w:ascii="Georgia" w:hAnsi="Georgia" w:hint="default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 gouvernementales (ports, a</w:t>
      </w:r>
      <w:r>
        <w:rPr>
          <w:rStyle w:val="Aucun"/>
          <w:rFonts w:ascii="Georgia" w:hAnsi="Georgia" w:hint="default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roports, </w:t>
      </w:r>
      <w:r>
        <w:rPr>
          <w:rStyle w:val="Aucun"/>
          <w:rFonts w:ascii="Georgia" w:hAnsi="Georgia" w:hint="default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28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nergie renouvelable, mines).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3) La faiblesse de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environnement 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gional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Cf ci-dessus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3) + chapitre 4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9a403e"/>
          <w:sz w:val="24"/>
          <w:szCs w:val="24"/>
          <w:u w:color="9a403e"/>
          <w14:textFill>
            <w14:solidFill>
              <w14:srgbClr w14:val="9A403E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en-US"/>
        </w:rPr>
        <w:t>C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cl: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a403e"/>
          <w:sz w:val="24"/>
          <w:szCs w:val="24"/>
          <w:u w:color="9a403e"/>
          <w:rtl w:val="0"/>
          <w:lang w:val="fr-FR"/>
          <w14:textFill>
            <w14:solidFill>
              <w14:srgbClr w14:val="9A403E"/>
            </w14:solidFill>
          </w14:textFill>
        </w:rPr>
        <w:t>doc 3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lanc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dans des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formes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conomiques + tardivement et beaucoup + graduellement que la Chine.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insertion dans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conomie  mondiale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est pas moins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elle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 si le pays accuse un net retard par rapport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 grande puissance asiatique et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 le mode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insertion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assez sensiblement de celui des autres pays asiatiques. Pour autant, les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fis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surmonter restent immenses.</w:t>
      </w:r>
    </w:p>
    <w:sectPr>
      <w:headerReference w:type="default" r:id="rId5"/>
      <w:headerReference w:type="even" r:id="rId6"/>
      <w:footerReference w:type="default" r:id="rId7"/>
      <w:footerReference w:type="even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 A"/>
      </w:rPr>
      <w:fldChar w:fldCharType="begin" w:fldLock="0"/>
    </w:r>
    <w:r>
      <w:rPr>
        <w:rStyle w:val="Aucun A"/>
      </w:rPr>
      <w:instrText xml:space="preserve"> PAGE </w:instrText>
    </w:r>
    <w:r>
      <w:rPr>
        <w:rStyle w:val="Aucun A"/>
      </w:rPr>
      <w:fldChar w:fldCharType="separate" w:fldLock="0"/>
    </w:r>
    <w:r>
      <w:rPr>
        <w:rStyle w:val="Aucun A"/>
      </w:rPr>
    </w:r>
    <w:r>
      <w:rPr>
        <w:rStyle w:val="Aucun A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 A"/>
      </w:rPr>
      <w:fldChar w:fldCharType="begin" w:fldLock="0"/>
    </w:r>
    <w:r>
      <w:rPr>
        <w:rStyle w:val="Aucun A"/>
      </w:rPr>
      <w:instrText xml:space="preserve"> PAGE </w:instrText>
    </w:r>
    <w:r>
      <w:rPr>
        <w:rStyle w:val="Aucun A"/>
      </w:rPr>
      <w:fldChar w:fldCharType="separate" w:fldLock="0"/>
    </w:r>
    <w:r>
      <w:rPr>
        <w:rStyle w:val="Aucun A"/>
      </w:rPr>
    </w:r>
    <w:r>
      <w:rPr>
        <w:rStyle w:val="Aucun A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3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6 importé"/>
  </w:abstractNum>
  <w:abstractNum w:abstractNumId="11">
    <w:multiLevelType w:val="hybridMultilevel"/>
    <w:styleLink w:val="Style 6 importé"/>
    <w:lvl w:ilvl="0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3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785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Puces"/>
  </w:abstractNum>
  <w:abstractNum w:abstractNumId="13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 A">
    <w:name w:val="En-tête et bas de page A"/>
    <w:next w:val="En-tête et bas de pag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Format libre A">
    <w:name w:val="Format libre A"/>
    <w:next w:val="Format libr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  <w:style w:type="numbering" w:styleId="Style 6 importé">
    <w:name w:val="Style 6 importé"/>
    <w:pPr>
      <w:numPr>
        <w:numId w:val="11"/>
      </w:numPr>
    </w:p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