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jc w:val="center"/>
        <w:rPr>
          <w:rStyle w:val="Aucun"/>
          <w:rFonts w:ascii="Georgia" w:cs="Georgia" w:hAnsi="Georgia" w:eastAsia="Georgia"/>
          <w:b w:val="1"/>
          <w:bCs w:val="1"/>
          <w:sz w:val="28"/>
          <w:szCs w:val="28"/>
        </w:rPr>
      </w:pP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 xml:space="preserve">« 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Dans quelle mesure les mod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it-IT"/>
        </w:rPr>
        <w:t>è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les de d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veloppement du tiers monde apr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it-IT"/>
        </w:rPr>
        <w:t>è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s les ind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>pendances refl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it-IT"/>
        </w:rPr>
        <w:t>è</w:t>
      </w:r>
      <w:r>
        <w:rPr>
          <w:rStyle w:val="Aucun"/>
          <w:rFonts w:ascii="Georgia" w:hAnsi="Georgia"/>
          <w:b w:val="1"/>
          <w:bCs w:val="1"/>
          <w:sz w:val="28"/>
          <w:szCs w:val="28"/>
          <w:rtl w:val="0"/>
          <w:lang w:val="fr-FR"/>
        </w:rPr>
        <w:t xml:space="preserve">tent-ils les clivages de la guerre froide ? </w:t>
      </w:r>
      <w:r>
        <w:rPr>
          <w:rStyle w:val="Aucun"/>
          <w:rFonts w:ascii="Georgia" w:hAnsi="Georgia" w:hint="default"/>
          <w:b w:val="1"/>
          <w:bCs w:val="1"/>
          <w:sz w:val="28"/>
          <w:szCs w:val="28"/>
          <w:rtl w:val="0"/>
          <w:lang w:val="it-IT"/>
        </w:rPr>
        <w:t>»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Introduction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Accroche : de multiples accroches sont possibles: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vocation de la conf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rence de Bandung en 1955, de la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ation du mouvement des non-align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en 1961,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Alliance pour le progr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pour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rique latine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initiative des Etats-Unis en 1961, de la nationalisation du canal de Suez en 1956 (volont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Egypte de Nasser de contr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ler ses ressources au service du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veloppement dans le contexte de la guerre froide et de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’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colonisation)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…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finitions :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Tiers monde : concept forg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Alfred Sauvy (1952),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signant les pays non align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sur les blocs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ricain ou sovi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tique, souvent anciens territoires coloniaux.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Mod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veloppement :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gies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conomiques, politiques et sociales adopt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pour moderniser ces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tats, en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occurence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cette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poque marqu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la guerre froide et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colonisation, ces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oscillent entre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insertion dans le commerce mondial et le repli autarcique, entre la sp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cialisation sur les mati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premi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 ou la diversification des production, ils conf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Etat un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plus ou moins important. Ils sont donc fortement influenc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les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conomiques en comp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tition dans la guerre froide, communisme et lib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ralisme mais, pour certains, cherchent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marquer dans une optique tiers-mondiste. 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Clivages de la guerre froide : Opposition 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ologique, politique et militaire entre les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tats-Unis (capitalisme/lib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ralisme) et 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URSS (communisme/planification).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de-DE"/>
        </w:rPr>
        <w:t>Probl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matique :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choix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veloppement du tiers monde sont-ils le reflet des rivalit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Est-Ouest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et, dans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affirmative, comment chaque bloc exerce-t-il cette influence, avec quels instruments?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sultent-ils aussi de dynamiques internes et de la 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 d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autonomie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et celle-ci est-elle couronn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 succ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s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?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I. Les mod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les de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veloppement du tiers monde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sont bien,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certains 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gards, le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reflet des clivages id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ologiques de la guerre froide</w:t>
      </w: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 - Les mod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les de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veloppement n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chappent aux influences id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ologiques</w:t>
      </w:r>
    </w:p>
    <w:p>
      <w:pPr>
        <w:pStyle w:val="Corps A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  <w:r>
        <w:rPr>
          <w:rFonts w:ascii="Georgia" w:hAnsi="Georgia"/>
          <w:sz w:val="24"/>
          <w:szCs w:val="24"/>
          <w:rtl w:val="0"/>
          <w:lang w:val="fr-FR"/>
        </w:rPr>
        <w:t>Certains mod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les de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veloppement 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v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lent une forte empreinte id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ologique. C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est notamment le cas de la strat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gie d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industrialisation par les industries industrialisantes (strat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gie dite des 3I) inspir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e du mod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le stalinien (doc 4) ou de la strat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gie d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industrialisation par la promotion des exportations (IPE) qui rel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ve du mod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le lib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ral par le parti de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insertion dans les 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changes mondiaux.</w:t>
      </w:r>
    </w:p>
    <w:p>
      <w:pPr>
        <w:pStyle w:val="Corps A"/>
        <w:ind w:left="567" w:firstLine="0"/>
        <w:jc w:val="both"/>
        <w:rPr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B -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influence des deux blocs : aide et alignement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Chacun des deux blocs dispensent une a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id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 et technique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au tiers monde, reflet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grande bataille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influence dans ces territoires qui se lib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rent progressivement de la tutelle coloniale.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1949, dans le sillage du plan Marshall, qui est , lui, destin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aux pays europ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ens, les Etats-Unis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cident de se lancer dans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aide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veloppement (doc 1). Ils fondent ainsi en 1961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USAID (US Agency for International Development), puissant levier 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opolitique qui unifie les programmes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aide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trang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des Etats-Unis. Les Sovi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tiques font de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ê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 (doc 2): ils apportent une aide financi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 et technique pour la construction du barrage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Assouan en Egypte (les travaux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marrent en 1960), concluent un accord avec  Fidel Castro pour acheter le sucre cubain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des prix garantis et sup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rieurs au march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mondial, procurant ainsi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’î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une rente financi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re. 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II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-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Cependant, l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es tentatives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mancipation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ne manquent pas</w:t>
      </w: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lang w:val="fr-FR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 - Sortir de la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pendance, une obsession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En 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rique latine,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1930, un pays comme le Mexique tente de sortir de la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pendance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conomique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gard des Etats-Unis, sans toutefois adopter un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veloppement marxiste: le 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sident L. Cardenas (1934-1940) nationalise des secteurs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giques comme les chemins de fer ou le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trole, tout en maintenant un secteur priv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important. Apr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la guerre,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conomiste, ancien directeur de la banque centrale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Argentine et premier secr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taire de la CEPAL, R. Prebish th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orise ce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industrialisation par substitution aux importations (ISI) (doc 3) qui donne un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terminant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Etat sans pour autant verser dans une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conomie collectivis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e. 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de-DE"/>
        </w:rPr>
        <w:t xml:space="preserve">rence de Bandung (1955) </w:t>
      </w:r>
      <w:r>
        <w:rPr>
          <w:rStyle w:val="Aucun"/>
          <w:rFonts w:ascii="Georgia" w:hAnsi="Georgia"/>
          <w:sz w:val="24"/>
          <w:szCs w:val="24"/>
          <w:rtl w:val="0"/>
          <w:lang w:val="de-DE"/>
        </w:rPr>
        <w:t>et la cr</w:t>
      </w:r>
      <w:r>
        <w:rPr>
          <w:rStyle w:val="Aucun"/>
          <w:rFonts w:ascii="Georgia" w:hAnsi="Georgia" w:hint="default"/>
          <w:sz w:val="24"/>
          <w:szCs w:val="24"/>
          <w:rtl w:val="0"/>
          <w:lang w:val="de-DE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de-DE"/>
        </w:rPr>
        <w:t>ation du Mouvement des non-align</w:t>
      </w:r>
      <w:r>
        <w:rPr>
          <w:rStyle w:val="Aucun"/>
          <w:rFonts w:ascii="Georgia" w:hAnsi="Georgia" w:hint="default"/>
          <w:sz w:val="24"/>
          <w:szCs w:val="24"/>
          <w:rtl w:val="0"/>
          <w:lang w:val="de-DE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de-DE"/>
        </w:rPr>
        <w:t xml:space="preserve">s cherchent </w:t>
      </w:r>
      <w:r>
        <w:rPr>
          <w:rStyle w:val="Aucun"/>
          <w:rFonts w:ascii="Georgia" w:hAnsi="Georgia" w:hint="default"/>
          <w:sz w:val="24"/>
          <w:szCs w:val="24"/>
          <w:rtl w:val="0"/>
          <w:lang w:val="de-DE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de-DE"/>
        </w:rPr>
        <w:t>affirmer la cr</w:t>
      </w:r>
      <w:r>
        <w:rPr>
          <w:rStyle w:val="Aucun"/>
          <w:rFonts w:ascii="Georgia" w:hAnsi="Georgia" w:hint="default"/>
          <w:sz w:val="24"/>
          <w:szCs w:val="24"/>
          <w:rtl w:val="0"/>
          <w:lang w:val="de-DE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de-DE"/>
        </w:rPr>
        <w:t>ation d</w:t>
      </w:r>
      <w:r>
        <w:rPr>
          <w:rStyle w:val="Aucun"/>
          <w:rFonts w:ascii="Georgia" w:hAnsi="Georgia" w:hint="default"/>
          <w:sz w:val="24"/>
          <w:szCs w:val="24"/>
          <w:rtl w:val="0"/>
          <w:lang w:val="de-DE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de-DE"/>
        </w:rPr>
        <w:t>une 3</w:t>
      </w:r>
      <w:r>
        <w:rPr>
          <w:rStyle w:val="Aucun"/>
          <w:rFonts w:ascii="Georgia" w:hAnsi="Georgia" w:hint="default"/>
          <w:sz w:val="24"/>
          <w:szCs w:val="24"/>
          <w:rtl w:val="0"/>
          <w:lang w:val="de-DE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de-DE"/>
        </w:rPr>
        <w:t>me voie.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 -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Des mod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les hybrides et pragmatiques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Beaucoup de pays du tiers monde adaptent les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veloppement import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des blocs de la guerre froide.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est ainsi que l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Inde de Nehru combine planification sovi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tique 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mocratie parlementaire.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Quant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gie IPE, elle est assez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loign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dans la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du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lib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rale anglo-saxon. Il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agit plut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c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apitalisme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comme le montrent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Singapour,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la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du Sud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ou Ta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ï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wan,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qui profite du lib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ralisme commercial impuls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par les Etats-Unis au lendemain de la WWII.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  <w:lang w:val="fr-FR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III.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anmoins, a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u-del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de la guerre froide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,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des h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ritages coloniaux persist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e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nt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et la derni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re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cennie de la guerre froide remet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j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largement en cause certains de ces mod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les de 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veloppement</w:t>
      </w: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 xml:space="preserve"> - 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Le poids des h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ritages coloniaux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gie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veloppement fond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sur la rente ne rel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 pas des options id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ologiques de la guerre froide, elle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inscrit dans la continuit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 la structure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 coloniale.</w:t>
      </w:r>
      <w:r>
        <w:rPr>
          <w:rFonts w:ascii="Georgia" w:hAnsi="Georgia"/>
          <w:sz w:val="24"/>
          <w:szCs w:val="24"/>
          <w:rtl w:val="0"/>
          <w:lang w:val="fr-FR"/>
        </w:rPr>
        <w:t xml:space="preserve"> Le poids du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cacao en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 d</w:t>
      </w:r>
      <w:r>
        <w:rPr>
          <w:rStyle w:val="Aucun"/>
          <w:rFonts w:ascii="Arial Unicode MS" w:hAnsi="Arial Unicode MS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Ivoire,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du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cuivre au Chili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et, sous une forme un peu diff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rente, du p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trole dans le golfe Persique dans le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veloppement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conomique de ces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gions le montre. Dans ce que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on appelait la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« 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Fran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ç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afrique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 »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on a le maintien durant la guerre froide de liens privil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gies avec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ancienne 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tropole, en particulier gr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â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ce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des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lites form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es par les colonisateurs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(cf F. Houphou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ë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t-Boigny en C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ô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Ivoire ou L.S. Senghor au 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gal).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b w:val="1"/>
          <w:bCs w:val="1"/>
          <w:sz w:val="24"/>
          <w:szCs w:val="24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B -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La fin de la guerre froide et la remise en cause des mod</w:t>
      </w:r>
      <w:r>
        <w:rPr>
          <w:rStyle w:val="Aucun"/>
          <w:rFonts w:ascii="Georgia" w:hAnsi="Georgia" w:hint="default"/>
          <w:b w:val="1"/>
          <w:bCs w:val="1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les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c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hute du mur de Berlin (1989)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met f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in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aux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soutiens sovi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tiques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et emporte le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veloppement stalinien. La crise de la dette des pays du tiers monde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marre dans les ann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es 1980 et ouvre la porte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diffusion du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 lib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ral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anglo-saxonne avec la mondialisation (consensus de Washington impos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travers les PAS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nombreux pays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Am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rique du Sud et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Afrique subsaharienne). Mais cette mondialisation va surtout permettre le triomphe de la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industrialisation fond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sur les exportations ad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o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et ad</w:t>
      </w: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fr-FR"/>
        </w:rPr>
        <w:t>a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par les pays asiatiques, consacrant 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mergence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 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ritable mod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 asiatique (fort interventionnisme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tatique, protection du march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int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rieur et des industries nationales, effort de R&amp;D et remont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des fili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res, formation de la main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oeuvre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…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, tout cela mis au service du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veloppement des exportations) </w:t>
      </w:r>
    </w:p>
    <w:p>
      <w:pPr>
        <w:pStyle w:val="Corps A"/>
        <w:ind w:left="567" w:firstLine="0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</w:rPr>
      </w:pPr>
    </w:p>
    <w:p>
      <w:pPr>
        <w:pStyle w:val="Corps A"/>
        <w:jc w:val="both"/>
        <w:rPr>
          <w:rStyle w:val="Aucun"/>
          <w:rFonts w:ascii="Georgia" w:cs="Georgia" w:hAnsi="Georgia" w:eastAsia="Georgia"/>
          <w:b w:val="1"/>
          <w:bCs w:val="1"/>
          <w:lang w:val="it-IT"/>
        </w:rPr>
      </w:pPr>
      <w:r>
        <w:rPr>
          <w:rStyle w:val="Aucun"/>
          <w:rFonts w:ascii="Georgia" w:hAnsi="Georgia"/>
          <w:b w:val="1"/>
          <w:bCs w:val="1"/>
          <w:sz w:val="24"/>
          <w:szCs w:val="24"/>
          <w:rtl w:val="0"/>
          <w:lang w:val="it-IT"/>
        </w:rPr>
        <w:t>Conclusion</w:t>
      </w:r>
    </w:p>
    <w:p>
      <w:pPr>
        <w:pStyle w:val="Corps A"/>
        <w:jc w:val="both"/>
        <w:rPr>
          <w:rStyle w:val="Aucun"/>
          <w:rFonts w:ascii="Georgia" w:cs="Georgia" w:hAnsi="Georgia" w:eastAsia="Georgia"/>
          <w:sz w:val="24"/>
          <w:szCs w:val="24"/>
          <w:lang w:val="fr-FR"/>
        </w:rPr>
      </w:pP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mod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les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veloppement du tiers monde ont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profond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ment marqu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par les clivages de la guerre froide (alignements, aides, doctrines).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Cependant, ils refl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tent aussi des dynamiques internes (hybridation, non-alignement) et des h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ritages coloniaux persistants.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La fin de la guerre froide a 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l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it-IT"/>
        </w:rPr>
        <w:t>la fragilit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é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ces mod</w:t>
      </w:r>
      <w:r>
        <w:rPr>
          <w:rStyle w:val="Aucun"/>
          <w:rFonts w:ascii="Georgia" w:hAnsi="Georgia" w:hint="default"/>
          <w:sz w:val="24"/>
          <w:szCs w:val="24"/>
          <w:rtl w:val="0"/>
          <w:lang w:val="it-IT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les et ouvert la voie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 xml:space="preserve">à 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de nouvelles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pendances.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 Mais la mondialisation a 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galement permis le triomphe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strat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gie de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veloppement asiatique fond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sur les exportations de produits manufactur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s accompagn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une remont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>e des fili</w:t>
      </w:r>
      <w:r>
        <w:rPr>
          <w:rStyle w:val="Aucun"/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Style w:val="Aucun"/>
          <w:rFonts w:ascii="Georgia" w:hAnsi="Georgia"/>
          <w:sz w:val="24"/>
          <w:szCs w:val="24"/>
          <w:rtl w:val="0"/>
          <w:lang w:val="fr-FR"/>
        </w:rPr>
        <w:t xml:space="preserve">res technologiques. </w:t>
      </w:r>
    </w:p>
    <w:p>
      <w:pPr>
        <w:pStyle w:val="Corps A"/>
        <w:jc w:val="both"/>
      </w:pPr>
      <w:r>
        <w:rPr>
          <w:rFonts w:ascii="Georgia" w:hAnsi="Georgia"/>
          <w:sz w:val="24"/>
          <w:szCs w:val="24"/>
          <w:rtl w:val="0"/>
          <w:lang w:val="fr-FR"/>
        </w:rPr>
        <w:t>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’é</w:t>
      </w:r>
      <w:r>
        <w:rPr>
          <w:rFonts w:ascii="Georgia" w:hAnsi="Georgia"/>
          <w:sz w:val="24"/>
          <w:szCs w:val="24"/>
          <w:rtl w:val="0"/>
          <w:lang w:val="fr-FR"/>
        </w:rPr>
        <w:t>mergence des dragons asiatiques puis, plus tardivement, de la Chine fait na</w:t>
      </w:r>
      <w:r>
        <w:rPr>
          <w:rFonts w:ascii="Georgia" w:hAnsi="Georgia" w:hint="default"/>
          <w:sz w:val="24"/>
          <w:szCs w:val="24"/>
          <w:rtl w:val="0"/>
          <w:lang w:val="fr-FR"/>
        </w:rPr>
        <w:t>î</w:t>
      </w:r>
      <w:r>
        <w:rPr>
          <w:rFonts w:ascii="Georgia" w:hAnsi="Georgia"/>
          <w:sz w:val="24"/>
          <w:szCs w:val="24"/>
          <w:rtl w:val="0"/>
          <w:lang w:val="fr-FR"/>
        </w:rPr>
        <w:t>tre l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id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e d</w:t>
      </w:r>
      <w:r>
        <w:rPr>
          <w:rFonts w:ascii="Georgia" w:hAnsi="Georgia" w:hint="default"/>
          <w:sz w:val="24"/>
          <w:szCs w:val="24"/>
          <w:rtl w:val="0"/>
          <w:lang w:val="fr-FR"/>
        </w:rPr>
        <w:t>’</w:t>
      </w:r>
      <w:r>
        <w:rPr>
          <w:rFonts w:ascii="Georgia" w:hAnsi="Georgia"/>
          <w:sz w:val="24"/>
          <w:szCs w:val="24"/>
          <w:rtl w:val="0"/>
          <w:lang w:val="fr-FR"/>
        </w:rPr>
        <w:t>un mod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le asiatique, non seulement pour les pays du Sud mais aussi pour les pays du Nord dont la primaut</w:t>
      </w:r>
      <w:r>
        <w:rPr>
          <w:rFonts w:ascii="Georgia" w:hAnsi="Georgia" w:hint="default"/>
          <w:sz w:val="24"/>
          <w:szCs w:val="24"/>
          <w:rtl w:val="0"/>
          <w:lang w:val="fr-FR"/>
        </w:rPr>
        <w:t>é é</w:t>
      </w:r>
      <w:r>
        <w:rPr>
          <w:rFonts w:ascii="Georgia" w:hAnsi="Georgia"/>
          <w:sz w:val="24"/>
          <w:szCs w:val="24"/>
          <w:rtl w:val="0"/>
          <w:lang w:val="fr-FR"/>
        </w:rPr>
        <w:t>conomique est d</w:t>
      </w:r>
      <w:r>
        <w:rPr>
          <w:rFonts w:ascii="Georgia" w:hAnsi="Georgia" w:hint="default"/>
          <w:sz w:val="24"/>
          <w:szCs w:val="24"/>
          <w:rtl w:val="0"/>
          <w:lang w:val="fr-FR"/>
        </w:rPr>
        <w:t>é</w:t>
      </w:r>
      <w:r>
        <w:rPr>
          <w:rFonts w:ascii="Georgia" w:hAnsi="Georgia"/>
          <w:sz w:val="24"/>
          <w:szCs w:val="24"/>
          <w:rtl w:val="0"/>
          <w:lang w:val="fr-FR"/>
        </w:rPr>
        <w:t>sormais battue en br</w:t>
      </w:r>
      <w:r>
        <w:rPr>
          <w:rFonts w:ascii="Georgia" w:hAnsi="Georgia" w:hint="default"/>
          <w:sz w:val="24"/>
          <w:szCs w:val="24"/>
          <w:rtl w:val="0"/>
          <w:lang w:val="fr-FR"/>
        </w:rPr>
        <w:t>è</w:t>
      </w:r>
      <w:r>
        <w:rPr>
          <w:rFonts w:ascii="Georgia" w:hAnsi="Georgia"/>
          <w:sz w:val="24"/>
          <w:szCs w:val="24"/>
          <w:rtl w:val="0"/>
          <w:lang w:val="fr-FR"/>
        </w:rPr>
        <w:t>che.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eorg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