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7D07" w:rsidRPr="000202EE" w:rsidRDefault="00697D07" w:rsidP="00697D07">
      <w:pPr>
        <w:pBdr>
          <w:top w:val="single" w:sz="4" w:space="1" w:color="auto"/>
          <w:left w:val="single" w:sz="4" w:space="4" w:color="auto"/>
          <w:bottom w:val="single" w:sz="4" w:space="1" w:color="auto"/>
          <w:right w:val="single" w:sz="4" w:space="4" w:color="auto"/>
        </w:pBdr>
        <w:ind w:firstLine="708"/>
        <w:jc w:val="center"/>
        <w:rPr>
          <w:rFonts w:asciiTheme="minorHAnsi" w:hAnsiTheme="minorHAnsi" w:cstheme="minorHAnsi"/>
          <w:b/>
          <w:sz w:val="28"/>
          <w:szCs w:val="28"/>
          <w:lang w:val="es-ES_tradnl"/>
        </w:rPr>
      </w:pPr>
      <w:r w:rsidRPr="000202EE">
        <w:rPr>
          <w:rFonts w:asciiTheme="minorHAnsi" w:hAnsiTheme="minorHAnsi" w:cstheme="minorHAnsi"/>
          <w:b/>
          <w:sz w:val="28"/>
          <w:szCs w:val="28"/>
          <w:lang w:val="es-ES_tradnl"/>
        </w:rPr>
        <w:t xml:space="preserve">El tema de la memoria histórica en España </w:t>
      </w:r>
    </w:p>
    <w:p w:rsidR="00697D07" w:rsidRPr="000202EE" w:rsidRDefault="00697D07" w:rsidP="00697D07">
      <w:pPr>
        <w:spacing w:after="0" w:line="240" w:lineRule="auto"/>
        <w:jc w:val="both"/>
        <w:rPr>
          <w:rFonts w:asciiTheme="minorHAnsi" w:hAnsiTheme="minorHAnsi" w:cstheme="minorHAnsi"/>
          <w:bCs/>
          <w:lang w:val="es-ES"/>
        </w:rPr>
      </w:pPr>
      <w:r w:rsidRPr="000202EE">
        <w:rPr>
          <w:rFonts w:asciiTheme="minorHAnsi" w:hAnsiTheme="minorHAnsi" w:cstheme="minorHAnsi"/>
          <w:lang w:val="es-ES"/>
        </w:rPr>
        <w:t xml:space="preserve">España es hoy la única democracia que no ha investigado los delitos de su dictadura: </w:t>
      </w:r>
      <w:r w:rsidRPr="000202EE">
        <w:rPr>
          <w:rFonts w:asciiTheme="minorHAnsi" w:hAnsiTheme="minorHAnsi" w:cstheme="minorHAnsi"/>
          <w:b/>
          <w:lang w:val="es-ES"/>
        </w:rPr>
        <w:t>los crímenes cometidos por los franquistas durante la Guerra civil y la represión de posguerra nunca fueron juzgados</w:t>
      </w:r>
      <w:r w:rsidRPr="000202EE">
        <w:rPr>
          <w:rFonts w:asciiTheme="minorHAnsi" w:hAnsiTheme="minorHAnsi" w:cstheme="minorHAnsi"/>
          <w:lang w:val="es-ES"/>
        </w:rPr>
        <w:t xml:space="preserve">. Habría unas </w:t>
      </w:r>
      <w:r w:rsidRPr="000202EE">
        <w:rPr>
          <w:rFonts w:asciiTheme="minorHAnsi" w:hAnsiTheme="minorHAnsi" w:cstheme="minorHAnsi"/>
          <w:b/>
          <w:lang w:val="es-ES"/>
        </w:rPr>
        <w:t>200.000 víctimas: desapariciones forzadas, fusilados sin juicio,</w:t>
      </w:r>
      <w:r w:rsidRPr="000202EE">
        <w:rPr>
          <w:rFonts w:asciiTheme="minorHAnsi" w:hAnsiTheme="minorHAnsi" w:cstheme="minorHAnsi"/>
          <w:b/>
          <w:bCs/>
          <w:lang w:val="es-ES"/>
        </w:rPr>
        <w:t xml:space="preserve"> muertos en cárceles y campos de trabajo</w:t>
      </w:r>
      <w:r w:rsidRPr="000202EE">
        <w:rPr>
          <w:rFonts w:asciiTheme="minorHAnsi" w:hAnsiTheme="minorHAnsi" w:cstheme="minorHAnsi"/>
          <w:lang w:val="es-ES"/>
        </w:rPr>
        <w:t>.</w:t>
      </w:r>
      <w:r w:rsidRPr="000202EE">
        <w:rPr>
          <w:rFonts w:asciiTheme="minorHAnsi" w:hAnsiTheme="minorHAnsi" w:cstheme="minorHAnsi"/>
          <w:bCs/>
          <w:lang w:val="es-ES"/>
        </w:rPr>
        <w:t xml:space="preserve"> La mayoría no recibieron sepultura: sus cuerpos fueron arrojados a fosas comunes o a las cunetas (como el poeta Federico García Lorca en 1936). </w:t>
      </w:r>
      <w:r w:rsidRPr="000202EE">
        <w:rPr>
          <w:rFonts w:asciiTheme="minorHAnsi" w:hAnsiTheme="minorHAnsi" w:cstheme="minorHAnsi"/>
          <w:b/>
          <w:lang w:val="es-ES"/>
        </w:rPr>
        <w:t>España es el segundo país del mundo con más fosas comunes y desaparecidos</w:t>
      </w:r>
      <w:r w:rsidRPr="000202EE">
        <w:rPr>
          <w:rFonts w:asciiTheme="minorHAnsi" w:hAnsiTheme="minorHAnsi" w:cstheme="minorHAnsi"/>
          <w:lang w:val="es-ES"/>
        </w:rPr>
        <w:t xml:space="preserve"> (1º Camboya):</w:t>
      </w:r>
      <w:r w:rsidRPr="000202EE">
        <w:rPr>
          <w:rFonts w:asciiTheme="minorHAnsi" w:hAnsiTheme="minorHAnsi" w:cstheme="minorHAnsi"/>
          <w:bCs/>
          <w:lang w:val="es-ES"/>
        </w:rPr>
        <w:t xml:space="preserve"> unos 130.000 cuerpos aún siguen ocultos.</w:t>
      </w:r>
    </w:p>
    <w:p w:rsidR="00697D07" w:rsidRPr="000202EE" w:rsidRDefault="00697D07" w:rsidP="00697D07">
      <w:pPr>
        <w:spacing w:after="0" w:line="240" w:lineRule="auto"/>
        <w:jc w:val="both"/>
        <w:rPr>
          <w:rFonts w:asciiTheme="minorHAnsi" w:hAnsiTheme="minorHAnsi" w:cstheme="minorHAnsi"/>
          <w:bCs/>
          <w:lang w:val="es-ES"/>
        </w:rPr>
      </w:pPr>
    </w:p>
    <w:p w:rsidR="00697D07" w:rsidRPr="000202EE" w:rsidRDefault="00697D07" w:rsidP="00697D07">
      <w:pPr>
        <w:pStyle w:val="Paragraphedeliste"/>
        <w:numPr>
          <w:ilvl w:val="0"/>
          <w:numId w:val="2"/>
        </w:numPr>
        <w:spacing w:after="0" w:line="240" w:lineRule="auto"/>
        <w:jc w:val="both"/>
        <w:rPr>
          <w:rFonts w:asciiTheme="minorHAnsi" w:hAnsiTheme="minorHAnsi" w:cstheme="minorHAnsi"/>
          <w:b/>
          <w:bCs/>
          <w:sz w:val="28"/>
          <w:szCs w:val="28"/>
          <w:u w:val="single"/>
          <w:lang w:val="es-ES"/>
        </w:rPr>
      </w:pPr>
      <w:r w:rsidRPr="000202EE">
        <w:rPr>
          <w:rFonts w:asciiTheme="minorHAnsi" w:hAnsiTheme="minorHAnsi" w:cstheme="minorHAnsi"/>
          <w:b/>
          <w:bCs/>
          <w:sz w:val="28"/>
          <w:szCs w:val="28"/>
          <w:u w:val="single"/>
          <w:lang w:val="es-ES"/>
        </w:rPr>
        <w:t>La Ley de amnistía (15 de octubre de 1977)</w:t>
      </w:r>
    </w:p>
    <w:p w:rsidR="00697D07" w:rsidRPr="000202EE" w:rsidRDefault="00697D07" w:rsidP="00697D07">
      <w:pPr>
        <w:spacing w:after="0" w:line="240" w:lineRule="auto"/>
        <w:ind w:firstLine="284"/>
        <w:jc w:val="both"/>
        <w:rPr>
          <w:rFonts w:asciiTheme="minorHAnsi" w:hAnsiTheme="minorHAnsi" w:cstheme="minorHAnsi"/>
          <w:lang w:val="es-ES"/>
        </w:rPr>
      </w:pP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lang w:val="es-ES"/>
        </w:rPr>
        <w:t xml:space="preserve">Promulgada por Adolfo Suárez, </w:t>
      </w:r>
      <w:r w:rsidRPr="000202EE">
        <w:rPr>
          <w:rFonts w:asciiTheme="minorHAnsi" w:hAnsiTheme="minorHAnsi" w:cstheme="minorHAnsi"/>
          <w:b/>
          <w:lang w:val="es-ES"/>
        </w:rPr>
        <w:t xml:space="preserve">la </w:t>
      </w:r>
      <w:r w:rsidRPr="000202EE">
        <w:rPr>
          <w:rFonts w:asciiTheme="minorHAnsi" w:hAnsiTheme="minorHAnsi" w:cstheme="minorHAnsi"/>
          <w:b/>
          <w:i/>
          <w:lang w:val="es-ES"/>
        </w:rPr>
        <w:t>Ley de amnistía</w:t>
      </w:r>
      <w:r w:rsidRPr="000202EE">
        <w:rPr>
          <w:rFonts w:asciiTheme="minorHAnsi" w:hAnsiTheme="minorHAnsi" w:cstheme="minorHAnsi"/>
          <w:b/>
          <w:lang w:val="es-ES"/>
        </w:rPr>
        <w:t xml:space="preserve"> no solo amnistió a los exiliados y presos políticos republicanos, sino también a los responsables de los crímenes de la dictadura</w:t>
      </w:r>
      <w:r w:rsidRPr="000202EE">
        <w:rPr>
          <w:rFonts w:asciiTheme="minorHAnsi" w:hAnsiTheme="minorHAnsi" w:cstheme="minorHAnsi"/>
          <w:lang w:val="es-ES"/>
        </w:rPr>
        <w:t>. Sus detractores la llaman</w:t>
      </w:r>
      <w:r w:rsidRPr="000202EE">
        <w:rPr>
          <w:rFonts w:asciiTheme="minorHAnsi" w:hAnsiTheme="minorHAnsi" w:cstheme="minorHAnsi"/>
          <w:b/>
          <w:lang w:val="es-ES"/>
        </w:rPr>
        <w:t xml:space="preserve"> "Ley de amnesia"</w:t>
      </w:r>
      <w:r w:rsidRPr="000202EE">
        <w:rPr>
          <w:rFonts w:asciiTheme="minorHAnsi" w:hAnsiTheme="minorHAnsi" w:cstheme="minorHAnsi"/>
          <w:lang w:val="es-ES"/>
        </w:rPr>
        <w:t xml:space="preserve">: impide juzgar los hechos ocurridos durante el franquismo. </w:t>
      </w:r>
      <w:r w:rsidRPr="000202EE">
        <w:rPr>
          <w:rFonts w:asciiTheme="minorHAnsi" w:hAnsiTheme="minorHAnsi" w:cstheme="minorHAnsi"/>
          <w:b/>
          <w:lang w:val="es-ES"/>
        </w:rPr>
        <w:t>Para construir la democracia, se hizo así un pacto de silencio/de olvido</w:t>
      </w:r>
      <w:r w:rsidRPr="000202EE">
        <w:rPr>
          <w:rFonts w:asciiTheme="minorHAnsi" w:hAnsiTheme="minorHAnsi" w:cstheme="minorHAnsi"/>
          <w:lang w:val="es-ES"/>
        </w:rPr>
        <w:t xml:space="preserve"> cuyo objetivo era reconciliar los 2 bandos enfrentados en la guerra civil. Muchos altos cargos del franquismo siguieron en política en democracia.</w:t>
      </w:r>
    </w:p>
    <w:p w:rsidR="00697D07" w:rsidRPr="000202EE" w:rsidRDefault="00697D07" w:rsidP="00697D07">
      <w:pPr>
        <w:spacing w:after="0" w:line="240" w:lineRule="auto"/>
        <w:jc w:val="both"/>
        <w:rPr>
          <w:rFonts w:asciiTheme="minorHAnsi" w:hAnsiTheme="minorHAnsi" w:cstheme="minorHAnsi"/>
          <w:lang w:val="es-ES"/>
        </w:rPr>
      </w:pPr>
      <w:r w:rsidRPr="000202EE">
        <w:rPr>
          <w:rFonts w:asciiTheme="minorHAnsi" w:hAnsiTheme="minorHAnsi" w:cstheme="minorHAnsi"/>
          <w:lang w:val="es-ES"/>
        </w:rPr>
        <w:t>Ejemplo de Manuel Fraga, ministro de información y turismo (1962-69), fue presidente de Alianza Popular (1979-87), fundó el PP (1989) y fue presidente de la Xunta de Galicia (1990-2005). En 2007 se dio su nombre a una sala del Congreso de los Diputados porque fue uno de los padres de la Constitución.</w:t>
      </w:r>
    </w:p>
    <w:p w:rsidR="00697D07" w:rsidRPr="000202EE" w:rsidRDefault="00697D07" w:rsidP="00697D07">
      <w:pPr>
        <w:spacing w:after="0" w:line="240" w:lineRule="auto"/>
        <w:ind w:firstLine="284"/>
        <w:jc w:val="both"/>
        <w:rPr>
          <w:rFonts w:asciiTheme="minorHAnsi" w:hAnsiTheme="minorHAnsi" w:cstheme="minorHAnsi"/>
          <w:b/>
          <w:lang w:val="es-ES_tradnl"/>
        </w:rPr>
      </w:pPr>
      <w:r w:rsidRPr="000202EE">
        <w:rPr>
          <w:rFonts w:asciiTheme="minorHAnsi" w:hAnsiTheme="minorHAnsi" w:cstheme="minorHAnsi"/>
          <w:b/>
          <w:lang w:val="es-ES"/>
        </w:rPr>
        <w:t xml:space="preserve">Hoy, la </w:t>
      </w:r>
      <w:r w:rsidRPr="000202EE">
        <w:rPr>
          <w:rFonts w:asciiTheme="minorHAnsi" w:hAnsiTheme="minorHAnsi" w:cstheme="minorHAnsi"/>
          <w:b/>
          <w:i/>
          <w:lang w:val="es-ES"/>
        </w:rPr>
        <w:t>Ley de amnistía</w:t>
      </w:r>
      <w:r w:rsidRPr="000202EE">
        <w:rPr>
          <w:rFonts w:asciiTheme="minorHAnsi" w:hAnsiTheme="minorHAnsi" w:cstheme="minorHAnsi"/>
          <w:b/>
          <w:lang w:val="es-ES"/>
        </w:rPr>
        <w:t xml:space="preserve"> sigue impidiendo juzgar los crímenes de lesa humanidad del franquismo</w:t>
      </w:r>
      <w:r w:rsidRPr="000202EE">
        <w:rPr>
          <w:rFonts w:asciiTheme="minorHAnsi" w:hAnsiTheme="minorHAnsi" w:cstheme="minorHAnsi"/>
          <w:lang w:val="es-ES"/>
        </w:rPr>
        <w:t xml:space="preserve">. </w:t>
      </w:r>
      <w:r w:rsidRPr="000202EE">
        <w:rPr>
          <w:rFonts w:asciiTheme="minorHAnsi" w:hAnsiTheme="minorHAnsi" w:cstheme="minorHAnsi"/>
          <w:b/>
          <w:lang w:val="es-ES"/>
        </w:rPr>
        <w:t xml:space="preserve">Desde 2008, la ONU ha pedido varias veces a España </w:t>
      </w:r>
      <w:r w:rsidRPr="000202EE">
        <w:rPr>
          <w:rStyle w:val="apple-converted-space"/>
          <w:rFonts w:asciiTheme="minorHAnsi" w:hAnsiTheme="minorHAnsi" w:cstheme="minorHAnsi"/>
          <w:b/>
          <w:lang w:val="es-ES"/>
        </w:rPr>
        <w:t xml:space="preserve">que </w:t>
      </w:r>
      <w:r w:rsidRPr="000202EE">
        <w:rPr>
          <w:rFonts w:asciiTheme="minorHAnsi" w:hAnsiTheme="minorHAnsi" w:cstheme="minorHAnsi"/>
          <w:b/>
          <w:lang w:val="es-ES"/>
        </w:rPr>
        <w:t xml:space="preserve">derogue esta ley y juzgue los crímenes franquistas </w:t>
      </w:r>
      <w:r w:rsidRPr="000202EE">
        <w:rPr>
          <w:rFonts w:asciiTheme="minorHAnsi" w:hAnsiTheme="minorHAnsi" w:cstheme="minorHAnsi"/>
          <w:lang w:val="es-ES"/>
        </w:rPr>
        <w:t>pues incumple el</w:t>
      </w:r>
      <w:r w:rsidRPr="000202EE">
        <w:rPr>
          <w:rStyle w:val="apple-converted-space"/>
          <w:rFonts w:asciiTheme="minorHAnsi" w:hAnsiTheme="minorHAnsi" w:cstheme="minorHAnsi"/>
          <w:lang w:val="es-ES"/>
        </w:rPr>
        <w:t> </w:t>
      </w:r>
      <w:r w:rsidRPr="000202EE">
        <w:rPr>
          <w:rFonts w:asciiTheme="minorHAnsi" w:hAnsiTheme="minorHAnsi" w:cstheme="minorHAnsi"/>
          <w:lang w:val="es-ES"/>
        </w:rPr>
        <w:t xml:space="preserve">derecho internacional (los delitos de lesa humanidad son imprescriptibles). España respondió que la </w:t>
      </w:r>
      <w:r w:rsidRPr="000202EE">
        <w:rPr>
          <w:rFonts w:asciiTheme="minorHAnsi" w:hAnsiTheme="minorHAnsi" w:cstheme="minorHAnsi"/>
          <w:i/>
          <w:lang w:val="es-ES"/>
        </w:rPr>
        <w:t>Ley de amnistía</w:t>
      </w:r>
      <w:r w:rsidRPr="000202EE">
        <w:rPr>
          <w:rFonts w:asciiTheme="minorHAnsi" w:hAnsiTheme="minorHAnsi" w:cstheme="minorHAnsi"/>
          <w:lang w:val="es-ES"/>
        </w:rPr>
        <w:t xml:space="preserve"> fue pedida por toda la oposición al franquismo y contribuyó a la Transición.</w:t>
      </w:r>
      <w:r w:rsidRPr="000202EE">
        <w:rPr>
          <w:rFonts w:asciiTheme="minorHAnsi" w:hAnsiTheme="minorHAnsi" w:cstheme="minorHAnsi"/>
          <w:lang w:val="es-ES_tradnl"/>
        </w:rPr>
        <w:t xml:space="preserve"> </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España es el único país europeo donde no hay política pública de memoria</w:t>
      </w:r>
      <w:r w:rsidRPr="000202EE">
        <w:rPr>
          <w:rFonts w:asciiTheme="minorHAnsi" w:hAnsiTheme="minorHAnsi" w:cstheme="minorHAnsi"/>
          <w:lang w:val="es-ES"/>
        </w:rPr>
        <w:t xml:space="preserve">. El franquismo se estudia tarde en la escuela. En 2011, el nuevo diccionario de la Real Academia de la Historia definió al régimen franquista como </w:t>
      </w:r>
      <w:proofErr w:type="gramStart"/>
      <w:r w:rsidRPr="000202EE">
        <w:rPr>
          <w:rFonts w:asciiTheme="minorHAnsi" w:hAnsiTheme="minorHAnsi" w:cstheme="minorHAnsi"/>
          <w:lang w:val="es-ES"/>
        </w:rPr>
        <w:t>autoritario</w:t>
      </w:r>
      <w:proofErr w:type="gramEnd"/>
      <w:r w:rsidRPr="000202EE">
        <w:rPr>
          <w:rFonts w:asciiTheme="minorHAnsi" w:hAnsiTheme="minorHAnsi" w:cstheme="minorHAnsi"/>
          <w:lang w:val="es-ES"/>
        </w:rPr>
        <w:t xml:space="preserve"> pero no totalitario, y Franco no aparecía como dictador: levantó tal polémica que el Gobierno le cortó las subvenciones hasta que rectificase y en la nueva versión de 2018, la reseña biográfica de Franco ha sido modificada. </w:t>
      </w:r>
      <w:r w:rsidRPr="000202EE">
        <w:rPr>
          <w:rFonts w:asciiTheme="minorHAnsi" w:hAnsiTheme="minorHAnsi" w:cstheme="minorHAnsi"/>
          <w:b/>
          <w:lang w:val="es-ES"/>
        </w:rPr>
        <w:t>El delito de apología del franquismo no existe</w:t>
      </w:r>
      <w:r w:rsidRPr="000202EE">
        <w:rPr>
          <w:rFonts w:asciiTheme="minorHAnsi" w:hAnsiTheme="minorHAnsi" w:cstheme="minorHAnsi"/>
          <w:lang w:val="es-ES"/>
        </w:rPr>
        <w:t xml:space="preserve">: el Código Penal no sanciona el uso de símbolos franquistas. En 2013 varios partidos propusieron incluirlo en el CP, pero fue rechazado por el PP en el Congreso. La </w:t>
      </w:r>
      <w:r w:rsidRPr="000202EE">
        <w:rPr>
          <w:rFonts w:asciiTheme="minorHAnsi" w:hAnsiTheme="minorHAnsi" w:cstheme="minorHAnsi"/>
          <w:b/>
          <w:lang w:val="es-ES"/>
        </w:rPr>
        <w:t>Fundación Francisco Franco</w:t>
      </w:r>
      <w:r w:rsidRPr="000202EE">
        <w:rPr>
          <w:rFonts w:asciiTheme="minorHAnsi" w:hAnsiTheme="minorHAnsi" w:cstheme="minorHAnsi"/>
          <w:lang w:val="es-ES"/>
        </w:rPr>
        <w:t xml:space="preserve"> (1976), que difunde la memoria del dictador, recibió financiación pública bajo Aznar.</w:t>
      </w:r>
    </w:p>
    <w:p w:rsidR="00697D07" w:rsidRPr="000202EE" w:rsidRDefault="00697D07" w:rsidP="00697D07">
      <w:pPr>
        <w:spacing w:after="0" w:line="240" w:lineRule="auto"/>
        <w:ind w:firstLine="284"/>
        <w:jc w:val="both"/>
        <w:rPr>
          <w:rFonts w:asciiTheme="minorHAnsi" w:hAnsiTheme="minorHAnsi" w:cstheme="minorHAnsi"/>
          <w:lang w:val="es-ES"/>
        </w:rPr>
      </w:pPr>
    </w:p>
    <w:p w:rsidR="00697D07" w:rsidRPr="000202EE" w:rsidRDefault="00697D07" w:rsidP="00697D07">
      <w:pPr>
        <w:pStyle w:val="NormalWeb"/>
        <w:numPr>
          <w:ilvl w:val="0"/>
          <w:numId w:val="2"/>
        </w:numPr>
        <w:shd w:val="clear" w:color="auto" w:fill="FFFFFF"/>
        <w:spacing w:before="0" w:beforeAutospacing="0" w:after="0" w:afterAutospacing="0"/>
        <w:jc w:val="both"/>
        <w:rPr>
          <w:rFonts w:asciiTheme="minorHAnsi" w:hAnsiTheme="minorHAnsi" w:cstheme="minorHAnsi"/>
          <w:b/>
          <w:sz w:val="28"/>
          <w:szCs w:val="28"/>
          <w:u w:val="single"/>
          <w:lang w:val="es-ES"/>
        </w:rPr>
      </w:pPr>
      <w:r w:rsidRPr="000202EE">
        <w:rPr>
          <w:rFonts w:asciiTheme="minorHAnsi" w:hAnsiTheme="minorHAnsi" w:cstheme="minorHAnsi"/>
          <w:b/>
          <w:sz w:val="28"/>
          <w:szCs w:val="28"/>
          <w:u w:val="single"/>
          <w:lang w:val="es-ES"/>
        </w:rPr>
        <w:t>La Ley de Memoria Histórica (2007)</w:t>
      </w:r>
    </w:p>
    <w:p w:rsidR="00697D07" w:rsidRPr="000202EE" w:rsidRDefault="00697D07" w:rsidP="00697D07">
      <w:pPr>
        <w:pStyle w:val="NormalWeb"/>
        <w:shd w:val="clear" w:color="auto" w:fill="FFFFFF"/>
        <w:spacing w:before="0" w:beforeAutospacing="0" w:after="0" w:afterAutospacing="0"/>
        <w:ind w:left="1080"/>
        <w:jc w:val="both"/>
        <w:rPr>
          <w:rFonts w:asciiTheme="minorHAnsi" w:hAnsiTheme="minorHAnsi" w:cstheme="minorHAnsi"/>
          <w:b/>
          <w:sz w:val="22"/>
          <w:szCs w:val="22"/>
          <w:u w:val="single"/>
          <w:lang w:val="es-ES"/>
        </w:rPr>
      </w:pPr>
    </w:p>
    <w:p w:rsidR="00697D07" w:rsidRPr="000202EE" w:rsidRDefault="00697D07" w:rsidP="00697D07">
      <w:pPr>
        <w:spacing w:after="0" w:line="240" w:lineRule="auto"/>
        <w:jc w:val="both"/>
        <w:rPr>
          <w:rFonts w:asciiTheme="minorHAnsi" w:hAnsiTheme="minorHAnsi" w:cstheme="minorHAnsi"/>
          <w:lang w:val="es-ES"/>
        </w:rPr>
      </w:pPr>
      <w:r w:rsidRPr="000202EE">
        <w:rPr>
          <w:rFonts w:asciiTheme="minorHAnsi" w:hAnsiTheme="minorHAnsi" w:cstheme="minorHAnsi"/>
          <w:b/>
          <w:lang w:val="es-ES"/>
        </w:rPr>
        <w:t>En 2007, el Gobierno de Zapatero promulgó la LMH, cuyo objetivo era desagraviar y rehabilitar</w:t>
      </w:r>
      <w:r w:rsidRPr="000202EE">
        <w:rPr>
          <w:rFonts w:asciiTheme="minorHAnsi" w:hAnsiTheme="minorHAnsi" w:cstheme="minorHAnsi"/>
          <w:b/>
          <w:i/>
          <w:iCs/>
          <w:lang w:val="es-ES"/>
        </w:rPr>
        <w:t xml:space="preserve"> </w:t>
      </w:r>
      <w:r w:rsidRPr="000202EE">
        <w:rPr>
          <w:rFonts w:asciiTheme="minorHAnsi" w:hAnsiTheme="minorHAnsi" w:cstheme="minorHAnsi"/>
          <w:b/>
          <w:iCs/>
          <w:lang w:val="es-ES"/>
        </w:rPr>
        <w:t>a las víctimas de la Guerra Civil y del franquismo</w:t>
      </w:r>
      <w:r w:rsidRPr="000202EE">
        <w:rPr>
          <w:rFonts w:asciiTheme="minorHAnsi" w:hAnsiTheme="minorHAnsi" w:cstheme="minorHAnsi"/>
          <w:lang w:val="es-ES"/>
        </w:rPr>
        <w:t xml:space="preserve">. </w:t>
      </w:r>
      <w:r w:rsidRPr="000202EE">
        <w:rPr>
          <w:rFonts w:asciiTheme="minorHAnsi" w:eastAsia="Calibri" w:hAnsiTheme="minorHAnsi" w:cstheme="minorHAnsi"/>
          <w:lang w:val="es-ES"/>
        </w:rPr>
        <w:t>Lo que dice la ley:</w:t>
      </w:r>
    </w:p>
    <w:p w:rsidR="00697D07" w:rsidRPr="000202EE" w:rsidRDefault="00697D07" w:rsidP="00697D07">
      <w:pPr>
        <w:numPr>
          <w:ilvl w:val="0"/>
          <w:numId w:val="1"/>
        </w:numPr>
        <w:spacing w:after="0" w:line="240" w:lineRule="auto"/>
        <w:jc w:val="both"/>
        <w:rPr>
          <w:rFonts w:asciiTheme="minorHAnsi" w:eastAsia="Calibri" w:hAnsiTheme="minorHAnsi" w:cstheme="minorHAnsi"/>
          <w:lang w:val="es-ES"/>
        </w:rPr>
      </w:pPr>
      <w:r w:rsidRPr="000202EE">
        <w:rPr>
          <w:rFonts w:asciiTheme="minorHAnsi" w:eastAsia="Calibri" w:hAnsiTheme="minorHAnsi" w:cstheme="minorHAnsi"/>
          <w:lang w:val="es-ES"/>
        </w:rPr>
        <w:t xml:space="preserve">Establece una distinción entre el periodo de la guerra civil y el de la dictadura. Así es un proyecto para </w:t>
      </w:r>
      <w:r w:rsidRPr="000202EE">
        <w:rPr>
          <w:rFonts w:asciiTheme="minorHAnsi" w:eastAsia="Calibri" w:hAnsiTheme="minorHAnsi" w:cstheme="minorHAnsi"/>
          <w:u w:val="single"/>
          <w:lang w:val="es-ES"/>
        </w:rPr>
        <w:t>todas las víctimas de la guerra civil</w:t>
      </w:r>
      <w:r w:rsidRPr="000202EE">
        <w:rPr>
          <w:rFonts w:asciiTheme="minorHAnsi" w:eastAsia="Calibri" w:hAnsiTheme="minorHAnsi" w:cstheme="minorHAnsi"/>
          <w:lang w:val="es-ES"/>
        </w:rPr>
        <w:t xml:space="preserve"> (y no sólo los republicanos). Pero en cuanto al </w:t>
      </w:r>
      <w:r w:rsidRPr="000202EE">
        <w:rPr>
          <w:rFonts w:asciiTheme="minorHAnsi" w:eastAsia="Calibri" w:hAnsiTheme="minorHAnsi" w:cstheme="minorHAnsi"/>
          <w:u w:val="single"/>
          <w:lang w:val="es-ES"/>
        </w:rPr>
        <w:t>periodo dictatorial</w:t>
      </w:r>
      <w:r w:rsidRPr="000202EE">
        <w:rPr>
          <w:rFonts w:asciiTheme="minorHAnsi" w:eastAsia="Calibri" w:hAnsiTheme="minorHAnsi" w:cstheme="minorHAnsi"/>
          <w:lang w:val="es-ES"/>
        </w:rPr>
        <w:t xml:space="preserve"> considera como víctimas sólo a las </w:t>
      </w:r>
      <w:r w:rsidRPr="000202EE">
        <w:rPr>
          <w:rFonts w:asciiTheme="minorHAnsi" w:eastAsia="Calibri" w:hAnsiTheme="minorHAnsi" w:cstheme="minorHAnsi"/>
          <w:u w:val="single"/>
          <w:lang w:val="es-ES"/>
        </w:rPr>
        <w:t>víctimas republicanas</w:t>
      </w:r>
      <w:r w:rsidRPr="000202EE">
        <w:rPr>
          <w:rFonts w:asciiTheme="minorHAnsi" w:eastAsia="Calibri" w:hAnsiTheme="minorHAnsi" w:cstheme="minorHAnsi"/>
          <w:lang w:val="es-ES"/>
        </w:rPr>
        <w:t>.</w:t>
      </w:r>
    </w:p>
    <w:p w:rsidR="00697D07" w:rsidRPr="000202EE" w:rsidRDefault="00697D07" w:rsidP="00697D07">
      <w:pPr>
        <w:numPr>
          <w:ilvl w:val="0"/>
          <w:numId w:val="1"/>
        </w:numPr>
        <w:spacing w:after="0" w:line="240" w:lineRule="auto"/>
        <w:jc w:val="both"/>
        <w:rPr>
          <w:rFonts w:asciiTheme="minorHAnsi" w:eastAsia="Calibri" w:hAnsiTheme="minorHAnsi" w:cstheme="minorHAnsi"/>
          <w:lang w:val="es-ES"/>
        </w:rPr>
      </w:pPr>
      <w:r w:rsidRPr="000202EE">
        <w:rPr>
          <w:rFonts w:asciiTheme="minorHAnsi" w:eastAsia="Calibri" w:hAnsiTheme="minorHAnsi" w:cstheme="minorHAnsi"/>
          <w:u w:val="single"/>
          <w:lang w:val="es-ES"/>
        </w:rPr>
        <w:t>Exige que se quiten los símbolos franquistas de todos los edificios públicos</w:t>
      </w:r>
      <w:r w:rsidRPr="000202EE">
        <w:rPr>
          <w:rFonts w:asciiTheme="minorHAnsi" w:eastAsia="Calibri" w:hAnsiTheme="minorHAnsi" w:cstheme="minorHAnsi"/>
          <w:lang w:val="es-ES"/>
        </w:rPr>
        <w:t xml:space="preserve"> </w:t>
      </w:r>
    </w:p>
    <w:p w:rsidR="00697D07" w:rsidRPr="000202EE" w:rsidRDefault="00697D07" w:rsidP="00697D07">
      <w:pPr>
        <w:numPr>
          <w:ilvl w:val="0"/>
          <w:numId w:val="1"/>
        </w:numPr>
        <w:spacing w:after="0" w:line="240" w:lineRule="auto"/>
        <w:jc w:val="both"/>
        <w:rPr>
          <w:rFonts w:asciiTheme="minorHAnsi" w:eastAsia="Calibri" w:hAnsiTheme="minorHAnsi" w:cstheme="minorHAnsi"/>
          <w:lang w:val="es-ES"/>
        </w:rPr>
      </w:pPr>
      <w:r w:rsidRPr="000202EE">
        <w:rPr>
          <w:rFonts w:asciiTheme="minorHAnsi" w:eastAsia="Calibri" w:hAnsiTheme="minorHAnsi" w:cstheme="minorHAnsi"/>
          <w:lang w:val="es-ES"/>
        </w:rPr>
        <w:t xml:space="preserve">reconoce la ilegitimidad y el carácter injusto de los tribunales franquistas, pero </w:t>
      </w:r>
      <w:r w:rsidRPr="000202EE">
        <w:rPr>
          <w:rFonts w:asciiTheme="minorHAnsi" w:eastAsia="Calibri" w:hAnsiTheme="minorHAnsi" w:cstheme="minorHAnsi"/>
          <w:u w:val="single"/>
          <w:lang w:val="es-ES"/>
        </w:rPr>
        <w:t>no contempla la posibilidad de anular los juicios</w:t>
      </w:r>
      <w:r w:rsidRPr="000202EE">
        <w:rPr>
          <w:rFonts w:asciiTheme="minorHAnsi" w:eastAsia="Calibri" w:hAnsiTheme="minorHAnsi" w:cstheme="minorHAnsi"/>
          <w:lang w:val="es-ES"/>
        </w:rPr>
        <w:t>. Si una familia quiere que sea anulada la sentencia que sufrió uno de sus miembros, tendrá que entablar trámites individuales.</w:t>
      </w:r>
    </w:p>
    <w:p w:rsidR="00697D07" w:rsidRPr="000202EE" w:rsidRDefault="00697D07" w:rsidP="00697D07">
      <w:pPr>
        <w:numPr>
          <w:ilvl w:val="0"/>
          <w:numId w:val="1"/>
        </w:numPr>
        <w:spacing w:after="0" w:line="240" w:lineRule="auto"/>
        <w:jc w:val="both"/>
        <w:rPr>
          <w:rFonts w:asciiTheme="minorHAnsi" w:eastAsia="Calibri" w:hAnsiTheme="minorHAnsi" w:cstheme="minorHAnsi"/>
          <w:b/>
          <w:lang w:val="es-ES"/>
        </w:rPr>
      </w:pPr>
      <w:r w:rsidRPr="000202EE">
        <w:rPr>
          <w:rFonts w:asciiTheme="minorHAnsi" w:eastAsia="Calibri" w:hAnsiTheme="minorHAnsi" w:cstheme="minorHAnsi"/>
          <w:lang w:val="es-ES"/>
        </w:rPr>
        <w:t xml:space="preserve">El Estado </w:t>
      </w:r>
      <w:r w:rsidRPr="000202EE">
        <w:rPr>
          <w:rFonts w:asciiTheme="minorHAnsi" w:eastAsia="Calibri" w:hAnsiTheme="minorHAnsi" w:cstheme="minorHAnsi"/>
          <w:u w:val="single"/>
          <w:lang w:val="es-ES"/>
        </w:rPr>
        <w:t>colaborará económicamente</w:t>
      </w:r>
      <w:r w:rsidRPr="000202EE">
        <w:rPr>
          <w:rFonts w:asciiTheme="minorHAnsi" w:eastAsia="Calibri" w:hAnsiTheme="minorHAnsi" w:cstheme="minorHAnsi"/>
          <w:lang w:val="es-ES"/>
        </w:rPr>
        <w:t xml:space="preserve"> en la localización de las fosas comunes, en la exhumación e identificación de los cuerpos lo que no significa que la iniciativa la tenga el Estado. Las que siguen impulsando y organizando este trabajo son las asociaciones. La más importante es </w:t>
      </w:r>
      <w:r w:rsidRPr="000202EE">
        <w:rPr>
          <w:rFonts w:asciiTheme="minorHAnsi" w:eastAsia="Calibri" w:hAnsiTheme="minorHAnsi" w:cstheme="minorHAnsi"/>
          <w:b/>
          <w:lang w:val="es-ES"/>
        </w:rPr>
        <w:t>la ARMH: Asociación de Recuperación de la Memoria Histórica.</w:t>
      </w:r>
      <w:r w:rsidRPr="000202EE">
        <w:rPr>
          <w:rFonts w:asciiTheme="minorHAnsi" w:hAnsiTheme="minorHAnsi" w:cstheme="minorHAnsi"/>
          <w:b/>
          <w:lang w:val="es-ES"/>
        </w:rPr>
        <w:t xml:space="preserve"> </w:t>
      </w:r>
    </w:p>
    <w:p w:rsidR="00697D07" w:rsidRPr="000202EE" w:rsidRDefault="00697D07" w:rsidP="00697D07">
      <w:pPr>
        <w:numPr>
          <w:ilvl w:val="0"/>
          <w:numId w:val="1"/>
        </w:numPr>
        <w:spacing w:after="0" w:line="240" w:lineRule="auto"/>
        <w:jc w:val="both"/>
        <w:rPr>
          <w:rFonts w:asciiTheme="minorHAnsi" w:eastAsia="Calibri" w:hAnsiTheme="minorHAnsi" w:cstheme="minorHAnsi"/>
          <w:lang w:val="es-ES"/>
        </w:rPr>
      </w:pPr>
      <w:r w:rsidRPr="000202EE">
        <w:rPr>
          <w:rFonts w:asciiTheme="minorHAnsi" w:eastAsia="Calibri" w:hAnsiTheme="minorHAnsi" w:cstheme="minorHAnsi"/>
          <w:u w:val="single"/>
          <w:lang w:val="es-ES"/>
        </w:rPr>
        <w:t>El Valle de los Caídos</w:t>
      </w:r>
      <w:r w:rsidRPr="000202EE">
        <w:rPr>
          <w:rFonts w:asciiTheme="minorHAnsi" w:eastAsia="Calibri" w:hAnsiTheme="minorHAnsi" w:cstheme="minorHAnsi"/>
          <w:lang w:val="es-ES"/>
        </w:rPr>
        <w:t xml:space="preserve"> ya no podrá ser un lugar para actos con cariz político.</w:t>
      </w:r>
    </w:p>
    <w:p w:rsidR="00697D07" w:rsidRPr="000202EE" w:rsidRDefault="00697D07" w:rsidP="00697D07">
      <w:pPr>
        <w:numPr>
          <w:ilvl w:val="0"/>
          <w:numId w:val="1"/>
        </w:numPr>
        <w:spacing w:after="0" w:line="240" w:lineRule="auto"/>
        <w:jc w:val="both"/>
        <w:rPr>
          <w:rFonts w:asciiTheme="minorHAnsi" w:eastAsia="Calibri" w:hAnsiTheme="minorHAnsi" w:cstheme="minorHAnsi"/>
          <w:b/>
          <w:lang w:val="es-ES"/>
        </w:rPr>
      </w:pPr>
      <w:r w:rsidRPr="000202EE">
        <w:rPr>
          <w:rFonts w:asciiTheme="minorHAnsi" w:eastAsia="Calibri" w:hAnsiTheme="minorHAnsi" w:cstheme="minorHAnsi"/>
          <w:lang w:val="es-ES"/>
        </w:rPr>
        <w:t xml:space="preserve">Permite que </w:t>
      </w:r>
      <w:r w:rsidRPr="000202EE">
        <w:rPr>
          <w:rFonts w:asciiTheme="minorHAnsi" w:eastAsia="Calibri" w:hAnsiTheme="minorHAnsi" w:cstheme="minorHAnsi"/>
          <w:u w:val="single"/>
          <w:lang w:val="es-ES"/>
        </w:rPr>
        <w:t>los brigadistas internacionales</w:t>
      </w:r>
      <w:r w:rsidRPr="000202EE">
        <w:rPr>
          <w:rFonts w:asciiTheme="minorHAnsi" w:eastAsia="Calibri" w:hAnsiTheme="minorHAnsi" w:cstheme="minorHAnsi"/>
          <w:lang w:val="es-ES"/>
        </w:rPr>
        <w:t xml:space="preserve"> obtengan la nacionalidad española automáticamente.</w:t>
      </w:r>
    </w:p>
    <w:p w:rsidR="00697D07" w:rsidRPr="000202EE" w:rsidRDefault="00697D07" w:rsidP="00697D07">
      <w:pPr>
        <w:numPr>
          <w:ilvl w:val="0"/>
          <w:numId w:val="1"/>
        </w:numPr>
        <w:spacing w:after="0" w:line="240" w:lineRule="auto"/>
        <w:jc w:val="both"/>
        <w:rPr>
          <w:rFonts w:asciiTheme="minorHAnsi" w:eastAsia="Calibri" w:hAnsiTheme="minorHAnsi" w:cstheme="minorHAnsi"/>
          <w:b/>
          <w:lang w:val="es-ES"/>
        </w:rPr>
      </w:pPr>
      <w:r w:rsidRPr="000202EE">
        <w:rPr>
          <w:rFonts w:asciiTheme="minorHAnsi" w:eastAsia="Calibri" w:hAnsiTheme="minorHAnsi" w:cstheme="minorHAnsi"/>
          <w:u w:val="single"/>
          <w:lang w:val="es-ES"/>
        </w:rPr>
        <w:t xml:space="preserve">Los hijos y nietos </w:t>
      </w:r>
      <w:r w:rsidRPr="000202EE">
        <w:rPr>
          <w:rFonts w:asciiTheme="minorHAnsi" w:eastAsia="Calibri" w:hAnsiTheme="minorHAnsi" w:cstheme="minorHAnsi"/>
          <w:lang w:val="es-ES"/>
        </w:rPr>
        <w:t>de republicanos exiliados también podían obtenerla si lo querían. Esta medida fue suspendida en 2011 por la avalancha de solicitudes que generó.</w:t>
      </w:r>
    </w:p>
    <w:p w:rsidR="00697D07" w:rsidRPr="000202EE" w:rsidRDefault="00697D07" w:rsidP="00697D07">
      <w:pPr>
        <w:numPr>
          <w:ilvl w:val="0"/>
          <w:numId w:val="1"/>
        </w:numPr>
        <w:spacing w:after="0" w:line="240" w:lineRule="auto"/>
        <w:jc w:val="both"/>
        <w:rPr>
          <w:rFonts w:asciiTheme="minorHAnsi" w:eastAsia="Calibri" w:hAnsiTheme="minorHAnsi" w:cstheme="minorHAnsi"/>
          <w:b/>
          <w:lang w:val="es-ES"/>
        </w:rPr>
      </w:pPr>
      <w:r w:rsidRPr="000202EE">
        <w:rPr>
          <w:rFonts w:asciiTheme="minorHAnsi" w:eastAsia="Calibri" w:hAnsiTheme="minorHAnsi" w:cstheme="minorHAnsi"/>
          <w:b/>
          <w:lang w:val="es-ES"/>
        </w:rPr>
        <w:t>De ninguna manera la ley prevé juzgar, aunque de manera póstuma, a los responsables franquistas</w:t>
      </w:r>
      <w:r w:rsidRPr="000202EE">
        <w:rPr>
          <w:rFonts w:asciiTheme="minorHAnsi" w:eastAsia="Calibri" w:hAnsiTheme="minorHAnsi" w:cstheme="minorHAnsi"/>
          <w:lang w:val="es-ES"/>
        </w:rPr>
        <w:t>.</w:t>
      </w:r>
    </w:p>
    <w:p w:rsidR="00697D07" w:rsidRPr="000202EE" w:rsidRDefault="00697D07" w:rsidP="00697D07">
      <w:pPr>
        <w:spacing w:after="0" w:line="240" w:lineRule="auto"/>
        <w:jc w:val="both"/>
        <w:rPr>
          <w:rFonts w:asciiTheme="minorHAnsi" w:eastAsia="Calibri" w:hAnsiTheme="minorHAnsi" w:cstheme="minorHAnsi"/>
          <w:u w:val="single"/>
          <w:lang w:val="es-ES_tradnl"/>
        </w:rPr>
      </w:pPr>
    </w:p>
    <w:p w:rsidR="00697D07" w:rsidRPr="000202EE" w:rsidRDefault="00697D07" w:rsidP="00697D07">
      <w:pPr>
        <w:spacing w:after="0" w:line="240" w:lineRule="auto"/>
        <w:jc w:val="both"/>
        <w:rPr>
          <w:rFonts w:asciiTheme="minorHAnsi" w:eastAsia="Calibri" w:hAnsiTheme="minorHAnsi" w:cstheme="minorHAnsi"/>
          <w:b/>
          <w:u w:val="single"/>
          <w:lang w:val="es-ES"/>
        </w:rPr>
      </w:pPr>
      <w:r w:rsidRPr="000202EE">
        <w:rPr>
          <w:rFonts w:asciiTheme="minorHAnsi" w:eastAsia="Calibri" w:hAnsiTheme="minorHAnsi" w:cstheme="minorHAnsi"/>
          <w:b/>
          <w:u w:val="single"/>
          <w:lang w:val="es-ES"/>
        </w:rPr>
        <w:lastRenderedPageBreak/>
        <w:t>Las reacciones que suscitó la ley:</w:t>
      </w:r>
    </w:p>
    <w:p w:rsidR="00697D07" w:rsidRPr="000202EE" w:rsidRDefault="00697D07" w:rsidP="00697D07">
      <w:pPr>
        <w:spacing w:after="0" w:line="240" w:lineRule="auto"/>
        <w:jc w:val="both"/>
        <w:rPr>
          <w:rFonts w:asciiTheme="minorHAnsi" w:eastAsia="Calibri" w:hAnsiTheme="minorHAnsi" w:cstheme="minorHAnsi"/>
          <w:lang w:val="es-ES"/>
        </w:rPr>
      </w:pPr>
      <w:r w:rsidRPr="000202EE">
        <w:rPr>
          <w:rFonts w:asciiTheme="minorHAnsi" w:eastAsia="Calibri" w:hAnsiTheme="minorHAnsi" w:cstheme="minorHAnsi"/>
          <w:b/>
          <w:lang w:val="es-ES"/>
        </w:rPr>
        <w:t>El PP</w:t>
      </w:r>
      <w:r w:rsidRPr="000202EE">
        <w:rPr>
          <w:rFonts w:asciiTheme="minorHAnsi" w:eastAsia="Calibri" w:hAnsiTheme="minorHAnsi" w:cstheme="minorHAnsi"/>
          <w:lang w:val="es-ES"/>
        </w:rPr>
        <w:t xml:space="preserve"> (partido popular, conservador) se opuso rotundamente a </w:t>
      </w:r>
      <w:r w:rsidRPr="000202EE">
        <w:rPr>
          <w:rFonts w:asciiTheme="minorHAnsi" w:eastAsia="Calibri" w:hAnsiTheme="minorHAnsi" w:cstheme="minorHAnsi"/>
          <w:b/>
          <w:lang w:val="es-ES"/>
        </w:rPr>
        <w:t>esta ley</w:t>
      </w:r>
      <w:r w:rsidRPr="000202EE">
        <w:rPr>
          <w:rFonts w:asciiTheme="minorHAnsi" w:eastAsia="Calibri" w:hAnsiTheme="minorHAnsi" w:cstheme="minorHAnsi"/>
          <w:lang w:val="es-ES"/>
        </w:rPr>
        <w:t xml:space="preserve"> arguyendo que </w:t>
      </w:r>
      <w:r w:rsidRPr="000202EE">
        <w:rPr>
          <w:rFonts w:asciiTheme="minorHAnsi" w:eastAsia="Calibri" w:hAnsiTheme="minorHAnsi" w:cstheme="minorHAnsi"/>
          <w:b/>
          <w:lang w:val="es-ES"/>
        </w:rPr>
        <w:t>reabre viejas heridas</w:t>
      </w:r>
      <w:r w:rsidRPr="000202EE">
        <w:rPr>
          <w:rFonts w:asciiTheme="minorHAnsi" w:eastAsia="Calibri" w:hAnsiTheme="minorHAnsi" w:cstheme="minorHAnsi"/>
          <w:lang w:val="es-ES"/>
        </w:rPr>
        <w:t xml:space="preserve"> cuando no es necesario. Afirmaron también que esta ley rompe con el espíritu de la Transición que era un espíritu de reconciliación y de concordia.</w:t>
      </w:r>
    </w:p>
    <w:p w:rsidR="00697D07" w:rsidRPr="000202EE" w:rsidRDefault="00697D07" w:rsidP="00697D07">
      <w:pPr>
        <w:spacing w:after="0" w:line="240" w:lineRule="auto"/>
        <w:jc w:val="both"/>
        <w:rPr>
          <w:rFonts w:asciiTheme="minorHAnsi" w:hAnsiTheme="minorHAnsi" w:cstheme="minorHAnsi"/>
          <w:b/>
          <w:lang w:val="es-ES"/>
        </w:rPr>
      </w:pPr>
      <w:r w:rsidRPr="000202EE">
        <w:rPr>
          <w:rFonts w:asciiTheme="minorHAnsi" w:eastAsia="Calibri" w:hAnsiTheme="minorHAnsi" w:cstheme="minorHAnsi"/>
          <w:b/>
          <w:lang w:val="es-ES"/>
        </w:rPr>
        <w:t xml:space="preserve">Varios partidos de izquierda, así como muchas asociaciones dicen al contrario </w:t>
      </w:r>
      <w:r w:rsidRPr="000202EE">
        <w:rPr>
          <w:rFonts w:asciiTheme="minorHAnsi" w:hAnsiTheme="minorHAnsi" w:cstheme="minorHAnsi"/>
          <w:b/>
          <w:lang w:val="es-ES"/>
        </w:rPr>
        <w:t xml:space="preserve">que la ley </w:t>
      </w:r>
      <w:r w:rsidRPr="000202EE">
        <w:rPr>
          <w:rFonts w:asciiTheme="minorHAnsi" w:eastAsia="Calibri" w:hAnsiTheme="minorHAnsi" w:cstheme="minorHAnsi"/>
          <w:b/>
          <w:lang w:val="es-ES"/>
        </w:rPr>
        <w:t>es insuficiente</w:t>
      </w:r>
      <w:r w:rsidRPr="000202EE">
        <w:rPr>
          <w:rFonts w:asciiTheme="minorHAnsi" w:eastAsia="Calibri" w:hAnsiTheme="minorHAnsi" w:cstheme="minorHAnsi"/>
          <w:lang w:val="es-ES"/>
        </w:rPr>
        <w:t xml:space="preserve">. Además, según ellos, de todos modos, las heridas siguen abiertas por esta falta de reconocimiento, por la ausencia de una sepultura digna </w:t>
      </w:r>
      <w:proofErr w:type="spellStart"/>
      <w:r w:rsidRPr="000202EE">
        <w:rPr>
          <w:rFonts w:asciiTheme="minorHAnsi" w:eastAsia="Calibri" w:hAnsiTheme="minorHAnsi" w:cstheme="minorHAnsi"/>
          <w:lang w:val="es-ES"/>
        </w:rPr>
        <w:t>etc</w:t>
      </w:r>
      <w:proofErr w:type="spellEnd"/>
      <w:r w:rsidRPr="000202EE">
        <w:rPr>
          <w:rFonts w:asciiTheme="minorHAnsi" w:eastAsia="Calibri" w:hAnsiTheme="minorHAnsi" w:cstheme="minorHAnsi"/>
          <w:lang w:val="es-ES"/>
        </w:rPr>
        <w:t xml:space="preserve">…Por fin muchos dicen que hoy en día, la situación ya no es la misma que justo después de la dictadura y que </w:t>
      </w:r>
      <w:r w:rsidRPr="000202EE">
        <w:rPr>
          <w:rFonts w:asciiTheme="minorHAnsi" w:eastAsia="Calibri" w:hAnsiTheme="minorHAnsi" w:cstheme="minorHAnsi"/>
          <w:b/>
          <w:lang w:val="es-ES"/>
        </w:rPr>
        <w:t xml:space="preserve">hoy la democracia española es suficientemente madura y fuerte para volver hacia atrás sin que ello signifique no mirar hacia el futuro ni que el país vuelva a caer en una lucha fratricida. </w:t>
      </w:r>
    </w:p>
    <w:p w:rsidR="00697D07" w:rsidRPr="000202EE" w:rsidRDefault="00697D07" w:rsidP="00697D07">
      <w:pPr>
        <w:spacing w:after="0" w:line="240" w:lineRule="auto"/>
        <w:jc w:val="both"/>
        <w:rPr>
          <w:rFonts w:asciiTheme="minorHAnsi" w:hAnsiTheme="minorHAnsi" w:cstheme="minorHAnsi"/>
          <w:b/>
          <w:u w:val="single"/>
          <w:lang w:val="es-ES"/>
        </w:rPr>
      </w:pPr>
    </w:p>
    <w:p w:rsidR="00697D07" w:rsidRPr="000202EE" w:rsidRDefault="00697D07" w:rsidP="00697D07">
      <w:pPr>
        <w:spacing w:after="0" w:line="240" w:lineRule="auto"/>
        <w:jc w:val="both"/>
        <w:rPr>
          <w:rFonts w:asciiTheme="minorHAnsi" w:hAnsiTheme="minorHAnsi" w:cstheme="minorHAnsi"/>
          <w:b/>
          <w:u w:val="single"/>
          <w:lang w:val="es-ES"/>
        </w:rPr>
      </w:pPr>
      <w:r w:rsidRPr="000202EE">
        <w:rPr>
          <w:rFonts w:asciiTheme="minorHAnsi" w:hAnsiTheme="minorHAnsi" w:cstheme="minorHAnsi"/>
          <w:b/>
          <w:u w:val="single"/>
          <w:lang w:val="es-ES"/>
        </w:rPr>
        <w:t>El difícil cumplimiento de la Ley de Memoria Histórica</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En 2012 el Gobierno de Rajoy redujo un 60% el presupuesto dedicado a la LMH</w:t>
      </w:r>
      <w:r w:rsidRPr="000202EE">
        <w:rPr>
          <w:rFonts w:asciiTheme="minorHAnsi" w:hAnsiTheme="minorHAnsi" w:cstheme="minorHAnsi"/>
          <w:lang w:val="es-ES"/>
        </w:rPr>
        <w:t xml:space="preserve">. </w:t>
      </w:r>
      <w:r w:rsidRPr="000202EE">
        <w:rPr>
          <w:rFonts w:asciiTheme="minorHAnsi" w:hAnsiTheme="minorHAnsi" w:cstheme="minorHAnsi"/>
          <w:b/>
          <w:lang w:val="es-ES"/>
        </w:rPr>
        <w:t>En 2013-2014 eliminó totalmente los fondos destinados a la LMH</w:t>
      </w:r>
      <w:r w:rsidRPr="000202EE">
        <w:rPr>
          <w:rFonts w:asciiTheme="minorHAnsi" w:hAnsiTheme="minorHAnsi" w:cstheme="minorHAnsi"/>
          <w:lang w:val="es-ES"/>
        </w:rPr>
        <w:t xml:space="preserve">, lo que obligó a paralizar la búsqueda de fosas comunes. </w:t>
      </w:r>
      <w:r w:rsidRPr="000202EE">
        <w:rPr>
          <w:rFonts w:asciiTheme="minorHAnsi" w:hAnsiTheme="minorHAnsi" w:cstheme="minorHAnsi"/>
          <w:b/>
          <w:lang w:val="es-ES"/>
        </w:rPr>
        <w:t>Oficialmente esa decisión fue motivada por la crisis, pero en 2013 el Gobierno gastó 280.000 € en la restauración del Valle de los Caídos; sigue gastando 750.000 € al año para mantener el mausoleo</w:t>
      </w:r>
      <w:r w:rsidRPr="000202EE">
        <w:rPr>
          <w:rFonts w:asciiTheme="minorHAnsi" w:hAnsiTheme="minorHAnsi" w:cstheme="minorHAnsi"/>
          <w:lang w:val="es-ES"/>
        </w:rPr>
        <w:t>. En 2014 rechazó la propuesta del PSOE de sacar los restos de Franco y José Antonio del Valle de los Caídos y de reconvertirlo en memorial. Muchos cargos electos del PP no retiran los símbolos franquistas: en 2015 la ex alcaldesa de Madrid Ana Botella y otros 37 alcaldes fueron denunciados por ese motivo.</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Al contrario del PP, los municipios de izquierda cumplen con la LMH</w:t>
      </w:r>
      <w:r w:rsidRPr="000202EE">
        <w:rPr>
          <w:rFonts w:asciiTheme="minorHAnsi" w:hAnsiTheme="minorHAnsi" w:cstheme="minorHAnsi"/>
          <w:lang w:val="es-ES"/>
        </w:rPr>
        <w:t xml:space="preserve">. Por ejemplo, en 2015, la nueva alcaldesa de Madrid </w:t>
      </w:r>
      <w:r w:rsidRPr="000202EE">
        <w:rPr>
          <w:rFonts w:asciiTheme="minorHAnsi" w:hAnsiTheme="minorHAnsi" w:cstheme="minorHAnsi"/>
          <w:b/>
          <w:lang w:val="es-ES"/>
        </w:rPr>
        <w:t>Manuela Carmena</w:t>
      </w:r>
      <w:r w:rsidRPr="000202EE">
        <w:rPr>
          <w:rFonts w:asciiTheme="minorHAnsi" w:hAnsiTheme="minorHAnsi" w:cstheme="minorHAnsi"/>
          <w:lang w:val="es-ES"/>
        </w:rPr>
        <w:t xml:space="preserve"> (ex magistrada que defendía a los obreros y los presos bajo el franquismo) empezó a cambiar el nombre a unas 200 calles, y en 2016 a derribar los monumentos franquistas.        </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Frente al inmovilismo del Gobierno,</w:t>
      </w:r>
      <w:r w:rsidRPr="000202EE">
        <w:rPr>
          <w:rFonts w:asciiTheme="minorHAnsi" w:hAnsiTheme="minorHAnsi" w:cstheme="minorHAnsi"/>
          <w:lang w:val="es-ES"/>
        </w:rPr>
        <w:t xml:space="preserve"> </w:t>
      </w:r>
      <w:r w:rsidRPr="000202EE">
        <w:rPr>
          <w:rFonts w:asciiTheme="minorHAnsi" w:hAnsiTheme="minorHAnsi" w:cstheme="minorHAnsi"/>
          <w:b/>
          <w:lang w:val="es-ES"/>
        </w:rPr>
        <w:t>algunas CC.AA. han empezado a aprobar sus propias LMH</w:t>
      </w:r>
      <w:r w:rsidRPr="000202EE">
        <w:rPr>
          <w:rFonts w:asciiTheme="minorHAnsi" w:hAnsiTheme="minorHAnsi" w:cstheme="minorHAnsi"/>
          <w:lang w:val="es-ES"/>
        </w:rPr>
        <w:t xml:space="preserve"> (Andalucía, Aragón) y a legislar por su cuenta. </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En mayo de 2017, la proposición no de ley del PSOE para sacar los restos de Franco del Valle de los Caídos y ampliar la LMH fue aprobada por el Congreso</w:t>
      </w:r>
      <w:r w:rsidRPr="000202EE">
        <w:rPr>
          <w:rFonts w:asciiTheme="minorHAnsi" w:hAnsiTheme="minorHAnsi" w:cstheme="minorHAnsi"/>
          <w:lang w:val="es-ES"/>
        </w:rPr>
        <w:t xml:space="preserve"> a pesar de la abstención del PP. El problema es que las proposiciones no de ley no son vinculantes: el Gobierno puede incumplirlas, y Rajoy ya dijo que estas medidas necesitarían presupuesto. </w:t>
      </w:r>
    </w:p>
    <w:p w:rsidR="00697D07" w:rsidRPr="000202EE" w:rsidRDefault="00697D07" w:rsidP="00697D07">
      <w:pPr>
        <w:spacing w:after="0" w:line="240" w:lineRule="auto"/>
        <w:ind w:firstLine="284"/>
        <w:jc w:val="both"/>
        <w:rPr>
          <w:rFonts w:asciiTheme="minorHAnsi" w:hAnsiTheme="minorHAnsi" w:cstheme="minorHAnsi"/>
          <w:lang w:val="es-ES"/>
        </w:rPr>
      </w:pPr>
      <w:r w:rsidRPr="000202EE">
        <w:rPr>
          <w:rFonts w:asciiTheme="minorHAnsi" w:hAnsiTheme="minorHAnsi" w:cstheme="minorHAnsi"/>
          <w:b/>
          <w:lang w:val="es-ES"/>
        </w:rPr>
        <w:t>En noviembre de 2017, el PSOE anunció que iba a proponer una ley de reforma de la LMH</w:t>
      </w:r>
      <w:r w:rsidRPr="000202EE">
        <w:rPr>
          <w:rFonts w:asciiTheme="minorHAnsi" w:hAnsiTheme="minorHAnsi" w:cstheme="minorHAnsi"/>
          <w:lang w:val="es-ES"/>
        </w:rPr>
        <w:t xml:space="preserve"> aún más radical a la cual se opuso el PP en el Congreso en marzo de 2018.</w:t>
      </w:r>
    </w:p>
    <w:p w:rsidR="00697D07" w:rsidRDefault="00697D07" w:rsidP="00697D07">
      <w:pPr>
        <w:spacing w:after="0" w:line="240" w:lineRule="auto"/>
        <w:ind w:firstLine="284"/>
        <w:jc w:val="both"/>
        <w:rPr>
          <w:rFonts w:asciiTheme="minorHAnsi" w:hAnsiTheme="minorHAnsi" w:cstheme="minorHAnsi"/>
          <w:b/>
          <w:lang w:val="es-ES"/>
        </w:rPr>
      </w:pPr>
      <w:r w:rsidRPr="000202EE">
        <w:rPr>
          <w:rFonts w:asciiTheme="minorHAnsi" w:hAnsiTheme="minorHAnsi" w:cstheme="minorHAnsi"/>
          <w:lang w:val="es-ES"/>
        </w:rPr>
        <w:t xml:space="preserve">Desde la llegada de Pedro Sánchez a La Moncloa en junio pasado, el tema de la memoria de la memoria histórica ha vuelto al centro del debate social con el tema de los restos de Franco que yacen en </w:t>
      </w:r>
      <w:r w:rsidRPr="000202EE">
        <w:rPr>
          <w:rFonts w:asciiTheme="minorHAnsi" w:hAnsiTheme="minorHAnsi" w:cstheme="minorHAnsi"/>
          <w:b/>
          <w:lang w:val="es-ES"/>
        </w:rPr>
        <w:t>el Valle de los Caídos.</w:t>
      </w:r>
    </w:p>
    <w:p w:rsidR="00650BF5" w:rsidRPr="00650BF5" w:rsidRDefault="00650BF5" w:rsidP="00650BF5">
      <w:pPr>
        <w:spacing w:after="0" w:line="240" w:lineRule="auto"/>
        <w:jc w:val="both"/>
        <w:rPr>
          <w:rFonts w:asciiTheme="minorHAnsi" w:hAnsiTheme="minorHAnsi" w:cstheme="minorHAnsi"/>
          <w:b/>
          <w:lang w:val="es-ES"/>
        </w:rPr>
      </w:pPr>
    </w:p>
    <w:p w:rsidR="00697D07" w:rsidRPr="000202EE" w:rsidRDefault="00697D07" w:rsidP="00697D07">
      <w:pPr>
        <w:spacing w:after="0" w:line="240" w:lineRule="auto"/>
        <w:jc w:val="both"/>
        <w:rPr>
          <w:rFonts w:asciiTheme="minorHAnsi" w:hAnsiTheme="minorHAnsi" w:cstheme="minorHAnsi"/>
          <w:b/>
          <w:lang w:val="es-ES"/>
        </w:rPr>
      </w:pPr>
    </w:p>
    <w:p w:rsidR="00650BF5" w:rsidRDefault="00650BF5" w:rsidP="00697D07">
      <w:pPr>
        <w:pStyle w:val="Paragraphedeliste"/>
        <w:numPr>
          <w:ilvl w:val="0"/>
          <w:numId w:val="2"/>
        </w:numPr>
        <w:spacing w:after="0" w:line="240" w:lineRule="auto"/>
        <w:jc w:val="both"/>
        <w:rPr>
          <w:rFonts w:asciiTheme="minorHAnsi" w:hAnsiTheme="minorHAnsi" w:cstheme="minorHAnsi"/>
          <w:b/>
          <w:sz w:val="28"/>
          <w:szCs w:val="28"/>
          <w:u w:val="single"/>
          <w:lang w:val="es-ES"/>
        </w:rPr>
      </w:pPr>
      <w:r>
        <w:rPr>
          <w:rFonts w:asciiTheme="minorHAnsi" w:hAnsiTheme="minorHAnsi" w:cstheme="minorHAnsi"/>
          <w:b/>
          <w:sz w:val="28"/>
          <w:szCs w:val="28"/>
          <w:u w:val="single"/>
          <w:lang w:val="es-ES"/>
        </w:rPr>
        <w:t>La Ley de Memoria Democrática (2022)</w:t>
      </w:r>
    </w:p>
    <w:p w:rsidR="00650BF5" w:rsidRDefault="00650BF5" w:rsidP="00650BF5">
      <w:pPr>
        <w:pStyle w:val="Paragraphedeliste"/>
        <w:spacing w:after="0" w:line="240" w:lineRule="auto"/>
        <w:ind w:left="1080"/>
        <w:jc w:val="both"/>
        <w:rPr>
          <w:rFonts w:asciiTheme="minorHAnsi" w:hAnsiTheme="minorHAnsi" w:cstheme="minorHAnsi"/>
          <w:b/>
          <w:sz w:val="28"/>
          <w:szCs w:val="28"/>
          <w:u w:val="single"/>
          <w:lang w:val="es-ES"/>
        </w:rPr>
      </w:pPr>
    </w:p>
    <w:p w:rsidR="00650BF5" w:rsidRPr="006A620F" w:rsidRDefault="00650BF5" w:rsidP="006A620F">
      <w:pPr>
        <w:spacing w:after="0" w:line="240" w:lineRule="auto"/>
        <w:jc w:val="both"/>
        <w:rPr>
          <w:rFonts w:asciiTheme="minorHAnsi" w:hAnsiTheme="minorHAnsi" w:cstheme="minorHAnsi"/>
          <w:color w:val="000000" w:themeColor="text1"/>
          <w:lang w:val="es-ES"/>
        </w:rPr>
      </w:pPr>
      <w:r w:rsidRPr="006A620F">
        <w:rPr>
          <w:rFonts w:asciiTheme="minorHAnsi" w:hAnsiTheme="minorHAnsi" w:cstheme="minorHAnsi"/>
          <w:color w:val="000000" w:themeColor="text1"/>
          <w:lang w:val="es-ES"/>
        </w:rPr>
        <w:t>Implementada por el gobierno de coalición PSOE/Unidas-Podemos encabezado por Pedro Sánchez.</w:t>
      </w:r>
    </w:p>
    <w:p w:rsidR="00650BF5" w:rsidRDefault="00650BF5" w:rsidP="006A620F">
      <w:pPr>
        <w:spacing w:after="0" w:line="240" w:lineRule="auto"/>
        <w:jc w:val="both"/>
        <w:rPr>
          <w:rFonts w:asciiTheme="minorHAnsi" w:hAnsiTheme="minorHAnsi" w:cstheme="minorHAnsi"/>
          <w:color w:val="000000" w:themeColor="text1"/>
          <w:lang w:val="es-ES"/>
        </w:rPr>
      </w:pPr>
      <w:r w:rsidRPr="006A620F">
        <w:rPr>
          <w:rFonts w:asciiTheme="minorHAnsi" w:hAnsiTheme="minorHAnsi" w:cstheme="minorHAnsi"/>
          <w:color w:val="000000" w:themeColor="text1"/>
          <w:lang w:val="es-ES"/>
        </w:rPr>
        <w:t>Esta ley sustituye a la Ley de Memoria Histórica de 2007.</w:t>
      </w:r>
    </w:p>
    <w:p w:rsidR="006A620F" w:rsidRPr="006A620F" w:rsidRDefault="006A620F" w:rsidP="006A620F">
      <w:pPr>
        <w:spacing w:after="0" w:line="240" w:lineRule="auto"/>
        <w:jc w:val="both"/>
        <w:rPr>
          <w:rFonts w:asciiTheme="minorHAnsi" w:hAnsiTheme="minorHAnsi" w:cstheme="minorHAnsi"/>
          <w:color w:val="000000" w:themeColor="text1"/>
          <w:lang w:val="es-ES"/>
        </w:rPr>
      </w:pPr>
    </w:p>
    <w:p w:rsidR="006A620F" w:rsidRPr="006A620F" w:rsidRDefault="006A620F" w:rsidP="006A620F">
      <w:pPr>
        <w:spacing w:after="0" w:line="240" w:lineRule="auto"/>
        <w:jc w:val="both"/>
        <w:rPr>
          <w:rFonts w:asciiTheme="minorHAnsi" w:hAnsiTheme="minorHAnsi" w:cstheme="minorHAnsi"/>
          <w:color w:val="000000" w:themeColor="text1"/>
          <w:lang w:val="es-ES"/>
        </w:rPr>
      </w:pPr>
      <w:r w:rsidRPr="006A620F">
        <w:rPr>
          <w:rFonts w:asciiTheme="minorHAnsi" w:hAnsiTheme="minorHAnsi" w:cstheme="minorHAnsi"/>
          <w:color w:val="000000" w:themeColor="text1"/>
          <w:lang w:val="es-ES"/>
        </w:rPr>
        <w:t xml:space="preserve">La finalidad de esta ley = </w:t>
      </w:r>
      <w:r w:rsidRPr="006A620F">
        <w:rPr>
          <w:rFonts w:asciiTheme="minorHAnsi" w:hAnsiTheme="minorHAnsi" w:cstheme="minorHAnsi"/>
          <w:color w:val="000000" w:themeColor="text1"/>
          <w:lang w:val="es-ES"/>
        </w:rPr>
        <w:t>Según el artículo 1, la ley tiene «por objeto la recuperación, salvaguarda y difusión de la memoria democrática, entendida ésta como conocimiento de la reivindicación y defensa de los valores democráticos y los derechos y libertades fundamentales a lo largo de la </w:t>
      </w:r>
      <w:hyperlink r:id="rId5" w:tooltip="Historia contemporánea de España" w:history="1">
        <w:r w:rsidRPr="006A620F">
          <w:rPr>
            <w:rStyle w:val="Lienhypertexte"/>
            <w:rFonts w:asciiTheme="minorHAnsi" w:hAnsiTheme="minorHAnsi" w:cstheme="minorHAnsi"/>
            <w:color w:val="000000" w:themeColor="text1"/>
            <w:u w:val="none"/>
            <w:lang w:val="es-ES"/>
          </w:rPr>
          <w:t>historia contemporánea de España</w:t>
        </w:r>
      </w:hyperlink>
      <w:r w:rsidRPr="006A620F">
        <w:rPr>
          <w:rFonts w:asciiTheme="minorHAnsi" w:hAnsiTheme="minorHAnsi" w:cstheme="minorHAnsi"/>
          <w:color w:val="000000" w:themeColor="text1"/>
          <w:lang w:val="es-ES"/>
        </w:rPr>
        <w:t>, con el fin de fomentar la cohesión y solidaridad entre las diversas generaciones en torno a los principios, valores y libertades </w:t>
      </w:r>
      <w:hyperlink r:id="rId6" w:tooltip="Constitución de 1978" w:history="1">
        <w:r w:rsidRPr="006A620F">
          <w:rPr>
            <w:rStyle w:val="Lienhypertexte"/>
            <w:rFonts w:asciiTheme="minorHAnsi" w:hAnsiTheme="minorHAnsi" w:cstheme="minorHAnsi"/>
            <w:color w:val="000000" w:themeColor="text1"/>
            <w:u w:val="none"/>
            <w:lang w:val="es-ES"/>
          </w:rPr>
          <w:t>constitucionales</w:t>
        </w:r>
      </w:hyperlink>
      <w:r w:rsidRPr="006A620F">
        <w:rPr>
          <w:rFonts w:asciiTheme="minorHAnsi" w:hAnsiTheme="minorHAnsi" w:cstheme="minorHAnsi"/>
          <w:color w:val="000000" w:themeColor="text1"/>
          <w:lang w:val="es-ES"/>
        </w:rPr>
        <w:t xml:space="preserve">». «Asimismo, es objeto de la ley el reconocimiento de quienes padecieron persecución o violencia, por razones políticas, ideológicas, de pensamiento </w:t>
      </w:r>
      <w:proofErr w:type="spellStart"/>
      <w:r w:rsidRPr="006A620F">
        <w:rPr>
          <w:rFonts w:asciiTheme="minorHAnsi" w:hAnsiTheme="minorHAnsi" w:cstheme="minorHAnsi"/>
          <w:color w:val="000000" w:themeColor="text1"/>
          <w:lang w:val="es-ES"/>
        </w:rPr>
        <w:t>u</w:t>
      </w:r>
      <w:proofErr w:type="spellEnd"/>
      <w:r w:rsidRPr="006A620F">
        <w:rPr>
          <w:rFonts w:asciiTheme="minorHAnsi" w:hAnsiTheme="minorHAnsi" w:cstheme="minorHAnsi"/>
          <w:color w:val="000000" w:themeColor="text1"/>
          <w:lang w:val="es-ES"/>
        </w:rPr>
        <w:t xml:space="preserve"> opinión, de conciencia o creencia religiosa, de orientación e identidad sexual, durante el período comprendido entre el </w:t>
      </w:r>
      <w:hyperlink r:id="rId7" w:tooltip="Golpe de Estado de julio de 1936" w:history="1">
        <w:r w:rsidRPr="006A620F">
          <w:rPr>
            <w:rStyle w:val="Lienhypertexte"/>
            <w:rFonts w:asciiTheme="minorHAnsi" w:hAnsiTheme="minorHAnsi" w:cstheme="minorHAnsi"/>
            <w:color w:val="000000" w:themeColor="text1"/>
            <w:u w:val="none"/>
            <w:lang w:val="es-ES"/>
          </w:rPr>
          <w:t>de 18 de julio de 1936</w:t>
        </w:r>
      </w:hyperlink>
      <w:r w:rsidRPr="006A620F">
        <w:rPr>
          <w:rFonts w:asciiTheme="minorHAnsi" w:hAnsiTheme="minorHAnsi" w:cstheme="minorHAnsi"/>
          <w:color w:val="000000" w:themeColor="text1"/>
          <w:lang w:val="es-ES"/>
        </w:rPr>
        <w:t>, la </w:t>
      </w:r>
      <w:hyperlink r:id="rId8" w:tooltip="Guerra civil española" w:history="1">
        <w:r w:rsidRPr="006A620F">
          <w:rPr>
            <w:rStyle w:val="Lienhypertexte"/>
            <w:rFonts w:asciiTheme="minorHAnsi" w:hAnsiTheme="minorHAnsi" w:cstheme="minorHAnsi"/>
            <w:color w:val="000000" w:themeColor="text1"/>
            <w:u w:val="none"/>
            <w:lang w:val="es-ES"/>
          </w:rPr>
          <w:t>Guerra de España</w:t>
        </w:r>
      </w:hyperlink>
      <w:r w:rsidRPr="006A620F">
        <w:rPr>
          <w:rFonts w:asciiTheme="minorHAnsi" w:hAnsiTheme="minorHAnsi" w:cstheme="minorHAnsi"/>
          <w:color w:val="000000" w:themeColor="text1"/>
          <w:lang w:val="es-ES"/>
        </w:rPr>
        <w:t> y la </w:t>
      </w:r>
      <w:hyperlink r:id="rId9" w:tooltip="Dictadura franquista" w:history="1">
        <w:r w:rsidRPr="006A620F">
          <w:rPr>
            <w:rStyle w:val="Lienhypertexte"/>
            <w:rFonts w:asciiTheme="minorHAnsi" w:hAnsiTheme="minorHAnsi" w:cstheme="minorHAnsi"/>
            <w:color w:val="000000" w:themeColor="text1"/>
            <w:u w:val="none"/>
            <w:lang w:val="es-ES"/>
          </w:rPr>
          <w:t>Dictadura franquista</w:t>
        </w:r>
      </w:hyperlink>
      <w:r w:rsidRPr="006A620F">
        <w:rPr>
          <w:rFonts w:asciiTheme="minorHAnsi" w:hAnsiTheme="minorHAnsi" w:cstheme="minorHAnsi"/>
          <w:color w:val="000000" w:themeColor="text1"/>
          <w:lang w:val="es-ES"/>
        </w:rPr>
        <w:t> hasta la entrada en vigor de la </w:t>
      </w:r>
      <w:hyperlink r:id="rId10" w:tooltip="Constitución Española de 1978" w:history="1">
        <w:r w:rsidRPr="006A620F">
          <w:rPr>
            <w:rStyle w:val="Lienhypertexte"/>
            <w:rFonts w:asciiTheme="minorHAnsi" w:hAnsiTheme="minorHAnsi" w:cstheme="minorHAnsi"/>
            <w:color w:val="000000" w:themeColor="text1"/>
            <w:u w:val="none"/>
            <w:lang w:val="es-ES"/>
          </w:rPr>
          <w:t>Constitución Española de 1978</w:t>
        </w:r>
      </w:hyperlink>
      <w:r w:rsidRPr="006A620F">
        <w:rPr>
          <w:rFonts w:asciiTheme="minorHAnsi" w:hAnsiTheme="minorHAnsi" w:cstheme="minorHAnsi"/>
          <w:color w:val="000000" w:themeColor="text1"/>
          <w:lang w:val="es-ES"/>
        </w:rPr>
        <w:t>, así como promover su reparación moral y la recuperación de su memoria personal, familiar y colectiva, adoptar medidas complementarias destinadas a suprimir elementos de división entre la ciudadanía y promover lazos de unión en torno a los valores, principios y derechos constitucionales». En el artículo 1.3. expresamente «se repudia y condena el golpe de Estado del 18 de julio de 1936 y la posterior dictadura franquista» que «se declara ilegal».</w:t>
      </w:r>
    </w:p>
    <w:p w:rsidR="00650BF5" w:rsidRDefault="00650BF5" w:rsidP="00650BF5">
      <w:pPr>
        <w:pStyle w:val="Paragraphedeliste"/>
        <w:spacing w:after="0" w:line="240" w:lineRule="auto"/>
        <w:ind w:left="1080"/>
        <w:jc w:val="both"/>
        <w:rPr>
          <w:rFonts w:asciiTheme="minorHAnsi" w:hAnsiTheme="minorHAnsi" w:cstheme="minorHAnsi"/>
          <w:b/>
          <w:sz w:val="28"/>
          <w:szCs w:val="28"/>
          <w:u w:val="single"/>
          <w:lang w:val="es-ES"/>
        </w:rPr>
      </w:pPr>
    </w:p>
    <w:p w:rsidR="006A620F" w:rsidRDefault="006A620F" w:rsidP="00650BF5">
      <w:pPr>
        <w:pStyle w:val="Paragraphedeliste"/>
        <w:spacing w:after="0" w:line="240" w:lineRule="auto"/>
        <w:ind w:left="1080"/>
        <w:jc w:val="both"/>
        <w:rPr>
          <w:rFonts w:asciiTheme="minorHAnsi" w:hAnsiTheme="minorHAnsi" w:cstheme="minorHAnsi"/>
          <w:b/>
          <w:sz w:val="28"/>
          <w:szCs w:val="28"/>
          <w:u w:val="single"/>
          <w:lang w:val="es-ES"/>
        </w:rPr>
      </w:pPr>
    </w:p>
    <w:p w:rsidR="00697D07" w:rsidRPr="000202EE" w:rsidRDefault="00697D07" w:rsidP="00697D07">
      <w:pPr>
        <w:pStyle w:val="Paragraphedeliste"/>
        <w:numPr>
          <w:ilvl w:val="0"/>
          <w:numId w:val="2"/>
        </w:numPr>
        <w:spacing w:after="0" w:line="240" w:lineRule="auto"/>
        <w:jc w:val="both"/>
        <w:rPr>
          <w:rFonts w:asciiTheme="minorHAnsi" w:hAnsiTheme="minorHAnsi" w:cstheme="minorHAnsi"/>
          <w:b/>
          <w:sz w:val="28"/>
          <w:szCs w:val="28"/>
          <w:u w:val="single"/>
          <w:lang w:val="es-ES"/>
        </w:rPr>
      </w:pPr>
      <w:r w:rsidRPr="000202EE">
        <w:rPr>
          <w:rFonts w:asciiTheme="minorHAnsi" w:hAnsiTheme="minorHAnsi" w:cstheme="minorHAnsi"/>
          <w:b/>
          <w:sz w:val="28"/>
          <w:szCs w:val="28"/>
          <w:u w:val="single"/>
          <w:lang w:val="es-ES"/>
        </w:rPr>
        <w:lastRenderedPageBreak/>
        <w:t>La cuestión de los restos de Franco y del Valle de los Caídos</w:t>
      </w:r>
    </w:p>
    <w:p w:rsidR="00697D07" w:rsidRPr="000202EE" w:rsidRDefault="00697D07" w:rsidP="00697D07">
      <w:pPr>
        <w:spacing w:after="0" w:line="240" w:lineRule="auto"/>
        <w:ind w:left="360"/>
        <w:jc w:val="both"/>
        <w:rPr>
          <w:rFonts w:asciiTheme="minorHAnsi" w:hAnsiTheme="minorHAnsi" w:cstheme="minorHAnsi"/>
          <w:b/>
          <w:lang w:val="es-ES"/>
        </w:rPr>
      </w:pPr>
    </w:p>
    <w:p w:rsidR="00697D07" w:rsidRPr="000202EE" w:rsidRDefault="00697D07" w:rsidP="00697D07">
      <w:pPr>
        <w:spacing w:after="0" w:line="240" w:lineRule="auto"/>
        <w:jc w:val="both"/>
        <w:rPr>
          <w:rFonts w:asciiTheme="minorHAnsi" w:hAnsiTheme="minorHAnsi" w:cstheme="minorHAnsi"/>
          <w:i/>
          <w:lang w:val="es-ES"/>
        </w:rPr>
      </w:pPr>
      <w:r w:rsidRPr="000202EE">
        <w:rPr>
          <w:rFonts w:asciiTheme="minorHAnsi" w:hAnsiTheme="minorHAnsi" w:cstheme="minorHAnsi"/>
          <w:lang w:val="es-ES"/>
        </w:rPr>
        <w:t xml:space="preserve">Mira el vídeo titulado </w:t>
      </w:r>
      <w:r w:rsidRPr="000202EE">
        <w:rPr>
          <w:rFonts w:asciiTheme="minorHAnsi" w:hAnsiTheme="minorHAnsi" w:cstheme="minorHAnsi"/>
          <w:i/>
          <w:lang w:val="es-ES"/>
        </w:rPr>
        <w:t>Informe Semanal – La losa del Valle de los Caídos:</w:t>
      </w:r>
    </w:p>
    <w:p w:rsidR="00697D07" w:rsidRPr="000202EE" w:rsidRDefault="00697D07" w:rsidP="00697D07">
      <w:pPr>
        <w:spacing w:after="0" w:line="240" w:lineRule="auto"/>
        <w:jc w:val="both"/>
        <w:rPr>
          <w:rFonts w:asciiTheme="minorHAnsi" w:hAnsiTheme="minorHAnsi" w:cstheme="minorHAnsi"/>
          <w:lang w:val="es-ES"/>
        </w:rPr>
      </w:pPr>
      <w:hyperlink r:id="rId11" w:tgtFrame="_blank" w:history="1">
        <w:r w:rsidRPr="000202EE">
          <w:rPr>
            <w:rStyle w:val="Lienhypertexte"/>
            <w:rFonts w:asciiTheme="minorHAnsi" w:hAnsiTheme="minorHAnsi" w:cstheme="minorHAnsi"/>
            <w:lang w:val="es-ES"/>
          </w:rPr>
          <w:t>http://www.rtve.es/alacarta/videos/informe-semanal/informe-semanal-losa-del-valle-caidos/4719338/</w:t>
        </w:r>
      </w:hyperlink>
    </w:p>
    <w:p w:rsidR="00697D07" w:rsidRPr="000202EE" w:rsidRDefault="00697D07" w:rsidP="00697D07">
      <w:pPr>
        <w:spacing w:after="0" w:line="240" w:lineRule="auto"/>
        <w:jc w:val="both"/>
        <w:rPr>
          <w:rFonts w:asciiTheme="minorHAnsi" w:hAnsiTheme="minorHAnsi" w:cstheme="minorHAnsi"/>
          <w:lang w:val="es-ES"/>
        </w:rPr>
      </w:pPr>
    </w:p>
    <w:p w:rsidR="00697D07" w:rsidRPr="000202EE" w:rsidRDefault="00697D07" w:rsidP="00697D07">
      <w:pPr>
        <w:spacing w:after="0" w:line="240" w:lineRule="auto"/>
        <w:ind w:firstLine="284"/>
        <w:jc w:val="both"/>
        <w:rPr>
          <w:rFonts w:asciiTheme="minorHAnsi" w:hAnsiTheme="minorHAnsi" w:cstheme="minorHAnsi"/>
          <w:lang w:val="es-ES"/>
        </w:rPr>
      </w:pPr>
    </w:p>
    <w:p w:rsidR="00697D07" w:rsidRPr="00697D07" w:rsidRDefault="00697D07" w:rsidP="00697D07">
      <w:pPr>
        <w:pStyle w:val="Paragraphedeliste"/>
        <w:numPr>
          <w:ilvl w:val="0"/>
          <w:numId w:val="2"/>
        </w:numPr>
        <w:spacing w:after="0" w:line="240" w:lineRule="auto"/>
        <w:rPr>
          <w:rFonts w:asciiTheme="minorHAnsi" w:hAnsiTheme="minorHAnsi" w:cstheme="minorHAnsi"/>
          <w:sz w:val="28"/>
          <w:szCs w:val="28"/>
          <w:lang w:val="es-ES_tradnl"/>
        </w:rPr>
      </w:pPr>
      <w:r w:rsidRPr="00697D07">
        <w:rPr>
          <w:rFonts w:asciiTheme="minorHAnsi" w:hAnsiTheme="minorHAnsi" w:cstheme="minorHAnsi"/>
          <w:b/>
          <w:sz w:val="28"/>
          <w:szCs w:val="28"/>
          <w:u w:val="single"/>
          <w:lang w:val="es-ES_tradnl"/>
        </w:rPr>
        <w:t>El caso Garzón</w:t>
      </w:r>
    </w:p>
    <w:p w:rsidR="00697D07" w:rsidRPr="000202EE" w:rsidRDefault="00697D07" w:rsidP="00697D07">
      <w:pPr>
        <w:spacing w:after="0" w:line="240" w:lineRule="auto"/>
        <w:jc w:val="both"/>
        <w:rPr>
          <w:rFonts w:asciiTheme="minorHAnsi" w:hAnsiTheme="minorHAnsi" w:cstheme="minorHAnsi"/>
          <w:lang w:val="es-ES"/>
        </w:rPr>
      </w:pPr>
    </w:p>
    <w:p w:rsidR="00697D07" w:rsidRPr="000202EE" w:rsidRDefault="00697D07" w:rsidP="00697D07">
      <w:pPr>
        <w:suppressLineNumbers/>
        <w:spacing w:after="0" w:line="240" w:lineRule="auto"/>
        <w:outlineLvl w:val="0"/>
        <w:rPr>
          <w:rStyle w:val="fecha"/>
          <w:rFonts w:asciiTheme="minorHAnsi" w:eastAsia="Times New Roman" w:hAnsiTheme="minorHAnsi" w:cstheme="minorHAnsi"/>
          <w:b/>
          <w:bCs/>
          <w:kern w:val="36"/>
          <w:sz w:val="24"/>
          <w:szCs w:val="24"/>
          <w:lang w:val="es-ES_tradnl" w:eastAsia="fr-FR"/>
        </w:rPr>
      </w:pPr>
      <w:r w:rsidRPr="000202EE">
        <w:rPr>
          <w:rFonts w:asciiTheme="minorHAnsi" w:eastAsia="Times New Roman" w:hAnsiTheme="minorHAnsi" w:cstheme="minorHAnsi"/>
          <w:b/>
          <w:bCs/>
          <w:kern w:val="36"/>
          <w:sz w:val="24"/>
          <w:szCs w:val="24"/>
          <w:lang w:val="es-ES_tradnl" w:eastAsia="fr-FR"/>
        </w:rPr>
        <w:t xml:space="preserve">Garzón busca a los desaparecidos del franquismo </w:t>
      </w:r>
      <w:r w:rsidRPr="000202EE">
        <w:rPr>
          <w:rStyle w:val="autor"/>
          <w:rFonts w:asciiTheme="minorHAnsi" w:hAnsiTheme="minorHAnsi" w:cstheme="minorHAnsi"/>
          <w:sz w:val="20"/>
          <w:szCs w:val="20"/>
          <w:lang w:val="es-ES_tradnl"/>
        </w:rPr>
        <w:t>ELPÚBLICO.ES - DIEGO BARCALA</w:t>
      </w:r>
      <w:r w:rsidRPr="000202EE">
        <w:rPr>
          <w:rFonts w:asciiTheme="minorHAnsi" w:hAnsiTheme="minorHAnsi" w:cstheme="minorHAnsi"/>
          <w:sz w:val="20"/>
          <w:szCs w:val="20"/>
          <w:lang w:val="es-ES_tradnl"/>
        </w:rPr>
        <w:t xml:space="preserve"> </w:t>
      </w:r>
      <w:r w:rsidRPr="000202EE">
        <w:rPr>
          <w:rStyle w:val="lugar"/>
          <w:rFonts w:asciiTheme="minorHAnsi" w:hAnsiTheme="minorHAnsi" w:cstheme="minorHAnsi"/>
          <w:sz w:val="20"/>
          <w:szCs w:val="20"/>
          <w:lang w:val="es-ES_tradnl"/>
        </w:rPr>
        <w:t>-</w:t>
      </w:r>
      <w:r w:rsidRPr="000202EE">
        <w:rPr>
          <w:rFonts w:asciiTheme="minorHAnsi" w:hAnsiTheme="minorHAnsi" w:cstheme="minorHAnsi"/>
          <w:sz w:val="20"/>
          <w:szCs w:val="20"/>
          <w:lang w:val="es-ES_tradnl"/>
        </w:rPr>
        <w:t xml:space="preserve"> </w:t>
      </w:r>
      <w:r w:rsidRPr="000202EE">
        <w:rPr>
          <w:rStyle w:val="fecha"/>
          <w:rFonts w:asciiTheme="minorHAnsi" w:hAnsiTheme="minorHAnsi" w:cstheme="minorHAnsi"/>
          <w:sz w:val="20"/>
          <w:szCs w:val="20"/>
          <w:lang w:val="es-ES_tradnl"/>
        </w:rPr>
        <w:t>01/09/2008</w:t>
      </w:r>
    </w:p>
    <w:p w:rsidR="00697D07" w:rsidRPr="000202EE" w:rsidRDefault="00697D07" w:rsidP="00697D07">
      <w:pPr>
        <w:pStyle w:val="NormalWeb"/>
        <w:suppressLineNumbers/>
        <w:spacing w:before="0" w:beforeAutospacing="0" w:after="0" w:afterAutospacing="0"/>
        <w:jc w:val="both"/>
        <w:rPr>
          <w:rFonts w:asciiTheme="minorHAnsi" w:hAnsiTheme="minorHAnsi" w:cstheme="minorHAnsi"/>
          <w:sz w:val="20"/>
          <w:szCs w:val="20"/>
          <w:lang w:val="es-ES_tradnl"/>
        </w:rPr>
      </w:pPr>
    </w:p>
    <w:p w:rsidR="00697D07" w:rsidRPr="000202EE" w:rsidRDefault="00697D07" w:rsidP="00697D07">
      <w:pPr>
        <w:pStyle w:val="NormalWeb"/>
        <w:suppressLineNumbers/>
        <w:spacing w:before="0" w:beforeAutospacing="0" w:after="0" w:afterAutospacing="0"/>
        <w:jc w:val="both"/>
        <w:rPr>
          <w:rFonts w:asciiTheme="minorHAnsi" w:hAnsiTheme="minorHAnsi" w:cstheme="minorHAnsi"/>
          <w:sz w:val="22"/>
          <w:szCs w:val="22"/>
          <w:lang w:val="es-ES_tradnl"/>
        </w:rPr>
      </w:pPr>
      <w:r w:rsidRPr="000202EE">
        <w:rPr>
          <w:rFonts w:asciiTheme="minorHAnsi" w:hAnsiTheme="minorHAnsi" w:cstheme="minorHAnsi"/>
          <w:sz w:val="22"/>
          <w:szCs w:val="22"/>
          <w:lang w:val="es-ES_tradnl"/>
        </w:rPr>
        <w:t>[…] Después de trabajar por la recuperación de la memoria histórica de Chile, Argentina, Colombia o Guatemala, Garzón atendió las ocho peticiones que le reclaman ayuda para reparar el dolor de las víctimas del franquismo en España. Está decidido a elaborar un censo de los desaparecidos desde el alzamiento hasta el final de la dictadura. […]</w:t>
      </w:r>
    </w:p>
    <w:p w:rsidR="00697D07" w:rsidRPr="000202EE" w:rsidRDefault="00697D07" w:rsidP="00697D07">
      <w:pPr>
        <w:pStyle w:val="NormalWeb"/>
        <w:suppressLineNumbers/>
        <w:spacing w:before="0" w:beforeAutospacing="0" w:after="0" w:afterAutospacing="0"/>
        <w:jc w:val="both"/>
        <w:rPr>
          <w:rFonts w:asciiTheme="minorHAnsi" w:hAnsiTheme="minorHAnsi" w:cstheme="minorHAnsi"/>
          <w:sz w:val="22"/>
          <w:szCs w:val="22"/>
          <w:lang w:val="es-ES_tradnl"/>
        </w:rPr>
      </w:pPr>
      <w:r w:rsidRPr="000202EE">
        <w:rPr>
          <w:rFonts w:asciiTheme="minorHAnsi" w:hAnsiTheme="minorHAnsi" w:cstheme="minorHAnsi"/>
          <w:sz w:val="22"/>
          <w:szCs w:val="22"/>
          <w:lang w:val="es-ES_tradnl"/>
        </w:rPr>
        <w:t xml:space="preserve">La iniciativa del juez de la Audiencia Nacional no es una respuesta espontánea. Durante años, varias asociaciones de víctimas del franquismo y afectados individuales se han dirigido a este juzgado para denunciar que en España hubo un genocidio. Un “exterminio o eliminación sistemática de un grupo social por motivo de raza, de etnia, de religión, de política o de nacionalidad” –como lo define la Real Academia Española– que está todavía por investigar. </w:t>
      </w:r>
    </w:p>
    <w:p w:rsidR="00697D07" w:rsidRPr="000202EE" w:rsidRDefault="00697D07" w:rsidP="00697D07">
      <w:pPr>
        <w:pStyle w:val="NormalWeb"/>
        <w:suppressLineNumbers/>
        <w:spacing w:before="0" w:beforeAutospacing="0" w:after="0" w:afterAutospacing="0"/>
        <w:jc w:val="both"/>
        <w:rPr>
          <w:rFonts w:asciiTheme="minorHAnsi" w:hAnsiTheme="minorHAnsi" w:cstheme="minorHAnsi"/>
          <w:sz w:val="22"/>
          <w:szCs w:val="22"/>
          <w:lang w:val="es-ES_tradnl"/>
        </w:rPr>
      </w:pPr>
      <w:r w:rsidRPr="000202EE">
        <w:rPr>
          <w:rFonts w:asciiTheme="minorHAnsi" w:hAnsiTheme="minorHAnsi" w:cstheme="minorHAnsi"/>
          <w:sz w:val="22"/>
          <w:szCs w:val="22"/>
          <w:lang w:val="es-ES_tradnl"/>
        </w:rPr>
        <w:t>[…] Pese a las diligencias previas abiertas ayer por el juez, la Audiencia no ha dilucidado aún si existe un caso de genocidio que investigar. Primero debe dictaminar que las desapariciones registradas en España fueron forzosas y que obedecieron a un objetivo común político. […] Hasta ahora, los jueces han considerado que una desaparición individual de la que han pasado tres décadas está archivada.</w:t>
      </w:r>
    </w:p>
    <w:p w:rsidR="00697D07" w:rsidRPr="000202EE" w:rsidRDefault="00697D07" w:rsidP="00697D07">
      <w:pPr>
        <w:pStyle w:val="NormalWeb"/>
        <w:suppressLineNumbers/>
        <w:spacing w:before="0" w:beforeAutospacing="0" w:after="0" w:afterAutospacing="0"/>
        <w:jc w:val="both"/>
        <w:rPr>
          <w:rFonts w:asciiTheme="minorHAnsi" w:hAnsiTheme="minorHAnsi" w:cstheme="minorHAnsi"/>
          <w:sz w:val="22"/>
          <w:szCs w:val="22"/>
          <w:lang w:val="es-ES_tradnl"/>
        </w:rPr>
      </w:pPr>
    </w:p>
    <w:p w:rsidR="00697D07" w:rsidRPr="000202EE" w:rsidRDefault="00697D07" w:rsidP="00697D07">
      <w:pPr>
        <w:spacing w:after="0" w:line="240" w:lineRule="auto"/>
        <w:jc w:val="both"/>
        <w:rPr>
          <w:rFonts w:asciiTheme="minorHAnsi" w:hAnsiTheme="minorHAnsi" w:cstheme="minorHAnsi"/>
          <w:lang w:val="es-ES_tradnl"/>
        </w:rPr>
      </w:pPr>
    </w:p>
    <w:p w:rsidR="00697D07" w:rsidRPr="000202EE" w:rsidRDefault="00697D07" w:rsidP="00697D07">
      <w:pPr>
        <w:suppressLineNumbers/>
        <w:spacing w:after="0" w:line="240" w:lineRule="auto"/>
        <w:jc w:val="center"/>
        <w:outlineLvl w:val="0"/>
        <w:rPr>
          <w:rFonts w:asciiTheme="minorHAnsi" w:eastAsia="Times New Roman" w:hAnsiTheme="minorHAnsi" w:cstheme="minorHAnsi"/>
          <w:b/>
          <w:bCs/>
          <w:kern w:val="36"/>
          <w:lang w:val="es-ES_tradnl" w:eastAsia="fr-FR"/>
        </w:rPr>
      </w:pPr>
      <w:r w:rsidRPr="000202EE">
        <w:rPr>
          <w:rFonts w:asciiTheme="minorHAnsi" w:eastAsia="Times New Roman" w:hAnsiTheme="minorHAnsi" w:cstheme="minorHAnsi"/>
          <w:b/>
          <w:bCs/>
          <w:kern w:val="36"/>
          <w:lang w:val="es-ES_tradnl" w:eastAsia="fr-FR"/>
        </w:rPr>
        <w:t>********************</w:t>
      </w:r>
    </w:p>
    <w:p w:rsidR="00697D07" w:rsidRPr="000202EE" w:rsidRDefault="00697D07" w:rsidP="00697D07">
      <w:pPr>
        <w:spacing w:after="0" w:line="240" w:lineRule="auto"/>
        <w:jc w:val="both"/>
        <w:rPr>
          <w:rFonts w:asciiTheme="minorHAnsi" w:hAnsiTheme="minorHAnsi" w:cstheme="minorHAnsi"/>
          <w:lang w:val="es-ES_tradnl"/>
        </w:rPr>
      </w:pPr>
    </w:p>
    <w:p w:rsidR="00697D07" w:rsidRPr="000202EE" w:rsidRDefault="00697D07" w:rsidP="00697D07">
      <w:pPr>
        <w:spacing w:after="0" w:line="240" w:lineRule="auto"/>
        <w:jc w:val="both"/>
        <w:rPr>
          <w:rFonts w:asciiTheme="minorHAnsi" w:hAnsiTheme="minorHAnsi" w:cstheme="minorHAnsi"/>
          <w:lang w:val="es-ES_tradnl"/>
        </w:rPr>
      </w:pPr>
      <w:r w:rsidRPr="000202EE">
        <w:rPr>
          <w:rFonts w:asciiTheme="minorHAnsi" w:hAnsiTheme="minorHAnsi" w:cstheme="minorHAnsi"/>
          <w:lang w:val="es-ES_tradnl"/>
        </w:rPr>
        <w:t xml:space="preserve">Esta iniciativa generó mucha oposición. Garzón fue acusado de prevaricación (la prevaricación: actuar contra la ley a sabiendas) por el colectivo </w:t>
      </w:r>
      <w:r w:rsidRPr="000202EE">
        <w:rPr>
          <w:rFonts w:asciiTheme="minorHAnsi" w:hAnsiTheme="minorHAnsi" w:cstheme="minorHAnsi"/>
          <w:i/>
          <w:lang w:val="es-ES_tradnl"/>
        </w:rPr>
        <w:t>Manos Limpias</w:t>
      </w:r>
      <w:r w:rsidRPr="000202EE">
        <w:rPr>
          <w:rFonts w:asciiTheme="minorHAnsi" w:hAnsiTheme="minorHAnsi" w:cstheme="minorHAnsi"/>
          <w:lang w:val="es-ES_tradnl"/>
        </w:rPr>
        <w:t xml:space="preserve"> y de no respetar la ley de amnistía de 1977. En este proceso Garzón </w:t>
      </w:r>
      <w:r w:rsidRPr="000202EE">
        <w:rPr>
          <w:rFonts w:asciiTheme="minorHAnsi" w:hAnsiTheme="minorHAnsi" w:cstheme="minorHAnsi"/>
          <w:b/>
          <w:lang w:val="es-ES_tradnl"/>
        </w:rPr>
        <w:t>fue absuelto</w:t>
      </w:r>
      <w:r w:rsidRPr="000202EE">
        <w:rPr>
          <w:rFonts w:asciiTheme="minorHAnsi" w:hAnsiTheme="minorHAnsi" w:cstheme="minorHAnsi"/>
          <w:lang w:val="es-ES_tradnl"/>
        </w:rPr>
        <w:t xml:space="preserve"> en enero de 2012 pero el tribunal que lo juzgó afirmó que se equivocó Garzón, que no se podía hacer lo que él quería hacer.</w:t>
      </w:r>
    </w:p>
    <w:p w:rsidR="00697D07" w:rsidRPr="000202EE" w:rsidRDefault="00697D07" w:rsidP="00697D07">
      <w:pPr>
        <w:spacing w:after="0" w:line="240" w:lineRule="auto"/>
        <w:jc w:val="both"/>
        <w:rPr>
          <w:rFonts w:asciiTheme="minorHAnsi" w:hAnsiTheme="minorHAnsi" w:cstheme="minorHAnsi"/>
          <w:b/>
          <w:lang w:val="es-ES_tradnl"/>
        </w:rPr>
      </w:pPr>
      <w:r w:rsidRPr="000202EE">
        <w:rPr>
          <w:rFonts w:asciiTheme="minorHAnsi" w:hAnsiTheme="minorHAnsi" w:cstheme="minorHAnsi"/>
          <w:lang w:val="es-ES_tradnl"/>
        </w:rPr>
        <w:t xml:space="preserve">Paralelamente fue juzgado también en 2012 en el caso </w:t>
      </w:r>
      <w:r w:rsidRPr="000202EE">
        <w:rPr>
          <w:rFonts w:asciiTheme="minorHAnsi" w:hAnsiTheme="minorHAnsi" w:cstheme="minorHAnsi"/>
          <w:i/>
          <w:lang w:val="es-ES_tradnl"/>
        </w:rPr>
        <w:t>Gürtel</w:t>
      </w:r>
      <w:r w:rsidRPr="000202EE">
        <w:rPr>
          <w:rFonts w:asciiTheme="minorHAnsi" w:hAnsiTheme="minorHAnsi" w:cstheme="minorHAnsi"/>
          <w:lang w:val="es-ES_tradnl"/>
        </w:rPr>
        <w:t xml:space="preserve"> por no respetar el derecho de las víctimas (hombres políticos del PP) por haber mandado grabar escuchas ilegales entre los acusados y sus abogados. En este caso, Garzón fue inhabilitado para 11 años (lo que significó poner fin a su carrera ya que en 2012 tenía 57 años)</w:t>
      </w:r>
    </w:p>
    <w:p w:rsidR="00697D07" w:rsidRPr="000202EE" w:rsidRDefault="00697D07" w:rsidP="00697D07">
      <w:pPr>
        <w:spacing w:after="0" w:line="240" w:lineRule="auto"/>
        <w:jc w:val="both"/>
        <w:rPr>
          <w:rFonts w:asciiTheme="minorHAnsi" w:hAnsiTheme="minorHAnsi" w:cstheme="minorHAnsi"/>
          <w:lang w:val="es-ES_tradnl"/>
        </w:rPr>
      </w:pPr>
    </w:p>
    <w:p w:rsidR="00697D07" w:rsidRPr="000202EE" w:rsidRDefault="00697D07" w:rsidP="00697D07">
      <w:pPr>
        <w:suppressLineNumbers/>
        <w:spacing w:after="0" w:line="240" w:lineRule="auto"/>
        <w:jc w:val="center"/>
        <w:outlineLvl w:val="0"/>
        <w:rPr>
          <w:rFonts w:asciiTheme="minorHAnsi" w:eastAsia="Times New Roman" w:hAnsiTheme="minorHAnsi" w:cstheme="minorHAnsi"/>
          <w:b/>
          <w:bCs/>
          <w:kern w:val="36"/>
          <w:lang w:val="es-ES_tradnl" w:eastAsia="fr-FR"/>
        </w:rPr>
      </w:pPr>
      <w:r w:rsidRPr="000202EE">
        <w:rPr>
          <w:rFonts w:asciiTheme="minorHAnsi" w:eastAsia="Times New Roman" w:hAnsiTheme="minorHAnsi" w:cstheme="minorHAnsi"/>
          <w:b/>
          <w:bCs/>
          <w:kern w:val="36"/>
          <w:lang w:val="es-ES_tradnl" w:eastAsia="fr-FR"/>
        </w:rPr>
        <w:t>********************</w:t>
      </w:r>
    </w:p>
    <w:p w:rsidR="00697D07" w:rsidRPr="000202EE" w:rsidRDefault="00697D07" w:rsidP="00697D07">
      <w:pPr>
        <w:suppressLineNumbers/>
        <w:spacing w:after="0" w:line="240" w:lineRule="auto"/>
        <w:outlineLvl w:val="0"/>
        <w:rPr>
          <w:rFonts w:asciiTheme="minorHAnsi" w:eastAsia="Times New Roman" w:hAnsiTheme="minorHAnsi" w:cstheme="minorHAnsi"/>
          <w:b/>
          <w:bCs/>
          <w:kern w:val="36"/>
          <w:lang w:val="es-ES_tradnl" w:eastAsia="fr-FR"/>
        </w:rPr>
      </w:pPr>
    </w:p>
    <w:p w:rsidR="00697D07" w:rsidRPr="000202EE" w:rsidRDefault="00697D07" w:rsidP="00697D07">
      <w:pPr>
        <w:suppressLineNumbers/>
        <w:spacing w:after="0" w:line="240" w:lineRule="auto"/>
        <w:outlineLvl w:val="0"/>
        <w:rPr>
          <w:rFonts w:asciiTheme="minorHAnsi" w:hAnsiTheme="minorHAnsi" w:cstheme="minorHAnsi"/>
          <w:b/>
          <w:bCs/>
          <w:kern w:val="36"/>
          <w:lang w:val="es-ES_tradnl"/>
        </w:rPr>
      </w:pPr>
      <w:r w:rsidRPr="000202EE">
        <w:rPr>
          <w:rFonts w:asciiTheme="minorHAnsi" w:eastAsia="Times New Roman" w:hAnsiTheme="minorHAnsi" w:cstheme="minorHAnsi"/>
          <w:b/>
          <w:bCs/>
          <w:kern w:val="36"/>
          <w:lang w:val="es-ES_tradnl" w:eastAsia="fr-FR"/>
        </w:rPr>
        <w:t>“Las pruebas se mueren”</w:t>
      </w:r>
      <w:r w:rsidRPr="000202EE">
        <w:rPr>
          <w:rFonts w:asciiTheme="minorHAnsi" w:hAnsiTheme="minorHAnsi" w:cstheme="minorHAnsi"/>
          <w:b/>
          <w:bCs/>
          <w:kern w:val="36"/>
          <w:lang w:val="es-ES_tradnl"/>
        </w:rPr>
        <w:t xml:space="preserve">  </w:t>
      </w:r>
      <w:hyperlink r:id="rId12" w:tooltip="Ver todas las noticias de Natalia Junquera" w:history="1">
        <w:r w:rsidRPr="000202EE">
          <w:rPr>
            <w:rFonts w:asciiTheme="minorHAnsi" w:eastAsia="Times New Roman" w:hAnsiTheme="minorHAnsi" w:cstheme="minorHAnsi"/>
            <w:lang w:val="es-ES_tradnl" w:eastAsia="fr-FR"/>
          </w:rPr>
          <w:t>Natalia Junquera</w:t>
        </w:r>
      </w:hyperlink>
      <w:r w:rsidRPr="000202EE">
        <w:rPr>
          <w:rFonts w:asciiTheme="minorHAnsi" w:eastAsia="Times New Roman" w:hAnsiTheme="minorHAnsi" w:cstheme="minorHAnsi"/>
          <w:lang w:val="es-ES_tradnl" w:eastAsia="fr-FR"/>
        </w:rPr>
        <w:t xml:space="preserve"> – elpaís.com – 27/02/2012</w:t>
      </w:r>
    </w:p>
    <w:p w:rsidR="00697D07" w:rsidRPr="000202EE" w:rsidRDefault="00697D07" w:rsidP="00697D07">
      <w:pPr>
        <w:suppressLineNumbers/>
        <w:spacing w:after="0" w:line="240" w:lineRule="auto"/>
        <w:outlineLvl w:val="0"/>
        <w:rPr>
          <w:rFonts w:asciiTheme="minorHAnsi" w:eastAsia="Times New Roman" w:hAnsiTheme="minorHAnsi" w:cstheme="minorHAnsi"/>
          <w:b/>
          <w:bCs/>
          <w:kern w:val="36"/>
          <w:lang w:val="es-ES_tradnl" w:eastAsia="fr-FR"/>
        </w:rPr>
      </w:pPr>
    </w:p>
    <w:p w:rsidR="00697D07" w:rsidRPr="000202EE" w:rsidRDefault="00697D07" w:rsidP="00697D07">
      <w:pPr>
        <w:suppressLineNumbers/>
        <w:spacing w:after="0" w:line="240" w:lineRule="auto"/>
        <w:jc w:val="both"/>
        <w:rPr>
          <w:rFonts w:asciiTheme="minorHAnsi" w:eastAsia="Times New Roman" w:hAnsiTheme="minorHAnsi" w:cstheme="minorHAnsi"/>
          <w:lang w:val="es-ES_tradnl" w:eastAsia="fr-FR"/>
        </w:rPr>
      </w:pPr>
      <w:r w:rsidRPr="000202EE">
        <w:rPr>
          <w:rFonts w:asciiTheme="minorHAnsi" w:eastAsia="Times New Roman" w:hAnsiTheme="minorHAnsi" w:cstheme="minorHAnsi"/>
          <w:lang w:val="es-ES_tradnl" w:eastAsia="fr-FR"/>
        </w:rPr>
        <w:t xml:space="preserve">“Con la absolución de Garzón nos quitamos un peso de encima”, confesaba Fernando Magán, abogado de varios de los denunciantes que acudieron a la Audiencia Nacional en 2006 para pedir que se investigaran los </w:t>
      </w:r>
      <w:hyperlink r:id="rId13" w:tgtFrame="_blank" w:history="1">
        <w:r w:rsidRPr="000202EE">
          <w:rPr>
            <w:rFonts w:asciiTheme="minorHAnsi" w:eastAsia="Times New Roman" w:hAnsiTheme="minorHAnsi" w:cstheme="minorHAnsi"/>
            <w:lang w:val="es-ES_tradnl" w:eastAsia="fr-FR"/>
          </w:rPr>
          <w:t>crímenes del franquismo</w:t>
        </w:r>
      </w:hyperlink>
      <w:r w:rsidRPr="000202EE">
        <w:rPr>
          <w:rFonts w:asciiTheme="minorHAnsi" w:eastAsia="Times New Roman" w:hAnsiTheme="minorHAnsi" w:cstheme="minorHAnsi"/>
          <w:lang w:val="es-ES_tradnl" w:eastAsia="fr-FR"/>
        </w:rPr>
        <w:t xml:space="preserve">. Muchos familiares de las víctimas se sintieron culpables de su procesamiento. Como Hilda Farfante, hija de dos maestros fusilados. “Ya no me siento culpable, ahora estoy enfadada. Cuando vi que le absolvían, me alegré mucho. Pero luego leí la sentencia: a Garzón le han absuelto, pero a las víctimas nos han hundido aún más”. Purificación </w:t>
      </w:r>
      <w:proofErr w:type="spellStart"/>
      <w:r w:rsidRPr="000202EE">
        <w:rPr>
          <w:rFonts w:asciiTheme="minorHAnsi" w:eastAsia="Times New Roman" w:hAnsiTheme="minorHAnsi" w:cstheme="minorHAnsi"/>
          <w:lang w:val="es-ES_tradnl" w:eastAsia="fr-FR"/>
        </w:rPr>
        <w:t>Gallardo</w:t>
      </w:r>
      <w:proofErr w:type="spellEnd"/>
      <w:r w:rsidRPr="000202EE">
        <w:rPr>
          <w:rFonts w:asciiTheme="minorHAnsi" w:eastAsia="Times New Roman" w:hAnsiTheme="minorHAnsi" w:cstheme="minorHAnsi"/>
          <w:lang w:val="es-ES_tradnl" w:eastAsia="fr-FR"/>
        </w:rPr>
        <w:t>, nieta de fusilado, estaba de acuerdo: “Después de esto, ¿qué juez se va a atrever a ayudarnos?”.</w:t>
      </w:r>
    </w:p>
    <w:p w:rsidR="00697D07" w:rsidRPr="000202EE" w:rsidRDefault="00697D07" w:rsidP="00697D07">
      <w:pPr>
        <w:suppressLineNumbers/>
        <w:spacing w:after="0" w:line="240" w:lineRule="auto"/>
        <w:jc w:val="both"/>
        <w:rPr>
          <w:rFonts w:asciiTheme="minorHAnsi" w:eastAsia="Times New Roman" w:hAnsiTheme="minorHAnsi" w:cstheme="minorHAnsi"/>
          <w:lang w:val="es-ES_tradnl" w:eastAsia="fr-FR"/>
        </w:rPr>
      </w:pPr>
      <w:r w:rsidRPr="000202EE">
        <w:rPr>
          <w:rFonts w:asciiTheme="minorHAnsi" w:eastAsia="Times New Roman" w:hAnsiTheme="minorHAnsi" w:cstheme="minorHAnsi"/>
          <w:lang w:val="es-ES_tradnl" w:eastAsia="fr-FR"/>
        </w:rPr>
        <w:t xml:space="preserve">Los familiares de las víctimas están contentos por la absolución, pero no le perdonan al </w:t>
      </w:r>
      <w:hyperlink r:id="rId14" w:tgtFrame="_blank" w:history="1">
        <w:r w:rsidRPr="000202EE">
          <w:rPr>
            <w:rFonts w:asciiTheme="minorHAnsi" w:eastAsia="Times New Roman" w:hAnsiTheme="minorHAnsi" w:cstheme="minorHAnsi"/>
            <w:lang w:val="es-ES_tradnl" w:eastAsia="fr-FR"/>
          </w:rPr>
          <w:t>Supremo</w:t>
        </w:r>
      </w:hyperlink>
      <w:r w:rsidRPr="000202EE">
        <w:rPr>
          <w:rFonts w:asciiTheme="minorHAnsi" w:eastAsia="Times New Roman" w:hAnsiTheme="minorHAnsi" w:cstheme="minorHAnsi"/>
          <w:lang w:val="es-ES_tradnl" w:eastAsia="fr-FR"/>
        </w:rPr>
        <w:t xml:space="preserve"> el tiempo que les ha hecho perder el procesamiento de </w:t>
      </w:r>
      <w:hyperlink r:id="rId15" w:tgtFrame="_blank" w:history="1">
        <w:r w:rsidRPr="000202EE">
          <w:rPr>
            <w:rFonts w:asciiTheme="minorHAnsi" w:eastAsia="Times New Roman" w:hAnsiTheme="minorHAnsi" w:cstheme="minorHAnsi"/>
            <w:lang w:val="es-ES_tradnl" w:eastAsia="fr-FR"/>
          </w:rPr>
          <w:t>Garzón</w:t>
        </w:r>
      </w:hyperlink>
      <w:r w:rsidRPr="000202EE">
        <w:rPr>
          <w:rFonts w:asciiTheme="minorHAnsi" w:eastAsia="Times New Roman" w:hAnsiTheme="minorHAnsi" w:cstheme="minorHAnsi"/>
          <w:lang w:val="es-ES_tradnl" w:eastAsia="fr-FR"/>
        </w:rPr>
        <w:t xml:space="preserve">. </w:t>
      </w:r>
      <w:r w:rsidRPr="000202EE">
        <w:rPr>
          <w:rFonts w:asciiTheme="minorHAnsi" w:hAnsiTheme="minorHAnsi" w:cstheme="minorHAnsi"/>
          <w:lang w:val="es-ES_tradnl"/>
        </w:rPr>
        <w:t>[…]</w:t>
      </w:r>
    </w:p>
    <w:p w:rsidR="00697D07" w:rsidRDefault="00697D07" w:rsidP="00697D07">
      <w:pPr>
        <w:suppressLineNumbers/>
        <w:spacing w:after="0" w:line="240" w:lineRule="auto"/>
        <w:jc w:val="both"/>
        <w:rPr>
          <w:rFonts w:asciiTheme="minorHAnsi" w:eastAsia="Times New Roman" w:hAnsiTheme="minorHAnsi" w:cstheme="minorHAnsi"/>
          <w:lang w:val="es-ES_tradnl" w:eastAsia="fr-FR"/>
        </w:rPr>
      </w:pPr>
      <w:r w:rsidRPr="000202EE">
        <w:rPr>
          <w:rFonts w:asciiTheme="minorHAnsi" w:eastAsia="Times New Roman" w:hAnsiTheme="minorHAnsi" w:cstheme="minorHAnsi"/>
          <w:lang w:val="es-ES_tradnl" w:eastAsia="fr-FR"/>
        </w:rPr>
        <w:t xml:space="preserve">Las pruebas de un crimen se recogen, se custodian, a veces se pierden y otras, se mueren. Este último es el caso de las víctimas del franquismo, señalaba ayer Emilio Silva, nieto de fusilado y presidente de la Asociación para la </w:t>
      </w:r>
      <w:hyperlink r:id="rId16" w:tgtFrame="_blank" w:history="1">
        <w:r w:rsidRPr="000202EE">
          <w:rPr>
            <w:rFonts w:asciiTheme="minorHAnsi" w:eastAsia="Times New Roman" w:hAnsiTheme="minorHAnsi" w:cstheme="minorHAnsi"/>
            <w:lang w:val="es-ES_tradnl" w:eastAsia="fr-FR"/>
          </w:rPr>
          <w:t xml:space="preserve">Recuperación </w:t>
        </w:r>
        <w:r w:rsidRPr="000202EE">
          <w:rPr>
            <w:rFonts w:asciiTheme="minorHAnsi" w:eastAsia="Times New Roman" w:hAnsiTheme="minorHAnsi" w:cstheme="minorHAnsi"/>
            <w:lang w:val="es-ES_tradnl" w:eastAsia="fr-FR"/>
          </w:rPr>
          <w:t>d</w:t>
        </w:r>
        <w:r w:rsidRPr="000202EE">
          <w:rPr>
            <w:rFonts w:asciiTheme="minorHAnsi" w:eastAsia="Times New Roman" w:hAnsiTheme="minorHAnsi" w:cstheme="minorHAnsi"/>
            <w:lang w:val="es-ES_tradnl" w:eastAsia="fr-FR"/>
          </w:rPr>
          <w:t>e la Mem</w:t>
        </w:r>
        <w:r w:rsidRPr="000202EE">
          <w:rPr>
            <w:rFonts w:asciiTheme="minorHAnsi" w:eastAsia="Times New Roman" w:hAnsiTheme="minorHAnsi" w:cstheme="minorHAnsi"/>
            <w:lang w:val="es-ES_tradnl" w:eastAsia="fr-FR"/>
          </w:rPr>
          <w:t>o</w:t>
        </w:r>
        <w:r w:rsidRPr="000202EE">
          <w:rPr>
            <w:rFonts w:asciiTheme="minorHAnsi" w:eastAsia="Times New Roman" w:hAnsiTheme="minorHAnsi" w:cstheme="minorHAnsi"/>
            <w:lang w:val="es-ES_tradnl" w:eastAsia="fr-FR"/>
          </w:rPr>
          <w:t>ria Histórica</w:t>
        </w:r>
      </w:hyperlink>
      <w:r w:rsidRPr="000202EE">
        <w:rPr>
          <w:rFonts w:asciiTheme="minorHAnsi" w:eastAsia="Times New Roman" w:hAnsiTheme="minorHAnsi" w:cstheme="minorHAnsi"/>
          <w:lang w:val="es-ES_tradnl" w:eastAsia="fr-FR"/>
        </w:rPr>
        <w:t>. […]</w:t>
      </w:r>
    </w:p>
    <w:p w:rsidR="00697D07" w:rsidRDefault="00697D07" w:rsidP="00697D07">
      <w:pPr>
        <w:suppressLineNumbers/>
        <w:spacing w:after="0" w:line="240" w:lineRule="auto"/>
        <w:jc w:val="both"/>
        <w:rPr>
          <w:rFonts w:asciiTheme="minorHAnsi" w:eastAsia="Times New Roman" w:hAnsiTheme="minorHAnsi" w:cstheme="minorHAnsi"/>
          <w:lang w:val="es-ES_tradnl" w:eastAsia="fr-FR"/>
        </w:rPr>
      </w:pPr>
    </w:p>
    <w:p w:rsidR="00697D07" w:rsidRDefault="00697D07" w:rsidP="00697D07">
      <w:pPr>
        <w:suppressLineNumbers/>
        <w:spacing w:after="0" w:line="240" w:lineRule="auto"/>
        <w:jc w:val="both"/>
        <w:rPr>
          <w:rFonts w:asciiTheme="minorHAnsi" w:eastAsia="Times New Roman" w:hAnsiTheme="minorHAnsi" w:cstheme="minorHAnsi"/>
          <w:lang w:val="es-ES_tradnl" w:eastAsia="fr-FR"/>
        </w:rPr>
      </w:pPr>
    </w:p>
    <w:p w:rsidR="00697D07" w:rsidRPr="00697D07" w:rsidRDefault="00697D07" w:rsidP="00697D07">
      <w:pPr>
        <w:spacing w:after="0" w:line="240" w:lineRule="auto"/>
        <w:ind w:firstLine="708"/>
        <w:jc w:val="both"/>
        <w:rPr>
          <w:rFonts w:asciiTheme="minorHAnsi" w:hAnsiTheme="minorHAnsi" w:cstheme="minorHAnsi"/>
          <w:b/>
          <w:sz w:val="28"/>
          <w:szCs w:val="28"/>
          <w:u w:val="single"/>
          <w:lang w:val="es-ES"/>
        </w:rPr>
      </w:pPr>
      <w:proofErr w:type="gramStart"/>
      <w:r w:rsidRPr="00697D07">
        <w:rPr>
          <w:rFonts w:asciiTheme="minorHAnsi" w:hAnsiTheme="minorHAnsi" w:cstheme="minorHAnsi"/>
          <w:b/>
          <w:sz w:val="28"/>
          <w:szCs w:val="28"/>
          <w:lang w:val="es-ES"/>
        </w:rPr>
        <w:lastRenderedPageBreak/>
        <w:t>V</w:t>
      </w:r>
      <w:r w:rsidR="00650BF5">
        <w:rPr>
          <w:rFonts w:asciiTheme="minorHAnsi" w:hAnsiTheme="minorHAnsi" w:cstheme="minorHAnsi"/>
          <w:b/>
          <w:sz w:val="28"/>
          <w:szCs w:val="28"/>
          <w:lang w:val="es-ES"/>
        </w:rPr>
        <w:t>I</w:t>
      </w:r>
      <w:r w:rsidRPr="00697D07">
        <w:rPr>
          <w:rFonts w:asciiTheme="minorHAnsi" w:hAnsiTheme="minorHAnsi" w:cstheme="minorHAnsi"/>
          <w:b/>
          <w:sz w:val="28"/>
          <w:szCs w:val="28"/>
          <w:lang w:val="es-ES"/>
        </w:rPr>
        <w:t xml:space="preserve"> .</w:t>
      </w:r>
      <w:proofErr w:type="gramEnd"/>
      <w:r w:rsidRPr="00697D07">
        <w:rPr>
          <w:rFonts w:asciiTheme="minorHAnsi" w:hAnsiTheme="minorHAnsi" w:cstheme="minorHAnsi"/>
          <w:b/>
          <w:sz w:val="28"/>
          <w:szCs w:val="28"/>
          <w:lang w:val="es-ES"/>
        </w:rPr>
        <w:t xml:space="preserve">   </w:t>
      </w:r>
      <w:r w:rsidRPr="00697D07">
        <w:rPr>
          <w:rFonts w:asciiTheme="minorHAnsi" w:hAnsiTheme="minorHAnsi" w:cstheme="minorHAnsi"/>
          <w:b/>
          <w:sz w:val="28"/>
          <w:szCs w:val="28"/>
          <w:u w:val="single"/>
          <w:lang w:val="es-ES"/>
        </w:rPr>
        <w:t>Los niños robados</w:t>
      </w:r>
    </w:p>
    <w:p w:rsidR="00697D07" w:rsidRPr="009830F9" w:rsidRDefault="00697D07" w:rsidP="00697D07">
      <w:pPr>
        <w:pStyle w:val="Paragraphedeliste"/>
        <w:spacing w:after="0" w:line="240" w:lineRule="auto"/>
        <w:ind w:left="1080"/>
        <w:jc w:val="both"/>
        <w:rPr>
          <w:rFonts w:asciiTheme="minorHAnsi" w:hAnsiTheme="minorHAnsi" w:cstheme="minorHAnsi"/>
          <w:b/>
          <w:sz w:val="16"/>
          <w:szCs w:val="16"/>
          <w:u w:val="single"/>
          <w:lang w:val="es-ES"/>
        </w:rPr>
      </w:pPr>
    </w:p>
    <w:p w:rsidR="00697D07" w:rsidRPr="000202EE" w:rsidRDefault="00697D07" w:rsidP="00697D07">
      <w:pPr>
        <w:spacing w:after="0" w:line="240" w:lineRule="auto"/>
        <w:outlineLvl w:val="0"/>
        <w:rPr>
          <w:rFonts w:asciiTheme="minorHAnsi" w:eastAsia="Times New Roman" w:hAnsiTheme="minorHAnsi" w:cstheme="minorHAnsi"/>
          <w:b/>
          <w:bCs/>
          <w:kern w:val="36"/>
          <w:sz w:val="24"/>
          <w:szCs w:val="24"/>
          <w:lang w:val="es-ES" w:eastAsia="fr-FR"/>
        </w:rPr>
      </w:pPr>
      <w:r w:rsidRPr="000202EE">
        <w:rPr>
          <w:rFonts w:asciiTheme="minorHAnsi" w:eastAsia="Times New Roman" w:hAnsiTheme="minorHAnsi" w:cstheme="minorHAnsi"/>
          <w:b/>
          <w:bCs/>
          <w:kern w:val="36"/>
          <w:lang w:val="es-ES" w:eastAsia="fr-FR"/>
        </w:rPr>
        <w:t xml:space="preserve">Primer juicio de bebés robados en España: la larga lucha de las familias lleva al banquillo al doctor </w:t>
      </w:r>
      <w:proofErr w:type="gramStart"/>
      <w:r w:rsidRPr="000202EE">
        <w:rPr>
          <w:rFonts w:asciiTheme="minorHAnsi" w:eastAsia="Times New Roman" w:hAnsiTheme="minorHAnsi" w:cstheme="minorHAnsi"/>
          <w:b/>
          <w:bCs/>
          <w:kern w:val="36"/>
          <w:lang w:val="es-ES" w:eastAsia="fr-FR"/>
        </w:rPr>
        <w:t>Vela</w:t>
      </w:r>
      <w:r w:rsidRPr="000202EE">
        <w:rPr>
          <w:rFonts w:asciiTheme="minorHAnsi" w:eastAsia="Times New Roman" w:hAnsiTheme="minorHAnsi" w:cstheme="minorHAnsi"/>
          <w:b/>
          <w:bCs/>
          <w:kern w:val="36"/>
          <w:sz w:val="24"/>
          <w:szCs w:val="24"/>
          <w:lang w:val="es-ES" w:eastAsia="fr-FR"/>
        </w:rPr>
        <w:t xml:space="preserve">  </w:t>
      </w:r>
      <w:r w:rsidRPr="000202EE">
        <w:rPr>
          <w:rFonts w:asciiTheme="minorHAnsi" w:eastAsia="Times New Roman" w:hAnsiTheme="minorHAnsi" w:cstheme="minorHAnsi"/>
          <w:lang w:val="es-ES" w:eastAsia="fr-FR"/>
        </w:rPr>
        <w:t>25.06.2018</w:t>
      </w:r>
      <w:proofErr w:type="gramEnd"/>
      <w:r w:rsidRPr="000202EE">
        <w:rPr>
          <w:rFonts w:asciiTheme="minorHAnsi" w:eastAsia="Times New Roman" w:hAnsiTheme="minorHAnsi" w:cstheme="minorHAnsi"/>
          <w:lang w:val="es-ES" w:eastAsia="fr-FR"/>
        </w:rPr>
        <w:t xml:space="preserve"> | Por </w:t>
      </w:r>
      <w:r w:rsidRPr="000202EE">
        <w:rPr>
          <w:rFonts w:asciiTheme="minorHAnsi" w:eastAsia="Times New Roman" w:hAnsiTheme="minorHAnsi" w:cstheme="minorHAnsi"/>
          <w:i/>
          <w:iCs/>
          <w:lang w:val="es-ES" w:eastAsia="fr-FR"/>
        </w:rPr>
        <w:t xml:space="preserve">RTVE.es / EFE </w:t>
      </w:r>
    </w:p>
    <w:p w:rsidR="00697D07" w:rsidRPr="009830F9" w:rsidRDefault="00697D07" w:rsidP="00697D07">
      <w:pPr>
        <w:spacing w:after="0" w:line="240" w:lineRule="auto"/>
        <w:jc w:val="both"/>
        <w:rPr>
          <w:rFonts w:asciiTheme="minorHAnsi" w:eastAsia="Times New Roman" w:hAnsiTheme="minorHAnsi" w:cstheme="minorHAnsi"/>
          <w:sz w:val="16"/>
          <w:szCs w:val="16"/>
          <w:lang w:val="es-ES" w:eastAsia="fr-FR"/>
        </w:rPr>
      </w:pP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Han transcurrido casi siete años desde que la denuncia contra la monja conocida como sor María arrancara las primeras investigaciones judiciales por el caso de </w:t>
      </w:r>
      <w:hyperlink r:id="rId17" w:history="1">
        <w:r w:rsidRPr="000202EE">
          <w:rPr>
            <w:rFonts w:asciiTheme="minorHAnsi" w:eastAsia="Times New Roman" w:hAnsiTheme="minorHAnsi" w:cstheme="minorHAnsi"/>
            <w:lang w:val="es-ES" w:eastAsia="fr-FR"/>
          </w:rPr>
          <w:t>bebés robados en España</w:t>
        </w:r>
      </w:hyperlink>
      <w:r w:rsidRPr="000202EE">
        <w:rPr>
          <w:rFonts w:asciiTheme="minorHAnsi" w:eastAsia="Times New Roman" w:hAnsiTheme="minorHAnsi" w:cstheme="minorHAnsi"/>
          <w:lang w:val="es-ES" w:eastAsia="fr-FR"/>
        </w:rPr>
        <w:t>.</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Muchas fueron archivadas y cayeron en el olvido ante la desesperación de las familias afectadas, hasta 2016, cuando </w:t>
      </w:r>
      <w:hyperlink r:id="rId18" w:history="1">
        <w:r w:rsidRPr="000202EE">
          <w:rPr>
            <w:rFonts w:asciiTheme="minorHAnsi" w:eastAsia="Times New Roman" w:hAnsiTheme="minorHAnsi" w:cstheme="minorHAnsi"/>
            <w:lang w:val="es-ES" w:eastAsia="fr-FR"/>
          </w:rPr>
          <w:t>una juez propuso llevar a juicio al doctor Eduardo Vela</w:t>
        </w:r>
      </w:hyperlink>
      <w:r w:rsidRPr="000202EE">
        <w:rPr>
          <w:rFonts w:asciiTheme="minorHAnsi" w:eastAsia="Times New Roman" w:hAnsiTheme="minorHAnsi" w:cstheme="minorHAnsi"/>
          <w:lang w:val="es-ES" w:eastAsia="fr-FR"/>
        </w:rPr>
        <w:t>. Un ginecólogo de 85 años que, junto con la religiosa fallecida, supuestamente manejaron </w:t>
      </w:r>
      <w:r w:rsidRPr="000202EE">
        <w:rPr>
          <w:rFonts w:asciiTheme="minorHAnsi" w:eastAsia="Times New Roman" w:hAnsiTheme="minorHAnsi" w:cstheme="minorHAnsi"/>
          <w:bCs/>
          <w:lang w:val="es-ES" w:eastAsia="fr-FR"/>
        </w:rPr>
        <w:t>el destino de decenas de recién nacidos</w:t>
      </w:r>
      <w:r w:rsidRPr="000202EE">
        <w:rPr>
          <w:rFonts w:asciiTheme="minorHAnsi" w:eastAsia="Times New Roman" w:hAnsiTheme="minorHAnsi" w:cstheme="minorHAnsi"/>
          <w:lang w:val="es-ES" w:eastAsia="fr-FR"/>
        </w:rPr>
        <w:t> en la Clínica San Ramón de Madrid, epicentro del drama.</w:t>
      </w:r>
    </w:p>
    <w:p w:rsidR="00697D07" w:rsidRPr="009830F9" w:rsidRDefault="00697D07" w:rsidP="00697D07">
      <w:pPr>
        <w:spacing w:after="0" w:line="240" w:lineRule="auto"/>
        <w:jc w:val="both"/>
        <w:rPr>
          <w:rFonts w:asciiTheme="minorHAnsi" w:eastAsia="Times New Roman" w:hAnsiTheme="minorHAnsi" w:cstheme="minorHAnsi"/>
          <w:sz w:val="16"/>
          <w:szCs w:val="16"/>
          <w:lang w:val="es-ES" w:eastAsia="fr-FR"/>
        </w:rPr>
      </w:pP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Este martes la Audiencia Provincial de Madrid juzga al médico, para quien la Fiscalía pide once años de prisión </w:t>
      </w:r>
      <w:r w:rsidRPr="000202EE">
        <w:rPr>
          <w:rFonts w:asciiTheme="minorHAnsi" w:eastAsia="Times New Roman" w:hAnsiTheme="minorHAnsi" w:cstheme="minorHAnsi"/>
          <w:bCs/>
          <w:lang w:val="es-ES" w:eastAsia="fr-FR"/>
        </w:rPr>
        <w:t>por el robo del bebé Inés Madrigal en 1969</w:t>
      </w:r>
      <w:r w:rsidRPr="000202EE">
        <w:rPr>
          <w:rFonts w:asciiTheme="minorHAnsi" w:eastAsia="Times New Roman" w:hAnsiTheme="minorHAnsi" w:cstheme="minorHAnsi"/>
          <w:lang w:val="es-ES" w:eastAsia="fr-FR"/>
        </w:rPr>
        <w:t>, en el que será el primer caso de estas características que se enjuicie en nuestro país. En declaraciones a Efe, la denunciante y "niña robada" asegura que espera que el juicio </w:t>
      </w:r>
      <w:r w:rsidRPr="000202EE">
        <w:rPr>
          <w:rFonts w:asciiTheme="minorHAnsi" w:eastAsia="Times New Roman" w:hAnsiTheme="minorHAnsi" w:cstheme="minorHAnsi"/>
          <w:bCs/>
          <w:lang w:val="es-ES" w:eastAsia="fr-FR"/>
        </w:rPr>
        <w:t>consiga que "muchas denuncias congeladas salgan adelante"</w:t>
      </w:r>
      <w:r w:rsidRPr="000202EE">
        <w:rPr>
          <w:rFonts w:asciiTheme="minorHAnsi" w:eastAsia="Times New Roman" w:hAnsiTheme="minorHAnsi" w:cstheme="minorHAnsi"/>
          <w:lang w:val="es-ES" w:eastAsia="fr-FR"/>
        </w:rPr>
        <w:t> y "dejen al descubierto el drama de tantas madres, padres e hijos", señala Inés Madrigal.</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Aunque, en el mejor de los escenarios, </w:t>
      </w:r>
      <w:r w:rsidRPr="000202EE">
        <w:rPr>
          <w:rFonts w:asciiTheme="minorHAnsi" w:eastAsia="Times New Roman" w:hAnsiTheme="minorHAnsi" w:cstheme="minorHAnsi"/>
          <w:bCs/>
          <w:lang w:val="es-ES" w:eastAsia="fr-FR"/>
        </w:rPr>
        <w:t>reconoce que el tiempo es un obstáculo insalvable</w:t>
      </w:r>
      <w:r w:rsidRPr="000202EE">
        <w:rPr>
          <w:rFonts w:asciiTheme="minorHAnsi" w:eastAsia="Times New Roman" w:hAnsiTheme="minorHAnsi" w:cstheme="minorHAnsi"/>
          <w:lang w:val="es-ES" w:eastAsia="fr-FR"/>
        </w:rPr>
        <w:t>. (</w:t>
      </w:r>
      <w:proofErr w:type="gramStart"/>
      <w:r w:rsidRPr="000202EE">
        <w:rPr>
          <w:rFonts w:asciiTheme="minorHAnsi" w:eastAsia="Times New Roman" w:hAnsiTheme="minorHAnsi" w:cstheme="minorHAnsi"/>
          <w:lang w:val="es-ES" w:eastAsia="fr-FR"/>
        </w:rPr>
        <w:t>…)Y</w:t>
      </w:r>
      <w:proofErr w:type="gramEnd"/>
      <w:r w:rsidRPr="000202EE">
        <w:rPr>
          <w:rFonts w:asciiTheme="minorHAnsi" w:eastAsia="Times New Roman" w:hAnsiTheme="minorHAnsi" w:cstheme="minorHAnsi"/>
          <w:lang w:val="es-ES" w:eastAsia="fr-FR"/>
        </w:rPr>
        <w:t xml:space="preserve"> es que estos son los dos escollos principales para investigar. El paso del tiempo y los problemas para hallar a testigos vivos o que recuerden lo que ocurrió, así como la dificultad </w:t>
      </w:r>
      <w:r w:rsidRPr="000202EE">
        <w:rPr>
          <w:rFonts w:asciiTheme="minorHAnsi" w:eastAsia="Times New Roman" w:hAnsiTheme="minorHAnsi" w:cstheme="minorHAnsi"/>
          <w:bCs/>
          <w:lang w:val="es-ES" w:eastAsia="fr-FR"/>
        </w:rPr>
        <w:t>para acceder a los archivos de la administración y de los hospitales.</w:t>
      </w:r>
    </w:p>
    <w:p w:rsidR="00697D07" w:rsidRPr="009830F9" w:rsidRDefault="00697D07" w:rsidP="00697D07">
      <w:pPr>
        <w:spacing w:after="0" w:line="240" w:lineRule="auto"/>
        <w:jc w:val="both"/>
        <w:outlineLvl w:val="2"/>
        <w:rPr>
          <w:rFonts w:asciiTheme="minorHAnsi" w:eastAsia="Times New Roman" w:hAnsiTheme="minorHAnsi" w:cstheme="minorHAnsi"/>
          <w:b/>
          <w:bCs/>
          <w:sz w:val="16"/>
          <w:szCs w:val="16"/>
          <w:lang w:val="es-ES" w:eastAsia="fr-FR"/>
        </w:rPr>
      </w:pPr>
    </w:p>
    <w:p w:rsidR="00697D07" w:rsidRPr="000202EE" w:rsidRDefault="00697D07" w:rsidP="00697D07">
      <w:pPr>
        <w:spacing w:after="0" w:line="240" w:lineRule="auto"/>
        <w:jc w:val="both"/>
        <w:outlineLvl w:val="2"/>
        <w:rPr>
          <w:rFonts w:asciiTheme="minorHAnsi" w:eastAsia="Times New Roman" w:hAnsiTheme="minorHAnsi" w:cstheme="minorHAnsi"/>
          <w:b/>
          <w:bCs/>
          <w:lang w:val="es-ES" w:eastAsia="fr-FR"/>
        </w:rPr>
      </w:pPr>
      <w:r w:rsidRPr="000202EE">
        <w:rPr>
          <w:rFonts w:asciiTheme="minorHAnsi" w:eastAsia="Times New Roman" w:hAnsiTheme="minorHAnsi" w:cstheme="minorHAnsi"/>
          <w:b/>
          <w:bCs/>
          <w:lang w:val="es-ES" w:eastAsia="fr-FR"/>
        </w:rPr>
        <w:t>La larga lucha de las familias</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Plataformas y asociaciones trabajan incansablemente para identificar a los responsables e, incluso, esta cuestión lleva años en la agenda parlamentaria de los partidos, a quienes los afectados reclaman que actúen para que esta </w:t>
      </w:r>
      <w:r w:rsidRPr="000202EE">
        <w:rPr>
          <w:rFonts w:asciiTheme="minorHAnsi" w:eastAsia="Times New Roman" w:hAnsiTheme="minorHAnsi" w:cstheme="minorHAnsi"/>
          <w:bCs/>
          <w:lang w:val="es-ES" w:eastAsia="fr-FR"/>
        </w:rPr>
        <w:t>tragedia humana no quede impune. (…)</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 xml:space="preserve">Fue [la Asociación Nacional de Afectados por Adopciones Irregulares la que] en 2011 pidió a la </w:t>
      </w:r>
      <w:proofErr w:type="gramStart"/>
      <w:r w:rsidRPr="000202EE">
        <w:rPr>
          <w:rFonts w:asciiTheme="minorHAnsi" w:eastAsia="Times New Roman" w:hAnsiTheme="minorHAnsi" w:cstheme="minorHAnsi"/>
          <w:lang w:val="es-ES" w:eastAsia="fr-FR"/>
        </w:rPr>
        <w:t>Fiscalía General</w:t>
      </w:r>
      <w:proofErr w:type="gramEnd"/>
      <w:r w:rsidRPr="000202EE">
        <w:rPr>
          <w:rFonts w:asciiTheme="minorHAnsi" w:eastAsia="Times New Roman" w:hAnsiTheme="minorHAnsi" w:cstheme="minorHAnsi"/>
          <w:lang w:val="es-ES" w:eastAsia="fr-FR"/>
        </w:rPr>
        <w:t xml:space="preserve"> del Estado la apertura de una </w:t>
      </w:r>
      <w:r w:rsidRPr="000202EE">
        <w:rPr>
          <w:rFonts w:asciiTheme="minorHAnsi" w:eastAsia="Times New Roman" w:hAnsiTheme="minorHAnsi" w:cstheme="minorHAnsi"/>
          <w:bCs/>
          <w:lang w:val="es-ES" w:eastAsia="fr-FR"/>
        </w:rPr>
        <w:t>investigación para identificar a los responsables de una trama que actuó en toda España, sobre todo entre los años 50 a 90</w:t>
      </w:r>
      <w:r w:rsidRPr="000202EE">
        <w:rPr>
          <w:rFonts w:asciiTheme="minorHAnsi" w:eastAsia="Times New Roman" w:hAnsiTheme="minorHAnsi" w:cstheme="minorHAnsi"/>
          <w:lang w:val="es-ES" w:eastAsia="fr-FR"/>
        </w:rPr>
        <w:t>, dedicada al robo y posterior venta de niños.</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bCs/>
          <w:lang w:val="es-ES" w:eastAsia="fr-FR"/>
        </w:rPr>
        <w:t>Barroso [su presidente] calcula que podrían ser en torno a 30.000 los niños robados y entregados a otras familias con una identidad falsa</w:t>
      </w:r>
      <w:r w:rsidRPr="000202EE">
        <w:rPr>
          <w:rFonts w:asciiTheme="minorHAnsi" w:eastAsia="Times New Roman" w:hAnsiTheme="minorHAnsi" w:cstheme="minorHAnsi"/>
          <w:lang w:val="es-ES" w:eastAsia="fr-FR"/>
        </w:rPr>
        <w:t>, un fenómeno cuyos inicios se remontan a la Guerra Civil y tachado como una de las páginas más negras de la historia contemporánea de nuestro país.</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bCs/>
          <w:lang w:val="es-ES" w:eastAsia="fr-FR"/>
        </w:rPr>
        <w:t>"Nos sentimos políticamente muy defraudados</w:t>
      </w:r>
      <w:r w:rsidRPr="000202EE">
        <w:rPr>
          <w:rFonts w:asciiTheme="minorHAnsi" w:eastAsia="Times New Roman" w:hAnsiTheme="minorHAnsi" w:cstheme="minorHAnsi"/>
          <w:lang w:val="es-ES" w:eastAsia="fr-FR"/>
        </w:rPr>
        <w:t>, judicialmente maltratados y la ciudadanía tampoco se ha volcado con nosotros y es algo que le podría pasar a cualquiera", añade Antonio Barroso.</w:t>
      </w:r>
    </w:p>
    <w:p w:rsidR="00697D07" w:rsidRPr="009830F9" w:rsidRDefault="00697D07" w:rsidP="00697D07">
      <w:pPr>
        <w:spacing w:after="0" w:line="240" w:lineRule="auto"/>
        <w:jc w:val="both"/>
        <w:outlineLvl w:val="2"/>
        <w:rPr>
          <w:rFonts w:asciiTheme="minorHAnsi" w:eastAsia="Times New Roman" w:hAnsiTheme="minorHAnsi" w:cstheme="minorHAnsi"/>
          <w:bCs/>
          <w:sz w:val="16"/>
          <w:szCs w:val="16"/>
          <w:lang w:val="es-ES" w:eastAsia="fr-FR"/>
        </w:rPr>
      </w:pP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bCs/>
          <w:lang w:val="es-ES" w:eastAsia="fr-FR"/>
        </w:rPr>
        <w:t>(…)</w:t>
      </w:r>
      <w:r w:rsidRPr="000202EE">
        <w:rPr>
          <w:rFonts w:asciiTheme="minorHAnsi" w:eastAsia="Times New Roman" w:hAnsiTheme="minorHAnsi" w:cstheme="minorHAnsi"/>
          <w:lang w:val="es-ES" w:eastAsia="fr-FR"/>
        </w:rPr>
        <w:t xml:space="preserve"> En 2012, la causa de los "niños robados" llegó a los juzgados a instancias de la denuncia presentada por María Luisa Torres por el robo de su hija recién nacida, en 1982. </w:t>
      </w:r>
      <w:r w:rsidRPr="000202EE">
        <w:rPr>
          <w:rFonts w:asciiTheme="minorHAnsi" w:eastAsia="Times New Roman" w:hAnsiTheme="minorHAnsi" w:cstheme="minorHAnsi"/>
          <w:bCs/>
          <w:lang w:val="es-ES" w:eastAsia="fr-FR"/>
        </w:rPr>
        <w:t>Torres acusó a la monja María Gómez Valbuena, conocida como sor María</w:t>
      </w:r>
      <w:r w:rsidRPr="000202EE">
        <w:rPr>
          <w:rFonts w:asciiTheme="minorHAnsi" w:eastAsia="Times New Roman" w:hAnsiTheme="minorHAnsi" w:cstheme="minorHAnsi"/>
          <w:lang w:val="es-ES" w:eastAsia="fr-FR"/>
        </w:rPr>
        <w:t>, de haberle arrebatado a la hija que tuvo en la clínica madrileña Santa Cristina. Se convirtió así en la primera persona a la que un juez abría diligencias por un caso de "niños robados".</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Su historia acaparó las portadas de la prensa y otorgó una mayor visibilidad social a la causa. Pero </w:t>
      </w:r>
      <w:r w:rsidRPr="000202EE">
        <w:rPr>
          <w:rFonts w:asciiTheme="minorHAnsi" w:eastAsia="Times New Roman" w:hAnsiTheme="minorHAnsi" w:cstheme="minorHAnsi"/>
          <w:bCs/>
          <w:lang w:val="es-ES" w:eastAsia="fr-FR"/>
        </w:rPr>
        <w:t>cuando la instrucción avanzaba e iban apareciendo nuevos casos relacionados con la religiosa, </w:t>
      </w:r>
      <w:hyperlink r:id="rId19" w:history="1">
        <w:r w:rsidRPr="000202EE">
          <w:rPr>
            <w:rFonts w:asciiTheme="minorHAnsi" w:eastAsia="Times New Roman" w:hAnsiTheme="minorHAnsi" w:cstheme="minorHAnsi"/>
            <w:lang w:val="es-ES" w:eastAsia="fr-FR"/>
          </w:rPr>
          <w:t>sor María falleció</w:t>
        </w:r>
      </w:hyperlink>
      <w:r w:rsidRPr="000202EE">
        <w:rPr>
          <w:rFonts w:asciiTheme="minorHAnsi" w:eastAsia="Times New Roman" w:hAnsiTheme="minorHAnsi" w:cstheme="minorHAnsi"/>
          <w:lang w:val="es-ES" w:eastAsia="fr-FR"/>
        </w:rPr>
        <w:t xml:space="preserve">. Antes de ello, se había negado a declarar. </w:t>
      </w:r>
      <w:r w:rsidRPr="000202EE">
        <w:rPr>
          <w:rFonts w:asciiTheme="minorHAnsi" w:eastAsia="Times New Roman" w:hAnsiTheme="minorHAnsi" w:cstheme="minorHAnsi"/>
          <w:bCs/>
          <w:lang w:val="es-ES" w:eastAsia="fr-FR"/>
        </w:rPr>
        <w:t>La muerte de la religiosa supuso un jarro de agua fría para los afectados</w:t>
      </w:r>
      <w:r w:rsidRPr="000202EE">
        <w:rPr>
          <w:rFonts w:asciiTheme="minorHAnsi" w:eastAsia="Times New Roman" w:hAnsiTheme="minorHAnsi" w:cstheme="minorHAnsi"/>
          <w:lang w:val="es-ES" w:eastAsia="fr-FR"/>
        </w:rPr>
        <w:t>, que confiaban en que el proceso contra sor María marcara un antes y un después en la investigación de los niños robados. Se agarraban a este caso para impulsar otros más en los tribunales.</w:t>
      </w:r>
    </w:p>
    <w:p w:rsidR="00697D07" w:rsidRPr="009830F9" w:rsidRDefault="00697D07" w:rsidP="00697D07">
      <w:pPr>
        <w:spacing w:after="0" w:line="240" w:lineRule="auto"/>
        <w:jc w:val="both"/>
        <w:outlineLvl w:val="2"/>
        <w:rPr>
          <w:rFonts w:asciiTheme="minorHAnsi" w:eastAsia="Times New Roman" w:hAnsiTheme="minorHAnsi" w:cstheme="minorHAnsi"/>
          <w:bCs/>
          <w:sz w:val="16"/>
          <w:szCs w:val="16"/>
          <w:lang w:val="es-ES" w:eastAsia="fr-FR"/>
        </w:rPr>
      </w:pPr>
    </w:p>
    <w:p w:rsidR="00697D07" w:rsidRPr="000202EE" w:rsidRDefault="00697D07" w:rsidP="00697D07">
      <w:pPr>
        <w:spacing w:after="0" w:line="240" w:lineRule="auto"/>
        <w:jc w:val="both"/>
        <w:outlineLvl w:val="2"/>
        <w:rPr>
          <w:rFonts w:asciiTheme="minorHAnsi" w:eastAsia="Times New Roman" w:hAnsiTheme="minorHAnsi" w:cstheme="minorHAnsi"/>
          <w:b/>
          <w:bCs/>
          <w:lang w:val="es-ES" w:eastAsia="fr-FR"/>
        </w:rPr>
      </w:pPr>
      <w:r w:rsidRPr="000202EE">
        <w:rPr>
          <w:rFonts w:asciiTheme="minorHAnsi" w:eastAsia="Times New Roman" w:hAnsiTheme="minorHAnsi" w:cstheme="minorHAnsi"/>
          <w:b/>
          <w:bCs/>
          <w:lang w:val="es-ES" w:eastAsia="fr-FR"/>
        </w:rPr>
        <w:t>¿Cómo actuaba la trama?</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lang w:val="es-ES" w:eastAsia="fr-FR"/>
        </w:rPr>
        <w:t>Los recién nacidos eran sustraídos en diversas clínicas y </w:t>
      </w:r>
      <w:r w:rsidRPr="000202EE">
        <w:rPr>
          <w:rFonts w:asciiTheme="minorHAnsi" w:eastAsia="Times New Roman" w:hAnsiTheme="minorHAnsi" w:cstheme="minorHAnsi"/>
          <w:bCs/>
          <w:lang w:val="es-ES" w:eastAsia="fr-FR"/>
        </w:rPr>
        <w:t>a los padres se les decía que habían muerto al nacer o a las pocas horas, </w:t>
      </w:r>
      <w:r w:rsidRPr="000202EE">
        <w:rPr>
          <w:rFonts w:asciiTheme="minorHAnsi" w:eastAsia="Times New Roman" w:hAnsiTheme="minorHAnsi" w:cstheme="minorHAnsi"/>
          <w:lang w:val="es-ES" w:eastAsia="fr-FR"/>
        </w:rPr>
        <w:t>víctimas de alguna infección y aceleraban los trámites de enterramiento, sin la participación de la familia.</w:t>
      </w:r>
    </w:p>
    <w:p w:rsidR="00697D07" w:rsidRPr="000202EE" w:rsidRDefault="00697D07" w:rsidP="00697D07">
      <w:pPr>
        <w:spacing w:after="0" w:line="240" w:lineRule="auto"/>
        <w:jc w:val="both"/>
        <w:rPr>
          <w:rFonts w:asciiTheme="minorHAnsi" w:eastAsia="Times New Roman" w:hAnsiTheme="minorHAnsi" w:cstheme="minorHAnsi"/>
          <w:lang w:val="es-ES" w:eastAsia="fr-FR"/>
        </w:rPr>
      </w:pPr>
      <w:r w:rsidRPr="000202EE">
        <w:rPr>
          <w:rFonts w:asciiTheme="minorHAnsi" w:eastAsia="Times New Roman" w:hAnsiTheme="minorHAnsi" w:cstheme="minorHAnsi"/>
          <w:bCs/>
          <w:lang w:val="es-ES" w:eastAsia="fr-FR"/>
        </w:rPr>
        <w:t>Los bebés eran entregados a otras parejas previa falsificación de los documentos</w:t>
      </w:r>
      <w:r w:rsidRPr="000202EE">
        <w:rPr>
          <w:rFonts w:asciiTheme="minorHAnsi" w:eastAsia="Times New Roman" w:hAnsiTheme="minorHAnsi" w:cstheme="minorHAnsi"/>
          <w:lang w:val="es-ES" w:eastAsia="fr-FR"/>
        </w:rPr>
        <w:t>, tanto el certificado de defunción, como la nueva inscripción como nacidos con otra identidad y otros padres, que pagaban por ello. Muchos con destino a otros países. Estaban implicados médicos, sanitarios, abogados, funcionarios y religiosos.</w:t>
      </w:r>
    </w:p>
    <w:p w:rsidR="00697D07" w:rsidRPr="00697D07" w:rsidRDefault="00697D07" w:rsidP="00697D07">
      <w:pPr>
        <w:spacing w:after="0" w:line="240" w:lineRule="auto"/>
        <w:jc w:val="both"/>
        <w:rPr>
          <w:rFonts w:asciiTheme="minorHAnsi" w:eastAsia="Times New Roman" w:hAnsiTheme="minorHAnsi" w:cstheme="minorHAnsi"/>
          <w:lang w:val="es-ES" w:eastAsia="fr-FR"/>
        </w:rPr>
        <w:sectPr w:rsidR="00697D07" w:rsidRPr="00697D07" w:rsidSect="00697D07">
          <w:footerReference w:type="default" r:id="rId20"/>
          <w:pgSz w:w="11906" w:h="16838"/>
          <w:pgMar w:top="993" w:right="849" w:bottom="1134" w:left="993" w:header="454" w:footer="454" w:gutter="0"/>
          <w:cols w:space="708"/>
          <w:docGrid w:linePitch="360"/>
        </w:sectPr>
      </w:pPr>
      <w:r w:rsidRPr="000202EE">
        <w:rPr>
          <w:rFonts w:asciiTheme="minorHAnsi" w:eastAsia="Times New Roman" w:hAnsiTheme="minorHAnsi" w:cstheme="minorHAnsi"/>
          <w:lang w:val="es-ES" w:eastAsia="fr-FR"/>
        </w:rPr>
        <w:t>En el caso de Vela, la Fiscalía pide 11 años de prisión por participar en el robo de Inés Madrigal, que nació en 1969 en la Clínica San Ramón de Madrid y </w:t>
      </w:r>
      <w:r w:rsidRPr="000202EE">
        <w:rPr>
          <w:rFonts w:asciiTheme="minorHAnsi" w:eastAsia="Times New Roman" w:hAnsiTheme="minorHAnsi" w:cstheme="minorHAnsi"/>
          <w:bCs/>
          <w:lang w:val="es-ES" w:eastAsia="fr-FR"/>
        </w:rPr>
        <w:t>fue sustraída de su madre biológica y entregada a una mujer estéril</w:t>
      </w:r>
      <w:r w:rsidRPr="000202EE">
        <w:rPr>
          <w:rFonts w:asciiTheme="minorHAnsi" w:eastAsia="Times New Roman" w:hAnsiTheme="minorHAnsi" w:cstheme="minorHAnsi"/>
          <w:lang w:val="es-ES" w:eastAsia="fr-FR"/>
        </w:rPr>
        <w:t>, a quien Vela le había recomendado fingir un embarazo con cojines, mientras que la acusación particular solicita trece años de cárcel. (…</w:t>
      </w:r>
      <w:r w:rsidR="00650BF5">
        <w:rPr>
          <w:rFonts w:asciiTheme="minorHAnsi" w:eastAsia="Times New Roman" w:hAnsiTheme="minorHAnsi" w:cstheme="minorHAnsi"/>
          <w:lang w:val="es-ES" w:eastAsia="fr-FR"/>
        </w:rPr>
        <w:t>)</w:t>
      </w:r>
    </w:p>
    <w:p w:rsidR="00697D07" w:rsidRPr="00697D07" w:rsidRDefault="00697D07" w:rsidP="00697D07">
      <w:pPr>
        <w:suppressLineNumbers/>
        <w:spacing w:after="0" w:line="240" w:lineRule="auto"/>
        <w:jc w:val="both"/>
        <w:rPr>
          <w:rFonts w:asciiTheme="minorHAnsi" w:eastAsia="Times New Roman" w:hAnsiTheme="minorHAnsi" w:cstheme="minorHAnsi"/>
          <w:lang w:val="es-ES_tradnl" w:eastAsia="fr-FR"/>
        </w:rPr>
        <w:sectPr w:rsidR="00697D07" w:rsidRPr="00697D07" w:rsidSect="00697D07">
          <w:pgSz w:w="11906" w:h="16838"/>
          <w:pgMar w:top="993" w:right="849" w:bottom="1134" w:left="993" w:header="454" w:footer="454" w:gutter="0"/>
          <w:cols w:space="708"/>
          <w:docGrid w:linePitch="360"/>
        </w:sectPr>
      </w:pPr>
    </w:p>
    <w:p w:rsidR="006A778D" w:rsidRDefault="006A778D" w:rsidP="00697D07">
      <w:pPr>
        <w:spacing w:after="0" w:line="240" w:lineRule="auto"/>
      </w:pPr>
    </w:p>
    <w:sectPr w:rsidR="006A778D" w:rsidSect="00697D07">
      <w:footerReference w:type="default" r:id="rId21"/>
      <w:pgSz w:w="11906" w:h="16838"/>
      <w:pgMar w:top="993" w:right="849" w:bottom="1134" w:left="993"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5036112"/>
      <w:docPartObj>
        <w:docPartGallery w:val="Page Numbers (Bottom of Page)"/>
        <w:docPartUnique/>
      </w:docPartObj>
    </w:sdtPr>
    <w:sdtContent>
      <w:p w:rsidR="00697D07" w:rsidRPr="00A8613D" w:rsidRDefault="00697D07" w:rsidP="00A8613D">
        <w:pPr>
          <w:pStyle w:val="Pieddepage"/>
          <w:jc w:val="center"/>
          <w:rPr>
            <w:sz w:val="20"/>
            <w:szCs w:val="20"/>
          </w:rPr>
        </w:pPr>
        <w:r>
          <w:rPr>
            <w:noProof/>
            <w:sz w:val="20"/>
            <w:szCs w:val="20"/>
            <w:lang w:eastAsia="fr-FR"/>
          </w:rPr>
          <mc:AlternateContent>
            <mc:Choice Requires="wpg">
              <w:drawing>
                <wp:anchor distT="0" distB="0" distL="114300" distR="114300" simplePos="0" relativeHeight="251661312" behindDoc="0" locked="0" layoutInCell="1" allowOverlap="1" wp14:anchorId="28540D8C" wp14:editId="3B9879FE">
                  <wp:simplePos x="0" y="0"/>
                  <wp:positionH relativeFrom="margin">
                    <wp:align>right</wp:align>
                  </wp:positionH>
                  <wp:positionV relativeFrom="page">
                    <wp:align>bottom</wp:align>
                  </wp:positionV>
                  <wp:extent cx="436880" cy="716915"/>
                  <wp:effectExtent l="5715" t="9525" r="5080" b="6985"/>
                  <wp:wrapNone/>
                  <wp:docPr id="436213532" name="Groupe 436213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279751437"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233654057" name="Rectangle 233654057"/>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97D07" w:rsidRDefault="00697D07">
                                <w:pPr>
                                  <w:pStyle w:val="Pieddepage"/>
                                  <w:jc w:val="center"/>
                                  <w:rPr>
                                    <w:sz w:val="16"/>
                                    <w:szCs w:val="16"/>
                                  </w:rPr>
                                </w:pPr>
                                <w:r>
                                  <w:fldChar w:fldCharType="begin"/>
                                </w:r>
                                <w:r>
                                  <w:instrText xml:space="preserve"> PAGE    \* MERGEFORMAT </w:instrText>
                                </w:r>
                                <w:r>
                                  <w:fldChar w:fldCharType="separate"/>
                                </w:r>
                                <w:r w:rsidRPr="00280BA6">
                                  <w:rPr>
                                    <w:noProof/>
                                    <w:sz w:val="16"/>
                                    <w:szCs w:val="16"/>
                                  </w:rPr>
                                  <w:t>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40D8C" id="Groupe 436213532" o:spid="_x0000_s1026" style="position:absolute;left:0;text-align:left;margin-left:-16.8pt;margin-top:0;width:34.4pt;height:56.45pt;z-index:251661312;mso-position-horizontal:righ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&#13;&#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" strokecolor="#7f7f7f [1612]"/>
                  <v:rect id="Rectangle 233654057"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" filled="f" strokecolor="#7f7f7f [1612]">
                    <v:textbox>
                      <w:txbxContent>
                        <w:p w:rsidR="00697D07" w:rsidRDefault="00697D07">
                          <w:pPr>
                            <w:pStyle w:val="Pieddepage"/>
                            <w:jc w:val="center"/>
                            <w:rPr>
                              <w:sz w:val="16"/>
                              <w:szCs w:val="16"/>
                            </w:rPr>
                          </w:pPr>
                          <w:r>
                            <w:fldChar w:fldCharType="begin"/>
                          </w:r>
                          <w:r>
                            <w:instrText xml:space="preserve"> PAGE    \* MERGEFORMAT </w:instrText>
                          </w:r>
                          <w:r>
                            <w:fldChar w:fldCharType="separate"/>
                          </w:r>
                          <w:r w:rsidRPr="00280BA6">
                            <w:rPr>
                              <w:noProof/>
                              <w:sz w:val="16"/>
                              <w:szCs w:val="16"/>
                            </w:rPr>
                            <w:t>4</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99766724"/>
      <w:docPartObj>
        <w:docPartGallery w:val="Page Numbers (Bottom of Page)"/>
        <w:docPartUnique/>
      </w:docPartObj>
    </w:sdtPr>
    <w:sdtContent>
      <w:p w:rsidR="00000000" w:rsidRPr="00A8613D" w:rsidRDefault="00000000" w:rsidP="00A8613D">
        <w:pPr>
          <w:pStyle w:val="Pieddepage"/>
          <w:jc w:val="center"/>
          <w:rPr>
            <w:sz w:val="20"/>
            <w:szCs w:val="20"/>
          </w:rPr>
        </w:pPr>
        <w:r>
          <w:rPr>
            <w:noProof/>
            <w:sz w:val="20"/>
            <w:szCs w:val="20"/>
            <w:lang w:eastAsia="fr-FR"/>
          </w:rPr>
          <mc:AlternateContent>
            <mc:Choice Requires="wpg">
              <w:drawing>
                <wp:anchor distT="0" distB="0" distL="114300" distR="114300" simplePos="0" relativeHeight="251659264" behindDoc="0" locked="0" layoutInCell="1" allowOverlap="1" wp14:anchorId="4B8D0024" wp14:editId="7B4B2F7B">
                  <wp:simplePos x="0" y="0"/>
                  <wp:positionH relativeFrom="margin">
                    <wp:align>right</wp:align>
                  </wp:positionH>
                  <wp:positionV relativeFrom="page">
                    <wp:align>bottom</wp:align>
                  </wp:positionV>
                  <wp:extent cx="436880" cy="716915"/>
                  <wp:effectExtent l="5715" t="9525" r="508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00000">
                                <w:pPr>
                                  <w:pStyle w:val="Pieddepage"/>
                                  <w:jc w:val="center"/>
                                  <w:rPr>
                                    <w:sz w:val="16"/>
                                    <w:szCs w:val="16"/>
                                  </w:rPr>
                                </w:pPr>
                                <w:r>
                                  <w:fldChar w:fldCharType="begin"/>
                                </w:r>
                                <w:r>
                                  <w:instrText xml:space="preserve"> PAGE    \* MERGEFORMAT </w:instrText>
                                </w:r>
                                <w:r>
                                  <w:fldChar w:fldCharType="separate"/>
                                </w:r>
                                <w:r w:rsidRPr="00280BA6">
                                  <w:rPr>
                                    <w:noProof/>
                                    <w:sz w:val="16"/>
                                    <w:szCs w:val="16"/>
                                  </w:rPr>
                                  <w:t>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D0024" id="Groupe 1" o:spid="_x0000_s1029"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&#13;&#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" strokecolor="#7f7f7f [1612]"/>
                  <v:rect id="Rectangle 3" o:spid="_x0000_s1031"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" filled="f" strokecolor="#7f7f7f [1612]">
                    <v:textbox>
                      <w:txbxContent>
                        <w:p w:rsidR="00000000" w:rsidRDefault="00000000">
                          <w:pPr>
                            <w:pStyle w:val="Pieddepage"/>
                            <w:jc w:val="center"/>
                            <w:rPr>
                              <w:sz w:val="16"/>
                              <w:szCs w:val="16"/>
                            </w:rPr>
                          </w:pPr>
                          <w:r>
                            <w:fldChar w:fldCharType="begin"/>
                          </w:r>
                          <w:r>
                            <w:instrText xml:space="preserve"> PAGE    \* MERGEFORMAT </w:instrText>
                          </w:r>
                          <w:r>
                            <w:fldChar w:fldCharType="separate"/>
                          </w:r>
                          <w:r w:rsidRPr="00280BA6">
                            <w:rPr>
                              <w:noProof/>
                              <w:sz w:val="16"/>
                              <w:szCs w:val="16"/>
                            </w:rPr>
                            <w:t>4</w:t>
                          </w:r>
                          <w:r>
                            <w:rPr>
                              <w:noProof/>
                              <w:sz w:val="16"/>
                              <w:szCs w:val="16"/>
                            </w:rPr>
                            <w:fldChar w:fldCharType="end"/>
                          </w:r>
                        </w:p>
                      </w:txbxContent>
                    </v:textbox>
                  </v:rect>
                  <w10:wrap anchorx="margin" anchory="page"/>
                </v:group>
              </w:pict>
            </mc:Fallback>
          </mc:AlternateConten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D5FDB"/>
    <w:multiLevelType w:val="hybridMultilevel"/>
    <w:tmpl w:val="515A83C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33510"/>
    <w:multiLevelType w:val="hybridMultilevel"/>
    <w:tmpl w:val="98A09A76"/>
    <w:lvl w:ilvl="0" w:tplc="81E6BFE0">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3B33515"/>
    <w:multiLevelType w:val="hybridMultilevel"/>
    <w:tmpl w:val="1E9EFC7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5692990"/>
    <w:multiLevelType w:val="hybridMultilevel"/>
    <w:tmpl w:val="515A83C2"/>
    <w:lvl w:ilvl="0" w:tplc="684A43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7173E8"/>
    <w:multiLevelType w:val="hybridMultilevel"/>
    <w:tmpl w:val="515A83C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2354D8"/>
    <w:multiLevelType w:val="hybridMultilevel"/>
    <w:tmpl w:val="DA8E0C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722965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700195">
    <w:abstractNumId w:val="3"/>
  </w:num>
  <w:num w:numId="3" w16cid:durableId="279461738">
    <w:abstractNumId w:val="5"/>
  </w:num>
  <w:num w:numId="4" w16cid:durableId="287473105">
    <w:abstractNumId w:val="2"/>
  </w:num>
  <w:num w:numId="5" w16cid:durableId="516962455">
    <w:abstractNumId w:val="0"/>
  </w:num>
  <w:num w:numId="6" w16cid:durableId="1795783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07"/>
    <w:rsid w:val="000A295B"/>
    <w:rsid w:val="00650BF5"/>
    <w:rsid w:val="00697D07"/>
    <w:rsid w:val="006A620F"/>
    <w:rsid w:val="006A778D"/>
    <w:rsid w:val="00756D92"/>
    <w:rsid w:val="009830F9"/>
    <w:rsid w:val="00D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3CD27A"/>
  <w15:chartTrackingRefBased/>
  <w15:docId w15:val="{FE98CF13-4405-394E-8AC7-101C9BDC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07"/>
    <w:pPr>
      <w:spacing w:after="200" w:line="276" w:lineRule="auto"/>
    </w:pPr>
    <w:rPr>
      <w:rFonts w:ascii="Times New Roman" w:hAnsi="Times New Roman"/>
      <w:kern w:val="0"/>
      <w:sz w:val="22"/>
      <w:szCs w:val="2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7D07"/>
    <w:pPr>
      <w:ind w:left="720"/>
      <w:contextualSpacing/>
    </w:pPr>
  </w:style>
  <w:style w:type="paragraph" w:styleId="Pieddepage">
    <w:name w:val="footer"/>
    <w:basedOn w:val="Normal"/>
    <w:link w:val="PieddepageCar"/>
    <w:uiPriority w:val="99"/>
    <w:unhideWhenUsed/>
    <w:rsid w:val="00697D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D07"/>
    <w:rPr>
      <w:rFonts w:ascii="Times New Roman" w:hAnsi="Times New Roman"/>
      <w:kern w:val="0"/>
      <w:sz w:val="22"/>
      <w:szCs w:val="22"/>
      <w14:ligatures w14:val="none"/>
    </w:rPr>
  </w:style>
  <w:style w:type="character" w:customStyle="1" w:styleId="apple-converted-space">
    <w:name w:val="apple-converted-space"/>
    <w:basedOn w:val="Policepardfaut"/>
    <w:rsid w:val="00697D07"/>
  </w:style>
  <w:style w:type="paragraph" w:styleId="NormalWeb">
    <w:name w:val="Normal (Web)"/>
    <w:basedOn w:val="Normal"/>
    <w:uiPriority w:val="99"/>
    <w:unhideWhenUsed/>
    <w:rsid w:val="00697D07"/>
    <w:pPr>
      <w:spacing w:before="100" w:beforeAutospacing="1" w:after="100" w:afterAutospacing="1" w:line="240" w:lineRule="auto"/>
    </w:pPr>
    <w:rPr>
      <w:rFonts w:eastAsia="Times New Roman" w:cs="Times New Roman"/>
      <w:sz w:val="24"/>
      <w:szCs w:val="24"/>
      <w:lang w:eastAsia="fr-FR"/>
    </w:rPr>
  </w:style>
  <w:style w:type="character" w:styleId="Lienhypertexte">
    <w:name w:val="Hyperlink"/>
    <w:basedOn w:val="Policepardfaut"/>
    <w:uiPriority w:val="99"/>
    <w:unhideWhenUsed/>
    <w:rsid w:val="00697D07"/>
    <w:rPr>
      <w:color w:val="0563C1" w:themeColor="hyperlink"/>
      <w:u w:val="single"/>
    </w:rPr>
  </w:style>
  <w:style w:type="character" w:customStyle="1" w:styleId="autor">
    <w:name w:val="autor"/>
    <w:basedOn w:val="Policepardfaut"/>
    <w:rsid w:val="00697D07"/>
  </w:style>
  <w:style w:type="character" w:customStyle="1" w:styleId="lugar">
    <w:name w:val="lugar"/>
    <w:basedOn w:val="Policepardfaut"/>
    <w:rsid w:val="00697D07"/>
  </w:style>
  <w:style w:type="character" w:customStyle="1" w:styleId="fecha">
    <w:name w:val="fecha"/>
    <w:basedOn w:val="Policepardfaut"/>
    <w:rsid w:val="00697D07"/>
  </w:style>
  <w:style w:type="character" w:styleId="Mentionnonrsolue">
    <w:name w:val="Unresolved Mention"/>
    <w:basedOn w:val="Policepardfaut"/>
    <w:uiPriority w:val="99"/>
    <w:semiHidden/>
    <w:unhideWhenUsed/>
    <w:rsid w:val="006A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uerra_civil_espa%C3%B1ola" TargetMode="External"/><Relationship Id="rId13" Type="http://schemas.openxmlformats.org/officeDocument/2006/relationships/hyperlink" Target="http://elpais.com/tag/franquismo/a/" TargetMode="External"/><Relationship Id="rId18" Type="http://schemas.openxmlformats.org/officeDocument/2006/relationships/hyperlink" Target="http://www.rtve.es/noticias/20160630/juez-del-caso-bebes-robados-clinica-san-ramon-madrid-propone-juzgar-doctor-vela/1365280.s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s.wikipedia.org/wiki/Golpe_de_Estado_de_julio_de_1936" TargetMode="External"/><Relationship Id="rId12" Type="http://schemas.openxmlformats.org/officeDocument/2006/relationships/hyperlink" Target="http://politica.elpais.com/autor/natalia_junquera/a/" TargetMode="External"/><Relationship Id="rId17" Type="http://schemas.openxmlformats.org/officeDocument/2006/relationships/hyperlink" Target="http://www.rtve.es/temas/ninos-robados/48190/" TargetMode="External"/><Relationship Id="rId2" Type="http://schemas.openxmlformats.org/officeDocument/2006/relationships/styles" Target="styles.xml"/><Relationship Id="rId16" Type="http://schemas.openxmlformats.org/officeDocument/2006/relationships/hyperlink" Target="http://elpais.com/tag/ley_memoria_historica/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s.wikipedia.org/wiki/Constituci%C3%B3n_de_1978" TargetMode="External"/><Relationship Id="rId11" Type="http://schemas.openxmlformats.org/officeDocument/2006/relationships/hyperlink" Target="http://www.rtve.es/alacarta/videos/informe-semanal/informe-semanal-losa-del-valle-caidos/4719338/" TargetMode="External"/><Relationship Id="rId5" Type="http://schemas.openxmlformats.org/officeDocument/2006/relationships/hyperlink" Target="https://es.wikipedia.org/wiki/Historia_contempor%C3%A1nea_de_Espa%C3%B1a" TargetMode="External"/><Relationship Id="rId15" Type="http://schemas.openxmlformats.org/officeDocument/2006/relationships/hyperlink" Target="http://elpais.com/tag/baltasar_garzon/a/" TargetMode="External"/><Relationship Id="rId23" Type="http://schemas.openxmlformats.org/officeDocument/2006/relationships/theme" Target="theme/theme1.xml"/><Relationship Id="rId10" Type="http://schemas.openxmlformats.org/officeDocument/2006/relationships/hyperlink" Target="https://es.wikipedia.org/wiki/Constituci%C3%B3n_Espa%C3%B1ola_de_1978" TargetMode="External"/><Relationship Id="rId19" Type="http://schemas.openxmlformats.org/officeDocument/2006/relationships/hyperlink" Target="http://www.rtve.es/noticias/20130124/fallece-sor-maria-bebes-robados/604645.shtml" TargetMode="External"/><Relationship Id="rId4" Type="http://schemas.openxmlformats.org/officeDocument/2006/relationships/webSettings" Target="webSettings.xml"/><Relationship Id="rId9" Type="http://schemas.openxmlformats.org/officeDocument/2006/relationships/hyperlink" Target="https://es.wikipedia.org/wiki/Dictadura_franquista" TargetMode="External"/><Relationship Id="rId14" Type="http://schemas.openxmlformats.org/officeDocument/2006/relationships/hyperlink" Target="http://elpais.com/tag/ts_tribunal_supremo/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2773</Words>
  <Characters>15257</Characters>
  <Application>Microsoft Office Word</Application>
  <DocSecurity>0</DocSecurity>
  <Lines>127</Lines>
  <Paragraphs>35</Paragraphs>
  <ScaleCrop>false</ScaleCrop>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annapoggiolivaleri@gmail.com</dc:creator>
  <cp:keywords/>
  <dc:description/>
  <cp:lastModifiedBy>annapoggiolivaleri@gmail.com</cp:lastModifiedBy>
  <cp:revision>4</cp:revision>
  <dcterms:created xsi:type="dcterms:W3CDTF">2025-01-22T22:04:00Z</dcterms:created>
  <dcterms:modified xsi:type="dcterms:W3CDTF">2025-01-22T22:22:00Z</dcterms:modified>
</cp:coreProperties>
</file>