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7934" w14:textId="77777777" w:rsidR="008F4F2C" w:rsidRPr="008F4F2C" w:rsidRDefault="008F4F2C" w:rsidP="008F4F2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8F4F2C">
        <w:rPr>
          <w:rFonts w:ascii="Times New Roman" w:eastAsia="Times New Roman" w:hAnsi="Times New Roman" w:cs="Times New Roman"/>
          <w:b/>
          <w:bCs/>
          <w:kern w:val="36"/>
          <w:sz w:val="48"/>
          <w:szCs w:val="48"/>
          <w:lang w:eastAsia="fr-FR"/>
        </w:rPr>
        <w:t>Après quarante années d’une guerre contre les drogues coûteuse et inefficace, la Colombie veut changer de stratégie</w:t>
      </w:r>
    </w:p>
    <w:p w14:paraId="3E7F7D55" w14:textId="77777777" w:rsidR="008F4F2C" w:rsidRPr="008F4F2C" w:rsidRDefault="008F4F2C" w:rsidP="008F4F2C">
      <w:pPr>
        <w:spacing w:before="100" w:beforeAutospacing="1" w:after="100" w:afterAutospacing="1" w:line="240" w:lineRule="auto"/>
        <w:rPr>
          <w:rFonts w:ascii="Times New Roman" w:eastAsia="Times New Roman" w:hAnsi="Times New Roman" w:cs="Times New Roman"/>
          <w:sz w:val="24"/>
          <w:szCs w:val="24"/>
          <w:lang w:eastAsia="fr-FR"/>
        </w:rPr>
      </w:pPr>
      <w:r w:rsidRPr="008F4F2C">
        <w:rPr>
          <w:rFonts w:ascii="Times New Roman" w:eastAsia="Times New Roman" w:hAnsi="Times New Roman" w:cs="Times New Roman"/>
          <w:sz w:val="24"/>
          <w:szCs w:val="24"/>
          <w:lang w:eastAsia="fr-FR"/>
        </w:rPr>
        <w:t>Malgré les milliards de dollars dépensés par Washington pour couper à la racine le trafic de cocaïne depuis des décennies, les cartels colombiens semblent plus forts que jamais.</w:t>
      </w:r>
    </w:p>
    <w:p w14:paraId="3BF7FD9F" w14:textId="5354DA32" w:rsidR="008F4F2C" w:rsidRPr="001B262D" w:rsidRDefault="008F4F2C" w:rsidP="008F4F2C">
      <w:pPr>
        <w:spacing w:before="100" w:beforeAutospacing="1" w:after="100" w:afterAutospacing="1" w:line="240" w:lineRule="auto"/>
        <w:rPr>
          <w:rFonts w:ascii="Times New Roman" w:eastAsia="Times New Roman" w:hAnsi="Times New Roman" w:cs="Times New Roman"/>
          <w:i/>
          <w:iCs/>
          <w:sz w:val="24"/>
          <w:szCs w:val="24"/>
          <w:lang w:eastAsia="fr-FR"/>
        </w:rPr>
      </w:pPr>
      <w:r w:rsidRPr="008F4F2C">
        <w:rPr>
          <w:rFonts w:ascii="Times New Roman" w:eastAsia="Times New Roman" w:hAnsi="Times New Roman" w:cs="Times New Roman"/>
          <w:sz w:val="24"/>
          <w:szCs w:val="24"/>
          <w:lang w:eastAsia="fr-FR"/>
        </w:rPr>
        <w:t>Par Marie Delcas</w:t>
      </w:r>
      <w:r w:rsidR="001B262D">
        <w:rPr>
          <w:rFonts w:ascii="Times New Roman" w:eastAsia="Times New Roman" w:hAnsi="Times New Roman" w:cs="Times New Roman"/>
          <w:sz w:val="24"/>
          <w:szCs w:val="24"/>
          <w:lang w:eastAsia="fr-FR"/>
        </w:rPr>
        <w:t xml:space="preserve"> </w:t>
      </w:r>
      <w:r w:rsidRPr="008F4F2C">
        <w:rPr>
          <w:rFonts w:ascii="Times New Roman" w:eastAsia="Times New Roman" w:hAnsi="Times New Roman" w:cs="Times New Roman"/>
          <w:sz w:val="24"/>
          <w:szCs w:val="24"/>
          <w:lang w:eastAsia="fr-FR"/>
        </w:rPr>
        <w:t>(Bogota, correspondante)</w:t>
      </w:r>
      <w:r w:rsidR="001B262D">
        <w:rPr>
          <w:rFonts w:ascii="Times New Roman" w:eastAsia="Times New Roman" w:hAnsi="Times New Roman" w:cs="Times New Roman"/>
          <w:sz w:val="24"/>
          <w:szCs w:val="24"/>
          <w:lang w:eastAsia="fr-FR"/>
        </w:rPr>
        <w:t xml:space="preserve"> </w:t>
      </w:r>
      <w:r w:rsidR="001B262D">
        <w:rPr>
          <w:rFonts w:ascii="Times New Roman" w:eastAsia="Times New Roman" w:hAnsi="Times New Roman" w:cs="Times New Roman"/>
          <w:i/>
          <w:iCs/>
          <w:sz w:val="24"/>
          <w:szCs w:val="24"/>
          <w:lang w:eastAsia="fr-FR"/>
        </w:rPr>
        <w:t>Le Monde</w:t>
      </w:r>
    </w:p>
    <w:p w14:paraId="0A082280" w14:textId="77777777" w:rsidR="0075013E" w:rsidRDefault="008F4F2C" w:rsidP="001B262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F4F2C">
        <w:rPr>
          <w:rFonts w:ascii="Times New Roman" w:eastAsia="Times New Roman" w:hAnsi="Times New Roman" w:cs="Times New Roman"/>
          <w:b/>
          <w:bCs/>
          <w:sz w:val="24"/>
          <w:szCs w:val="24"/>
          <w:lang w:eastAsia="fr-FR"/>
        </w:rPr>
        <w:t>Analyse. </w:t>
      </w:r>
      <w:r w:rsidRPr="008F4F2C">
        <w:rPr>
          <w:rFonts w:ascii="Times New Roman" w:eastAsia="Times New Roman" w:hAnsi="Times New Roman" w:cs="Times New Roman"/>
          <w:sz w:val="24"/>
          <w:szCs w:val="24"/>
          <w:lang w:eastAsia="fr-FR"/>
        </w:rPr>
        <w:t>La guerre contre les drogues est un échec, la Colombie, qui en a payé le prix cher, entend y mettre fin. Depuis son arrivée au pouvoir, Gustavo Petro, premier président de gauche du premier pays producteur mondial de cocaïne, dénonce la vision sécuritaire et militariste qui s’est imposée depuis près d’un demi-siècle en matière de lutte contre les stupéfiants. </w:t>
      </w:r>
      <w:r w:rsidRPr="008F4F2C">
        <w:rPr>
          <w:rFonts w:ascii="Times New Roman" w:eastAsia="Times New Roman" w:hAnsi="Times New Roman" w:cs="Times New Roman"/>
          <w:i/>
          <w:iCs/>
          <w:sz w:val="24"/>
          <w:szCs w:val="24"/>
          <w:lang w:eastAsia="fr-FR"/>
        </w:rPr>
        <w:t>« Les fusils ne régleront pas le problème de la drogue »</w:t>
      </w:r>
      <w:r w:rsidRPr="008F4F2C">
        <w:rPr>
          <w:rFonts w:ascii="Times New Roman" w:eastAsia="Times New Roman" w:hAnsi="Times New Roman" w:cs="Times New Roman"/>
          <w:sz w:val="24"/>
          <w:szCs w:val="24"/>
          <w:lang w:eastAsia="fr-FR"/>
        </w:rPr>
        <w:t>, a résumé M. Petro.</w:t>
      </w:r>
    </w:p>
    <w:p w14:paraId="0B237CE5" w14:textId="766B361E" w:rsidR="008F4F2C" w:rsidRPr="008F4F2C" w:rsidRDefault="008F4F2C" w:rsidP="001B262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F4F2C">
        <w:rPr>
          <w:rFonts w:ascii="Times New Roman" w:eastAsia="Times New Roman" w:hAnsi="Times New Roman" w:cs="Times New Roman"/>
          <w:i/>
          <w:iCs/>
          <w:sz w:val="24"/>
          <w:szCs w:val="24"/>
          <w:lang w:eastAsia="fr-FR"/>
        </w:rPr>
        <w:t>« La guerre contre les drogues a été décidée à Washington, au départ comme une guerre interne »</w:t>
      </w:r>
      <w:r w:rsidRPr="008F4F2C">
        <w:rPr>
          <w:rFonts w:ascii="Times New Roman" w:eastAsia="Times New Roman" w:hAnsi="Times New Roman" w:cs="Times New Roman"/>
          <w:sz w:val="24"/>
          <w:szCs w:val="24"/>
          <w:lang w:eastAsia="fr-FR"/>
        </w:rPr>
        <w:t>, rappelle Francisco Thoumi, membre de l’Organe international de contrôle des stupéfiants. En 1971, pour des raisons de santé publique et de contrôle social, le président américain, Richard Nixon, fait de l’abus des drogues </w:t>
      </w:r>
      <w:r w:rsidRPr="008F4F2C">
        <w:rPr>
          <w:rFonts w:ascii="Times New Roman" w:eastAsia="Times New Roman" w:hAnsi="Times New Roman" w:cs="Times New Roman"/>
          <w:i/>
          <w:iCs/>
          <w:sz w:val="24"/>
          <w:szCs w:val="24"/>
          <w:lang w:eastAsia="fr-FR"/>
        </w:rPr>
        <w:t>« l’ennemi public numéro un des Etats-Unis »</w:t>
      </w:r>
      <w:r w:rsidRPr="008F4F2C">
        <w:rPr>
          <w:rFonts w:ascii="Times New Roman" w:eastAsia="Times New Roman" w:hAnsi="Times New Roman" w:cs="Times New Roman"/>
          <w:sz w:val="24"/>
          <w:szCs w:val="24"/>
          <w:lang w:eastAsia="fr-FR"/>
        </w:rPr>
        <w:t>. Ronald Reagan lancera l’expression </w:t>
      </w:r>
      <w:r w:rsidRPr="008F4F2C">
        <w:rPr>
          <w:rFonts w:ascii="Times New Roman" w:eastAsia="Times New Roman" w:hAnsi="Times New Roman" w:cs="Times New Roman"/>
          <w:i/>
          <w:iCs/>
          <w:sz w:val="24"/>
          <w:szCs w:val="24"/>
          <w:lang w:eastAsia="fr-FR"/>
        </w:rPr>
        <w:t xml:space="preserve">« War on </w:t>
      </w:r>
      <w:proofErr w:type="spellStart"/>
      <w:r w:rsidRPr="008F4F2C">
        <w:rPr>
          <w:rFonts w:ascii="Times New Roman" w:eastAsia="Times New Roman" w:hAnsi="Times New Roman" w:cs="Times New Roman"/>
          <w:i/>
          <w:iCs/>
          <w:sz w:val="24"/>
          <w:szCs w:val="24"/>
          <w:lang w:eastAsia="fr-FR"/>
        </w:rPr>
        <w:t>drugs</w:t>
      </w:r>
      <w:proofErr w:type="spellEnd"/>
      <w:r w:rsidRPr="008F4F2C">
        <w:rPr>
          <w:rFonts w:ascii="Times New Roman" w:eastAsia="Times New Roman" w:hAnsi="Times New Roman" w:cs="Times New Roman"/>
          <w:i/>
          <w:iCs/>
          <w:sz w:val="24"/>
          <w:szCs w:val="24"/>
          <w:lang w:eastAsia="fr-FR"/>
        </w:rPr>
        <w:t> »</w:t>
      </w:r>
      <w:r w:rsidRPr="008F4F2C">
        <w:rPr>
          <w:rFonts w:ascii="Times New Roman" w:eastAsia="Times New Roman" w:hAnsi="Times New Roman" w:cs="Times New Roman"/>
          <w:sz w:val="24"/>
          <w:szCs w:val="24"/>
          <w:lang w:eastAsia="fr-FR"/>
        </w:rPr>
        <w:t>. En mal d’ennemi extérieur après la chute de l’Union soviétique, Washington fera de cette guerre sa nouvelle croisade. Trente ans et quelques milliards de dollars plus tard, la Colombie produit et consomme plus de drogues que jamais. La planète, aussi.</w:t>
      </w:r>
    </w:p>
    <w:p w14:paraId="6B7B05A6" w14:textId="77777777" w:rsidR="008F4F2C" w:rsidRPr="008F4F2C" w:rsidRDefault="008F4F2C" w:rsidP="001B262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F4F2C">
        <w:rPr>
          <w:rFonts w:ascii="Times New Roman" w:eastAsia="Times New Roman" w:hAnsi="Times New Roman" w:cs="Times New Roman"/>
          <w:sz w:val="24"/>
          <w:szCs w:val="24"/>
          <w:lang w:eastAsia="fr-FR"/>
        </w:rPr>
        <w:t>Difficile d’estimer avec précision le coût humain de ces années de guerre contre les drogues en Colombie, tant il est imbriqué dans celui du conflit armé. Les morts, les disparus, les déplacés se comptent par centaines de milliers. A ces victimes directes, il faut ajouter les dommages collatéraux pour les droits humains, la démocratie, l’économie et la position internationale du pays.</w:t>
      </w:r>
    </w:p>
    <w:p w14:paraId="6994B4CD" w14:textId="77777777" w:rsidR="008F4F2C" w:rsidRPr="008F4F2C" w:rsidRDefault="008F4F2C" w:rsidP="008F4F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F4F2C">
        <w:rPr>
          <w:rFonts w:ascii="Times New Roman" w:eastAsia="Times New Roman" w:hAnsi="Times New Roman" w:cs="Times New Roman"/>
          <w:b/>
          <w:bCs/>
          <w:sz w:val="36"/>
          <w:szCs w:val="36"/>
          <w:lang w:eastAsia="fr-FR"/>
        </w:rPr>
        <w:t>Cercle vicieux</w:t>
      </w:r>
    </w:p>
    <w:p w14:paraId="08E91449" w14:textId="77777777" w:rsidR="008F4F2C" w:rsidRPr="008F4F2C" w:rsidRDefault="008F4F2C" w:rsidP="001B262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F4F2C">
        <w:rPr>
          <w:rFonts w:ascii="Times New Roman" w:eastAsia="Times New Roman" w:hAnsi="Times New Roman" w:cs="Times New Roman"/>
          <w:sz w:val="24"/>
          <w:szCs w:val="24"/>
          <w:lang w:eastAsia="fr-FR"/>
        </w:rPr>
        <w:t>Pourquoi la Colombie est-elle devenue, et restée pendant tant de temps, le premier producteur mondial de cocaïne ? La question fait toujours débat. La misère et l’injustice sociale sont incontestablement le terreau fertile de la violence et de l’illégalité, mais elles n’expliquent pas tout, puisqu’elles existent ailleurs. La géographie incroyablement fragmentée de la Colombie et sa difficulté à faire nation, sa position stratégique unique entre deux océans, sa longue expérience en matière de contrebande et de corruption, la présence ancienne de groupes armés sont autant d’éléments d’explication. Aucun ne suffit à lui seul. Le cercle vicieux s’est depuis longtemps enclenché : le trafic de drogue fleurit sur des institutions fragiles qu’il ne cesse de corrompre.</w:t>
      </w:r>
    </w:p>
    <w:p w14:paraId="70BBF900" w14:textId="77777777" w:rsidR="008F4F2C" w:rsidRPr="008F4F2C" w:rsidRDefault="008F4F2C" w:rsidP="001B262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F4F2C">
        <w:rPr>
          <w:rFonts w:ascii="Times New Roman" w:eastAsia="Times New Roman" w:hAnsi="Times New Roman" w:cs="Times New Roman"/>
          <w:sz w:val="24"/>
          <w:szCs w:val="24"/>
          <w:lang w:eastAsia="fr-FR"/>
        </w:rPr>
        <w:t xml:space="preserve">Dans les années 1960, les Américains découvrent que la meilleure marijuana du monde pousse sur les flancs de la sierra Nevada colombienne, au bord de la mer des Caraïbes. Quelques années plus tard, la cocaïne fait son entrée – ou plutôt son retour – sur la scène américaine. La poudre blanche s’impose comme la drogue branchée, celle des acteurs, des artistes et des yuppies </w:t>
      </w:r>
      <w:r w:rsidRPr="008F4F2C">
        <w:rPr>
          <w:rFonts w:ascii="Times New Roman" w:eastAsia="Times New Roman" w:hAnsi="Times New Roman" w:cs="Times New Roman"/>
          <w:sz w:val="24"/>
          <w:szCs w:val="24"/>
          <w:lang w:eastAsia="fr-FR"/>
        </w:rPr>
        <w:lastRenderedPageBreak/>
        <w:t>(acronyme anglais de « jeunes cadres urbains »). Des Colombiens comprennent l’intérêt de ce nouveau marché.</w:t>
      </w:r>
    </w:p>
    <w:p w14:paraId="6E55DC57" w14:textId="77777777" w:rsidR="008F4F2C" w:rsidRPr="008F4F2C" w:rsidRDefault="008F4F2C" w:rsidP="001B262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F4F2C">
        <w:rPr>
          <w:rFonts w:ascii="Times New Roman" w:eastAsia="Times New Roman" w:hAnsi="Times New Roman" w:cs="Times New Roman"/>
          <w:sz w:val="24"/>
          <w:szCs w:val="24"/>
          <w:lang w:eastAsia="fr-FR"/>
        </w:rPr>
        <w:t>A l’époque, le pays ne possède pas de cocaïer, l’arbuste dont on tire la cocaïne. Les premiers « </w:t>
      </w:r>
      <w:proofErr w:type="spellStart"/>
      <w:r w:rsidRPr="008F4F2C">
        <w:rPr>
          <w:rFonts w:ascii="Times New Roman" w:eastAsia="Times New Roman" w:hAnsi="Times New Roman" w:cs="Times New Roman"/>
          <w:sz w:val="24"/>
          <w:szCs w:val="24"/>
          <w:lang w:eastAsia="fr-FR"/>
        </w:rPr>
        <w:t>narcos</w:t>
      </w:r>
      <w:proofErr w:type="spellEnd"/>
      <w:r w:rsidRPr="008F4F2C">
        <w:rPr>
          <w:rFonts w:ascii="Times New Roman" w:eastAsia="Times New Roman" w:hAnsi="Times New Roman" w:cs="Times New Roman"/>
          <w:sz w:val="24"/>
          <w:szCs w:val="24"/>
          <w:lang w:eastAsia="fr-FR"/>
        </w:rPr>
        <w:t> » importent donc du Pérou et de Bolivie la « pâte base »</w:t>
      </w:r>
      <w:r w:rsidRPr="008F4F2C">
        <w:rPr>
          <w:rFonts w:ascii="Times New Roman" w:eastAsia="Times New Roman" w:hAnsi="Times New Roman" w:cs="Times New Roman"/>
          <w:i/>
          <w:iCs/>
          <w:sz w:val="24"/>
          <w:szCs w:val="24"/>
          <w:lang w:eastAsia="fr-FR"/>
        </w:rPr>
        <w:t> </w:t>
      </w:r>
      <w:r w:rsidRPr="008F4F2C">
        <w:rPr>
          <w:rFonts w:ascii="Times New Roman" w:eastAsia="Times New Roman" w:hAnsi="Times New Roman" w:cs="Times New Roman"/>
          <w:sz w:val="24"/>
          <w:szCs w:val="24"/>
          <w:lang w:eastAsia="fr-FR"/>
        </w:rPr>
        <w:t>– première étape de raffinage de la feuille de coca – pour la transformer en poudre blanche dans des laboratoires colombiens et l’expédier vers les Etats-Unis. Le cartel de Medellin, dirigé par Pablo Escobar, s’impose.</w:t>
      </w:r>
    </w:p>
    <w:p w14:paraId="3BF4F01C" w14:textId="77777777" w:rsidR="008F4F2C" w:rsidRPr="008F4F2C" w:rsidRDefault="008F4F2C" w:rsidP="001B262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F4F2C">
        <w:rPr>
          <w:rFonts w:ascii="Times New Roman" w:eastAsia="Times New Roman" w:hAnsi="Times New Roman" w:cs="Times New Roman"/>
          <w:sz w:val="24"/>
          <w:szCs w:val="24"/>
          <w:lang w:eastAsia="fr-FR"/>
        </w:rPr>
        <w:t>Dans un premier temps, les pouvoirs publics et la société ont laissé faire et, à l’occasion, fait affaire avec les « </w:t>
      </w:r>
      <w:proofErr w:type="spellStart"/>
      <w:r w:rsidRPr="008F4F2C">
        <w:rPr>
          <w:rFonts w:ascii="Times New Roman" w:eastAsia="Times New Roman" w:hAnsi="Times New Roman" w:cs="Times New Roman"/>
          <w:sz w:val="24"/>
          <w:szCs w:val="24"/>
          <w:lang w:eastAsia="fr-FR"/>
        </w:rPr>
        <w:t>narcos</w:t>
      </w:r>
      <w:proofErr w:type="spellEnd"/>
      <w:r w:rsidRPr="008F4F2C">
        <w:rPr>
          <w:rFonts w:ascii="Times New Roman" w:eastAsia="Times New Roman" w:hAnsi="Times New Roman" w:cs="Times New Roman"/>
          <w:sz w:val="24"/>
          <w:szCs w:val="24"/>
          <w:lang w:eastAsia="fr-FR"/>
        </w:rPr>
        <w:t> ». L’argent n’avait pas plus d’odeur en Colombie que dans le système financier international. Aphorisme entendu à Medellin dans les années 1980 : </w:t>
      </w:r>
      <w:r w:rsidRPr="008F4F2C">
        <w:rPr>
          <w:rFonts w:ascii="Times New Roman" w:eastAsia="Times New Roman" w:hAnsi="Times New Roman" w:cs="Times New Roman"/>
          <w:i/>
          <w:iCs/>
          <w:sz w:val="24"/>
          <w:szCs w:val="24"/>
          <w:lang w:eastAsia="fr-FR"/>
        </w:rPr>
        <w:t>« Gagne de l’argent honnêtement, mon fils. Et si tu n’y arrives pas, gagne de l’argent. »</w:t>
      </w:r>
      <w:r w:rsidRPr="008F4F2C">
        <w:rPr>
          <w:rFonts w:ascii="Times New Roman" w:eastAsia="Times New Roman" w:hAnsi="Times New Roman" w:cs="Times New Roman"/>
          <w:sz w:val="24"/>
          <w:szCs w:val="24"/>
          <w:lang w:eastAsia="fr-FR"/>
        </w:rPr>
        <w:t> Sur les murs de Bogota, un graffiti ironisait : </w:t>
      </w:r>
      <w:r w:rsidRPr="008F4F2C">
        <w:rPr>
          <w:rFonts w:ascii="Times New Roman" w:eastAsia="Times New Roman" w:hAnsi="Times New Roman" w:cs="Times New Roman"/>
          <w:i/>
          <w:iCs/>
          <w:sz w:val="24"/>
          <w:szCs w:val="24"/>
          <w:lang w:eastAsia="fr-FR"/>
        </w:rPr>
        <w:t>« Dis non à la drogue, le pays en a besoin pour l’exporter. »</w:t>
      </w:r>
      <w:r w:rsidRPr="008F4F2C">
        <w:rPr>
          <w:rFonts w:ascii="Times New Roman" w:eastAsia="Times New Roman" w:hAnsi="Times New Roman" w:cs="Times New Roman"/>
          <w:sz w:val="24"/>
          <w:szCs w:val="24"/>
          <w:lang w:eastAsia="fr-FR"/>
        </w:rPr>
        <w:t> A l’époque, la Colombie se flattait de ne pas consommer de cocaïne.</w:t>
      </w:r>
    </w:p>
    <w:p w14:paraId="3EAC2C6D" w14:textId="77777777" w:rsidR="008F4F2C" w:rsidRPr="008F4F2C" w:rsidRDefault="008F4F2C" w:rsidP="008F4F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F4F2C">
        <w:rPr>
          <w:rFonts w:ascii="Times New Roman" w:eastAsia="Times New Roman" w:hAnsi="Times New Roman" w:cs="Times New Roman"/>
          <w:b/>
          <w:bCs/>
          <w:sz w:val="36"/>
          <w:szCs w:val="36"/>
          <w:lang w:eastAsia="fr-FR"/>
        </w:rPr>
        <w:t>« Plutôt une tombe qu’une cellule »</w:t>
      </w:r>
    </w:p>
    <w:p w14:paraId="6E312BA9" w14:textId="77777777" w:rsidR="008F4F2C" w:rsidRPr="008F4F2C" w:rsidRDefault="008F4F2C" w:rsidP="001B262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F4F2C">
        <w:rPr>
          <w:rFonts w:ascii="Times New Roman" w:eastAsia="Times New Roman" w:hAnsi="Times New Roman" w:cs="Times New Roman"/>
          <w:sz w:val="24"/>
          <w:szCs w:val="24"/>
          <w:lang w:eastAsia="fr-FR"/>
        </w:rPr>
        <w:t>Le débat s’est engagé en sourdine. Pourquoi diable la Colombie devrait-elle se priver d’un négoce rentable ? Si les gringos (le surnom des habitants des Etats-Unis en Amérique latine) ont envie de se bourrer les narines de coke, n’est-ce pas leur problème ? D’autres voix se sont immédiatement inquiétées du pouvoir corrupteur de ce commerce hors la loi.</w:t>
      </w:r>
    </w:p>
    <w:p w14:paraId="6F64D8F8" w14:textId="77777777" w:rsidR="008F4F2C" w:rsidRPr="008F4F2C" w:rsidRDefault="008F4F2C" w:rsidP="001B262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F4F2C">
        <w:rPr>
          <w:rFonts w:ascii="Times New Roman" w:eastAsia="Times New Roman" w:hAnsi="Times New Roman" w:cs="Times New Roman"/>
          <w:sz w:val="24"/>
          <w:szCs w:val="24"/>
          <w:lang w:eastAsia="fr-FR"/>
        </w:rPr>
        <w:t>En 1984, l’assassinat du ministre de la justice Rodrigo Lara marque le début de la confrontation entre Etat et mafia. Les narcotrafiquants colombiens exigent l’abrogation du traité signé en 1979 avec Washington qui autorise leur extradition. </w:t>
      </w:r>
      <w:r w:rsidRPr="008F4F2C">
        <w:rPr>
          <w:rFonts w:ascii="Times New Roman" w:eastAsia="Times New Roman" w:hAnsi="Times New Roman" w:cs="Times New Roman"/>
          <w:i/>
          <w:iCs/>
          <w:sz w:val="24"/>
          <w:szCs w:val="24"/>
          <w:lang w:eastAsia="fr-FR"/>
        </w:rPr>
        <w:t>« Plutôt une tombe en Colombie qu’une cellule aux Etats-Unis »</w:t>
      </w:r>
      <w:r w:rsidRPr="008F4F2C">
        <w:rPr>
          <w:rFonts w:ascii="Times New Roman" w:eastAsia="Times New Roman" w:hAnsi="Times New Roman" w:cs="Times New Roman"/>
          <w:sz w:val="24"/>
          <w:szCs w:val="24"/>
          <w:lang w:eastAsia="fr-FR"/>
        </w:rPr>
        <w:t xml:space="preserve">, dit la devise des trafiquants du groupe Los </w:t>
      </w:r>
      <w:proofErr w:type="spellStart"/>
      <w:r w:rsidRPr="008F4F2C">
        <w:rPr>
          <w:rFonts w:ascii="Times New Roman" w:eastAsia="Times New Roman" w:hAnsi="Times New Roman" w:cs="Times New Roman"/>
          <w:sz w:val="24"/>
          <w:szCs w:val="24"/>
          <w:lang w:eastAsia="fr-FR"/>
        </w:rPr>
        <w:t>Extraditables</w:t>
      </w:r>
      <w:proofErr w:type="spellEnd"/>
      <w:r w:rsidRPr="008F4F2C">
        <w:rPr>
          <w:rFonts w:ascii="Times New Roman" w:eastAsia="Times New Roman" w:hAnsi="Times New Roman" w:cs="Times New Roman"/>
          <w:sz w:val="24"/>
          <w:szCs w:val="24"/>
          <w:lang w:eastAsia="fr-FR"/>
        </w:rPr>
        <w:t xml:space="preserve"> (« les extradables »). </w:t>
      </w:r>
      <w:r w:rsidRPr="008F4F2C">
        <w:rPr>
          <w:rFonts w:ascii="Times New Roman" w:eastAsia="Times New Roman" w:hAnsi="Times New Roman" w:cs="Times New Roman"/>
          <w:i/>
          <w:iCs/>
          <w:sz w:val="24"/>
          <w:szCs w:val="24"/>
          <w:lang w:eastAsia="fr-FR"/>
        </w:rPr>
        <w:t>« Ce sont les “</w:t>
      </w:r>
      <w:proofErr w:type="spellStart"/>
      <w:r w:rsidRPr="008F4F2C">
        <w:rPr>
          <w:rFonts w:ascii="Times New Roman" w:eastAsia="Times New Roman" w:hAnsi="Times New Roman" w:cs="Times New Roman"/>
          <w:i/>
          <w:iCs/>
          <w:sz w:val="24"/>
          <w:szCs w:val="24"/>
          <w:lang w:eastAsia="fr-FR"/>
        </w:rPr>
        <w:t>narcos</w:t>
      </w:r>
      <w:proofErr w:type="spellEnd"/>
      <w:r w:rsidRPr="008F4F2C">
        <w:rPr>
          <w:rFonts w:ascii="Times New Roman" w:eastAsia="Times New Roman" w:hAnsi="Times New Roman" w:cs="Times New Roman"/>
          <w:i/>
          <w:iCs/>
          <w:sz w:val="24"/>
          <w:szCs w:val="24"/>
          <w:lang w:eastAsia="fr-FR"/>
        </w:rPr>
        <w:t>” qui ont déclaré la guerre »</w:t>
      </w:r>
      <w:r w:rsidRPr="008F4F2C">
        <w:rPr>
          <w:rFonts w:ascii="Times New Roman" w:eastAsia="Times New Roman" w:hAnsi="Times New Roman" w:cs="Times New Roman"/>
          <w:sz w:val="24"/>
          <w:szCs w:val="24"/>
          <w:lang w:eastAsia="fr-FR"/>
        </w:rPr>
        <w:t>, considère ainsi le chercheur Cesar Paez. Attentats à la bombe et assassinats ciblés se soldent par la mort de dizaines de policiers, de juges, de journalistes et de civils. Pablo Escobar est tué en 1993.</w:t>
      </w:r>
    </w:p>
    <w:p w14:paraId="7E4A6557" w14:textId="77777777" w:rsidR="008F4F2C" w:rsidRPr="008F4F2C" w:rsidRDefault="008F4F2C" w:rsidP="001B262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F4F2C">
        <w:rPr>
          <w:rFonts w:ascii="Times New Roman" w:eastAsia="Times New Roman" w:hAnsi="Times New Roman" w:cs="Times New Roman"/>
          <w:sz w:val="24"/>
          <w:szCs w:val="24"/>
          <w:lang w:eastAsia="fr-FR"/>
        </w:rPr>
        <w:t>La mafia se fragmente alors, cependant qu’au Pérou les radars installés par les Américains compliquent la tâche des avions de la mafia. Les plantations de cocaïers se déplacent et s’installent, en Colombie, dans ces régions isolées où sévissent des guérillas marxistes depuis les années 1960. Le narcotrafic va s’imbriquer et dynamiser le vieux conflit armé colombien, en finançant guérilleros et milices paramilitaires. Les quelque 10 milliards de dollars (9,2 milliards d’euros) d’aide américaine versés entre 1996 et 2016 et les tonnes de glyphosate déversées par épandage aérien sur les terres rurales n’y changeront rien. De source officielle, la Colombie comptait 40 000 hectares de cocaïers en 1990, 204 000 en 2022.</w:t>
      </w:r>
    </w:p>
    <w:p w14:paraId="071EA502" w14:textId="77777777" w:rsidR="008F4F2C" w:rsidRPr="008F4F2C" w:rsidRDefault="008F4F2C" w:rsidP="001B262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F4F2C">
        <w:rPr>
          <w:rFonts w:ascii="Times New Roman" w:eastAsia="Times New Roman" w:hAnsi="Times New Roman" w:cs="Times New Roman"/>
          <w:sz w:val="24"/>
          <w:szCs w:val="24"/>
          <w:lang w:eastAsia="fr-FR"/>
        </w:rPr>
        <w:t>Ni la guerre à outrance menée par </w:t>
      </w:r>
      <w:hyperlink r:id="rId4" w:tgtFrame="_blank" w:history="1">
        <w:r w:rsidRPr="008F4F2C">
          <w:rPr>
            <w:rFonts w:ascii="Times New Roman" w:eastAsia="Times New Roman" w:hAnsi="Times New Roman" w:cs="Times New Roman"/>
            <w:color w:val="0000FF"/>
            <w:sz w:val="24"/>
            <w:szCs w:val="24"/>
            <w:u w:val="single"/>
            <w:lang w:eastAsia="fr-FR"/>
          </w:rPr>
          <w:t>le président Alvaro Uribe (2002-2010)</w:t>
        </w:r>
      </w:hyperlink>
      <w:r w:rsidRPr="008F4F2C">
        <w:rPr>
          <w:rFonts w:ascii="Times New Roman" w:eastAsia="Times New Roman" w:hAnsi="Times New Roman" w:cs="Times New Roman"/>
          <w:sz w:val="24"/>
          <w:szCs w:val="24"/>
          <w:lang w:eastAsia="fr-FR"/>
        </w:rPr>
        <w:t> contre les mouvements de guérilla ni la démobilisation négociée des Forces armées révolutionnaires de Colombie (FARC) en 2016 n’ont affecté le narcotrafic. Ses opérateurs et leurs modalités se recomposent avec un inépuisable dynamisme. </w:t>
      </w:r>
      <w:r w:rsidRPr="008F4F2C">
        <w:rPr>
          <w:rFonts w:ascii="Times New Roman" w:eastAsia="Times New Roman" w:hAnsi="Times New Roman" w:cs="Times New Roman"/>
          <w:i/>
          <w:iCs/>
          <w:sz w:val="24"/>
          <w:szCs w:val="24"/>
          <w:lang w:eastAsia="fr-FR"/>
        </w:rPr>
        <w:t>« Les organisations criminelles sont aujourd’hui vingt fois plus puissantes qu’elles ne l’étaient du temps de Pablo Escobar »</w:t>
      </w:r>
      <w:r w:rsidRPr="008F4F2C">
        <w:rPr>
          <w:rFonts w:ascii="Times New Roman" w:eastAsia="Times New Roman" w:hAnsi="Times New Roman" w:cs="Times New Roman"/>
          <w:sz w:val="24"/>
          <w:szCs w:val="24"/>
          <w:lang w:eastAsia="fr-FR"/>
        </w:rPr>
        <w:t>, a affirmé le président Gustavo Petro. Un changement de vision et de stratégie s’impose.</w:t>
      </w:r>
    </w:p>
    <w:p w14:paraId="3DACEE81" w14:textId="79439F6E" w:rsidR="008F4F2C" w:rsidRPr="008F4F2C" w:rsidRDefault="008F4F2C" w:rsidP="008F4F2C">
      <w:pPr>
        <w:spacing w:before="100" w:beforeAutospacing="1" w:after="100" w:afterAutospacing="1" w:line="240" w:lineRule="auto"/>
        <w:rPr>
          <w:rFonts w:ascii="Times New Roman" w:eastAsia="Times New Roman" w:hAnsi="Times New Roman" w:cs="Times New Roman"/>
          <w:sz w:val="24"/>
          <w:szCs w:val="24"/>
          <w:lang w:eastAsia="fr-FR"/>
        </w:rPr>
      </w:pPr>
      <w:r w:rsidRPr="008F4F2C">
        <w:rPr>
          <w:rFonts w:ascii="Times New Roman" w:eastAsia="Times New Roman" w:hAnsi="Times New Roman" w:cs="Times New Roman"/>
          <w:sz w:val="24"/>
          <w:szCs w:val="24"/>
          <w:lang w:eastAsia="fr-FR"/>
        </w:rPr>
        <w:t>Marie Delcas</w:t>
      </w:r>
      <w:r w:rsidR="001B262D">
        <w:rPr>
          <w:rFonts w:ascii="Times New Roman" w:eastAsia="Times New Roman" w:hAnsi="Times New Roman" w:cs="Times New Roman"/>
          <w:sz w:val="24"/>
          <w:szCs w:val="24"/>
          <w:lang w:eastAsia="fr-FR"/>
        </w:rPr>
        <w:t xml:space="preserve"> </w:t>
      </w:r>
      <w:r w:rsidRPr="008F4F2C">
        <w:rPr>
          <w:rFonts w:ascii="Times New Roman" w:eastAsia="Times New Roman" w:hAnsi="Times New Roman" w:cs="Times New Roman"/>
          <w:sz w:val="24"/>
          <w:szCs w:val="24"/>
          <w:lang w:eastAsia="fr-FR"/>
        </w:rPr>
        <w:t>(Bogota, correspondante)</w:t>
      </w:r>
    </w:p>
    <w:p w14:paraId="5F79A16B" w14:textId="77777777" w:rsidR="009348E7" w:rsidRDefault="009348E7"/>
    <w:sectPr w:rsidR="00934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2C"/>
    <w:rsid w:val="001B262D"/>
    <w:rsid w:val="003B6C94"/>
    <w:rsid w:val="003B7A2D"/>
    <w:rsid w:val="005316F5"/>
    <w:rsid w:val="0075013E"/>
    <w:rsid w:val="008F4F2C"/>
    <w:rsid w:val="009348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7EDB"/>
  <w15:chartTrackingRefBased/>
  <w15:docId w15:val="{C2B896D0-4ED8-468E-889E-BFBF4BC0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F4F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F4F2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4F2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F4F2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F4F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F4F2C"/>
    <w:rPr>
      <w:b/>
      <w:bCs/>
    </w:rPr>
  </w:style>
  <w:style w:type="character" w:styleId="Accentuation">
    <w:name w:val="Emphasis"/>
    <w:basedOn w:val="Policepardfaut"/>
    <w:uiPriority w:val="20"/>
    <w:qFormat/>
    <w:rsid w:val="008F4F2C"/>
    <w:rPr>
      <w:i/>
      <w:iCs/>
    </w:rPr>
  </w:style>
  <w:style w:type="character" w:styleId="Lienhypertexte">
    <w:name w:val="Hyperlink"/>
    <w:basedOn w:val="Policepardfaut"/>
    <w:uiPriority w:val="99"/>
    <w:semiHidden/>
    <w:unhideWhenUsed/>
    <w:rsid w:val="008F4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159">
      <w:bodyDiv w:val="1"/>
      <w:marLeft w:val="0"/>
      <w:marRight w:val="0"/>
      <w:marTop w:val="0"/>
      <w:marBottom w:val="0"/>
      <w:divBdr>
        <w:top w:val="none" w:sz="0" w:space="0" w:color="auto"/>
        <w:left w:val="none" w:sz="0" w:space="0" w:color="auto"/>
        <w:bottom w:val="none" w:sz="0" w:space="0" w:color="auto"/>
        <w:right w:val="none" w:sz="0" w:space="0" w:color="auto"/>
      </w:divBdr>
      <w:divsChild>
        <w:div w:id="1368487893">
          <w:marLeft w:val="0"/>
          <w:marRight w:val="0"/>
          <w:marTop w:val="0"/>
          <w:marBottom w:val="0"/>
          <w:divBdr>
            <w:top w:val="none" w:sz="0" w:space="0" w:color="auto"/>
            <w:left w:val="none" w:sz="0" w:space="0" w:color="auto"/>
            <w:bottom w:val="none" w:sz="0" w:space="0" w:color="auto"/>
            <w:right w:val="none" w:sz="0" w:space="0" w:color="auto"/>
          </w:divBdr>
          <w:divsChild>
            <w:div w:id="1600871492">
              <w:marLeft w:val="0"/>
              <w:marRight w:val="0"/>
              <w:marTop w:val="0"/>
              <w:marBottom w:val="0"/>
              <w:divBdr>
                <w:top w:val="none" w:sz="0" w:space="0" w:color="auto"/>
                <w:left w:val="none" w:sz="0" w:space="0" w:color="auto"/>
                <w:bottom w:val="none" w:sz="0" w:space="0" w:color="auto"/>
                <w:right w:val="none" w:sz="0" w:space="0" w:color="auto"/>
              </w:divBdr>
            </w:div>
          </w:divsChild>
        </w:div>
        <w:div w:id="1535848359">
          <w:marLeft w:val="0"/>
          <w:marRight w:val="0"/>
          <w:marTop w:val="0"/>
          <w:marBottom w:val="0"/>
          <w:divBdr>
            <w:top w:val="none" w:sz="0" w:space="0" w:color="auto"/>
            <w:left w:val="none" w:sz="0" w:space="0" w:color="auto"/>
            <w:bottom w:val="none" w:sz="0" w:space="0" w:color="auto"/>
            <w:right w:val="none" w:sz="0" w:space="0" w:color="auto"/>
          </w:divBdr>
        </w:div>
        <w:div w:id="1210916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international/article/2019/10/09/en-colombie-le-proces-de-l-ancien-president-alvaro-uribe-divise-le-pays_6014828_3210.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1004</Words>
  <Characters>5527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2026-03-10T13:12:00Z</dcterms:created>
  <dcterms:modified xsi:type="dcterms:W3CDTF">2026-03-10T13:12:00Z</dcterms:modified>
</cp:coreProperties>
</file>