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5919" w14:textId="77777777" w:rsidR="006A1E1D" w:rsidRPr="006A1E1D" w:rsidRDefault="006A1E1D" w:rsidP="006A1E1D">
      <w:pPr>
        <w:rPr>
          <w:b/>
          <w:bCs/>
          <w:lang w:val="es-ES"/>
        </w:rPr>
      </w:pPr>
      <w:r w:rsidRPr="006A1E1D">
        <w:rPr>
          <w:b/>
          <w:bCs/>
          <w:lang w:val="es-ES"/>
        </w:rPr>
        <w:t xml:space="preserve">Sánchez reivindica a Puente por su gestión de la crisis ferroviaria: “Desgraciadamente, en la vida las tragedias suceden, pero no es igual cómo se responde” </w:t>
      </w:r>
    </w:p>
    <w:p w14:paraId="63AFE4A1" w14:textId="77777777" w:rsidR="006A1E1D" w:rsidRPr="006A1E1D" w:rsidRDefault="006A1E1D" w:rsidP="006A1E1D">
      <w:pPr>
        <w:rPr>
          <w:lang w:val="es-ES"/>
        </w:rPr>
      </w:pPr>
      <w:r w:rsidRPr="006A1E1D">
        <w:rPr>
          <w:lang w:val="es-ES"/>
        </w:rPr>
        <w:t>El presidente tilda a Abascal como el “lacayo” de Trump y advierte contra el “despotismo transatlántico” del presidente de EE UU</w:t>
      </w:r>
    </w:p>
    <w:p w14:paraId="6DE2D871" w14:textId="03334484" w:rsidR="006A1E1D" w:rsidRPr="006A1E1D" w:rsidRDefault="006A1E1D" w:rsidP="006A1E1D">
      <w:r w:rsidRPr="006A1E1D">
        <w:drawing>
          <wp:inline distT="0" distB="0" distL="0" distR="0" wp14:anchorId="2D453442" wp14:editId="7C7A8452">
            <wp:extent cx="3947160" cy="2217420"/>
            <wp:effectExtent l="0" t="0" r="0" b="0"/>
            <wp:docPr id="18575554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32964CBB" w14:textId="77777777" w:rsidR="006A1E1D" w:rsidRPr="006A1E1D" w:rsidRDefault="006A1E1D" w:rsidP="006A1E1D">
      <w:pPr>
        <w:rPr>
          <w:lang w:val="es-ES"/>
        </w:rPr>
      </w:pPr>
      <w:r w:rsidRPr="006A1E1D">
        <w:rPr>
          <w:lang w:val="es-ES"/>
        </w:rPr>
        <w:t>01:29</w:t>
      </w:r>
    </w:p>
    <w:p w14:paraId="4B0A6824" w14:textId="77777777" w:rsidR="006A1E1D" w:rsidRPr="006A1E1D" w:rsidRDefault="006A1E1D" w:rsidP="006A1E1D">
      <w:pPr>
        <w:rPr>
          <w:lang w:val="es-ES"/>
        </w:rPr>
      </w:pPr>
      <w:r w:rsidRPr="006A1E1D">
        <w:rPr>
          <w:lang w:val="es-ES"/>
        </w:rPr>
        <w:t>Sánchez reconoce la gestión de Puente: "Las tragedias suceden, pero no es igual cómo se responde"</w:t>
      </w:r>
    </w:p>
    <w:p w14:paraId="694A0E7C" w14:textId="77777777" w:rsidR="006A1E1D" w:rsidRPr="006A1E1D" w:rsidRDefault="006A1E1D" w:rsidP="006A1E1D">
      <w:r w:rsidRPr="006A1E1D">
        <w:rPr>
          <w:lang w:val="es-ES"/>
        </w:rPr>
        <w:t xml:space="preserve">Pedro Sánchez, Pilar Alegría y Fernando Sabés en el mitin del PSOE en Huesca. </w:t>
      </w:r>
      <w:proofErr w:type="gramStart"/>
      <w:r w:rsidRPr="006A1E1D">
        <w:t>Foto:</w:t>
      </w:r>
      <w:proofErr w:type="gramEnd"/>
      <w:r w:rsidRPr="006A1E1D">
        <w:t xml:space="preserve"> JAVIER BLASCO (EFE)</w:t>
      </w:r>
    </w:p>
    <w:p w14:paraId="591A89FB" w14:textId="43B1A6C2" w:rsidR="006A1E1D" w:rsidRPr="006A1E1D" w:rsidRDefault="006A1E1D" w:rsidP="006A1E1D">
      <w:r w:rsidRPr="006A1E1D">
        <w:drawing>
          <wp:inline distT="0" distB="0" distL="0" distR="0" wp14:anchorId="52F2A629" wp14:editId="28C90AD7">
            <wp:extent cx="952500" cy="952500"/>
            <wp:effectExtent l="0" t="0" r="0" b="0"/>
            <wp:docPr id="1606471924" name="Image 3" descr="José Ma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sé Mar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A2C4157" w14:textId="77777777" w:rsidR="006A1E1D" w:rsidRPr="006A1E1D" w:rsidRDefault="006A1E1D" w:rsidP="006A1E1D">
      <w:hyperlink r:id="rId6" w:anchor="?rel=author_top" w:tooltip="Ver todas las noticias de José Marcos" w:history="1">
        <w:r w:rsidRPr="006A1E1D">
          <w:rPr>
            <w:rStyle w:val="Lienhypertexte"/>
          </w:rPr>
          <w:t>José Marcos</w:t>
        </w:r>
      </w:hyperlink>
    </w:p>
    <w:p w14:paraId="3ED39AAB" w14:textId="77777777" w:rsidR="006A1E1D" w:rsidRPr="006A1E1D" w:rsidRDefault="006A1E1D" w:rsidP="006A1E1D">
      <w:r w:rsidRPr="006A1E1D">
        <w:t xml:space="preserve">Huesca - </w:t>
      </w:r>
      <w:hyperlink r:id="rId7" w:history="1">
        <w:r w:rsidRPr="006A1E1D">
          <w:rPr>
            <w:rStyle w:val="Lienhypertexte"/>
          </w:rPr>
          <w:t xml:space="preserve">25 ENE 2026 - </w:t>
        </w:r>
        <w:proofErr w:type="gramStart"/>
        <w:r w:rsidRPr="006A1E1D">
          <w:rPr>
            <w:rStyle w:val="Lienhypertexte"/>
          </w:rPr>
          <w:t>13:</w:t>
        </w:r>
        <w:proofErr w:type="gramEnd"/>
        <w:r w:rsidRPr="006A1E1D">
          <w:rPr>
            <w:rStyle w:val="Lienhypertexte"/>
          </w:rPr>
          <w:t>08 CET</w:t>
        </w:r>
      </w:hyperlink>
    </w:p>
    <w:p w14:paraId="56E179D2" w14:textId="77777777" w:rsidR="006A1E1D" w:rsidRPr="006A1E1D" w:rsidRDefault="006A1E1D" w:rsidP="006A1E1D">
      <w:hyperlink r:id="rId8" w:tgtFrame="_blank" w:history="1">
        <w:proofErr w:type="spellStart"/>
        <w:r w:rsidRPr="006A1E1D">
          <w:rPr>
            <w:rStyle w:val="Lienhypertexte"/>
          </w:rPr>
          <w:t>Compartir</w:t>
        </w:r>
        <w:proofErr w:type="spellEnd"/>
        <w:r w:rsidRPr="006A1E1D">
          <w:rPr>
            <w:rStyle w:val="Lienhypertexte"/>
          </w:rPr>
          <w:t xml:space="preserve"> en </w:t>
        </w:r>
        <w:proofErr w:type="spellStart"/>
        <w:r w:rsidRPr="006A1E1D">
          <w:rPr>
            <w:rStyle w:val="Lienhypertexte"/>
          </w:rPr>
          <w:t>Whatsapp</w:t>
        </w:r>
        <w:proofErr w:type="spellEnd"/>
      </w:hyperlink>
    </w:p>
    <w:p w14:paraId="230B561E" w14:textId="77777777" w:rsidR="006A1E1D" w:rsidRPr="006A1E1D" w:rsidRDefault="006A1E1D" w:rsidP="006A1E1D">
      <w:hyperlink r:id="rId9" w:tgtFrame="_blank" w:history="1">
        <w:proofErr w:type="spellStart"/>
        <w:r w:rsidRPr="006A1E1D">
          <w:rPr>
            <w:rStyle w:val="Lienhypertexte"/>
          </w:rPr>
          <w:t>Compartir</w:t>
        </w:r>
        <w:proofErr w:type="spellEnd"/>
        <w:r w:rsidRPr="006A1E1D">
          <w:rPr>
            <w:rStyle w:val="Lienhypertexte"/>
          </w:rPr>
          <w:t xml:space="preserve"> en Facebook</w:t>
        </w:r>
      </w:hyperlink>
    </w:p>
    <w:p w14:paraId="04F374CD" w14:textId="77777777" w:rsidR="006A1E1D" w:rsidRPr="006A1E1D" w:rsidRDefault="006A1E1D" w:rsidP="006A1E1D">
      <w:hyperlink r:id="rId10" w:tgtFrame="_blank" w:history="1">
        <w:proofErr w:type="spellStart"/>
        <w:r w:rsidRPr="006A1E1D">
          <w:rPr>
            <w:rStyle w:val="Lienhypertexte"/>
          </w:rPr>
          <w:t>Compartir</w:t>
        </w:r>
        <w:proofErr w:type="spellEnd"/>
        <w:r w:rsidRPr="006A1E1D">
          <w:rPr>
            <w:rStyle w:val="Lienhypertexte"/>
          </w:rPr>
          <w:t xml:space="preserve"> en Twitter</w:t>
        </w:r>
      </w:hyperlink>
    </w:p>
    <w:p w14:paraId="0AD47CEC" w14:textId="77777777" w:rsidR="006A1E1D" w:rsidRPr="006A1E1D" w:rsidRDefault="006A1E1D" w:rsidP="006A1E1D">
      <w:hyperlink r:id="rId11" w:tgtFrame="_blank" w:history="1">
        <w:proofErr w:type="spellStart"/>
        <w:r w:rsidRPr="006A1E1D">
          <w:rPr>
            <w:rStyle w:val="Lienhypertexte"/>
          </w:rPr>
          <w:t>Compartir</w:t>
        </w:r>
        <w:proofErr w:type="spellEnd"/>
        <w:r w:rsidRPr="006A1E1D">
          <w:rPr>
            <w:rStyle w:val="Lienhypertexte"/>
          </w:rPr>
          <w:t xml:space="preserve"> en Bluesky</w:t>
        </w:r>
      </w:hyperlink>
    </w:p>
    <w:p w14:paraId="14C90FCD" w14:textId="77777777" w:rsidR="006A1E1D" w:rsidRPr="006A1E1D" w:rsidRDefault="006A1E1D" w:rsidP="006A1E1D">
      <w:hyperlink r:id="rId12" w:tgtFrame="_blank" w:history="1">
        <w:proofErr w:type="spellStart"/>
        <w:r w:rsidRPr="006A1E1D">
          <w:rPr>
            <w:rStyle w:val="Lienhypertexte"/>
          </w:rPr>
          <w:t>Compartir</w:t>
        </w:r>
        <w:proofErr w:type="spellEnd"/>
        <w:r w:rsidRPr="006A1E1D">
          <w:rPr>
            <w:rStyle w:val="Lienhypertexte"/>
          </w:rPr>
          <w:t xml:space="preserve"> en </w:t>
        </w:r>
        <w:proofErr w:type="spellStart"/>
        <w:r w:rsidRPr="006A1E1D">
          <w:rPr>
            <w:rStyle w:val="Lienhypertexte"/>
          </w:rPr>
          <w:t>Linkedin</w:t>
        </w:r>
        <w:proofErr w:type="spellEnd"/>
      </w:hyperlink>
    </w:p>
    <w:p w14:paraId="006FE971" w14:textId="77777777" w:rsidR="006A1E1D" w:rsidRPr="006A1E1D" w:rsidRDefault="006A1E1D" w:rsidP="006A1E1D">
      <w:hyperlink r:id="rId13" w:anchor="?prm=copy_link" w:history="1">
        <w:proofErr w:type="spellStart"/>
        <w:r w:rsidRPr="006A1E1D">
          <w:rPr>
            <w:rStyle w:val="Lienhypertexte"/>
          </w:rPr>
          <w:t>Copiar</w:t>
        </w:r>
        <w:proofErr w:type="spellEnd"/>
        <w:r w:rsidRPr="006A1E1D">
          <w:rPr>
            <w:rStyle w:val="Lienhypertexte"/>
          </w:rPr>
          <w:t xml:space="preserve"> enlace</w:t>
        </w:r>
      </w:hyperlink>
    </w:p>
    <w:p w14:paraId="605B4FD8" w14:textId="77777777" w:rsidR="006A1E1D" w:rsidRPr="006A1E1D" w:rsidRDefault="006A1E1D" w:rsidP="006A1E1D">
      <w:pPr>
        <w:rPr>
          <w:lang w:val="es-ES"/>
        </w:rPr>
      </w:pPr>
      <w:hyperlink r:id="rId14" w:anchor="comments_container" w:history="1">
        <w:r w:rsidRPr="006A1E1D">
          <w:rPr>
            <w:rStyle w:val="Lienhypertexte"/>
            <w:lang w:val="es-ES"/>
          </w:rPr>
          <w:t xml:space="preserve">36 </w:t>
        </w:r>
        <w:proofErr w:type="gramStart"/>
        <w:r w:rsidRPr="006A1E1D">
          <w:rPr>
            <w:rStyle w:val="Lienhypertexte"/>
            <w:lang w:val="es-ES"/>
          </w:rPr>
          <w:t>Ir</w:t>
        </w:r>
        <w:proofErr w:type="gramEnd"/>
        <w:r w:rsidRPr="006A1E1D">
          <w:rPr>
            <w:rStyle w:val="Lienhypertexte"/>
            <w:lang w:val="es-ES"/>
          </w:rPr>
          <w:t xml:space="preserve"> a los comentarios</w:t>
        </w:r>
      </w:hyperlink>
    </w:p>
    <w:p w14:paraId="2A12E95D" w14:textId="77777777" w:rsidR="006A1E1D" w:rsidRPr="006A1E1D" w:rsidRDefault="006A1E1D" w:rsidP="006A1E1D">
      <w:pPr>
        <w:rPr>
          <w:lang w:val="es-ES"/>
        </w:rPr>
      </w:pPr>
      <w:r w:rsidRPr="006A1E1D">
        <w:rPr>
          <w:lang w:val="es-ES"/>
        </w:rPr>
        <w:lastRenderedPageBreak/>
        <w:t xml:space="preserve">El accidente ferroviario de Adamuz (Córdoba), </w:t>
      </w:r>
      <w:hyperlink r:id="rId15" w:tgtFrame="_self" w:tooltip="https://elpais.com/espana/2026-01-25/los-nueve-segundos-que-acabaron-con-45-vidas-reconstruccion-vagon-a-vagon-segun-los-testigos-y-la-investigacion.html" w:history="1">
        <w:r w:rsidRPr="006A1E1D">
          <w:rPr>
            <w:rStyle w:val="Lienhypertexte"/>
            <w:lang w:val="es-ES"/>
          </w:rPr>
          <w:t>el tercero más grave en medio siglo en España con 45 fallecidos,</w:t>
        </w:r>
      </w:hyperlink>
      <w:r w:rsidRPr="006A1E1D">
        <w:rPr>
          <w:lang w:val="es-ES"/>
        </w:rPr>
        <w:t xml:space="preserve"> y el colapso de la red de </w:t>
      </w:r>
      <w:proofErr w:type="spellStart"/>
      <w:r w:rsidRPr="006A1E1D">
        <w:rPr>
          <w:lang w:val="es-ES"/>
        </w:rPr>
        <w:t>Rodalies</w:t>
      </w:r>
      <w:proofErr w:type="spellEnd"/>
      <w:r w:rsidRPr="006A1E1D">
        <w:rPr>
          <w:lang w:val="es-ES"/>
        </w:rPr>
        <w:t xml:space="preserve"> en Cataluña, donde </w:t>
      </w:r>
      <w:hyperlink r:id="rId16" w:tgtFrame="_self" w:tooltip="https://elpais.com/espana/catalunya/2026-01-22/el-martes-negro-que-paro-rodalies-12-incidentes-un-muerto-y-una-carta-ignorada.html" w:history="1">
        <w:r w:rsidRPr="006A1E1D">
          <w:rPr>
            <w:rStyle w:val="Lienhypertexte"/>
            <w:lang w:val="es-ES"/>
          </w:rPr>
          <w:t>un maquinista perdió la vida en otro siniestro</w:t>
        </w:r>
      </w:hyperlink>
      <w:r w:rsidRPr="006A1E1D">
        <w:rPr>
          <w:lang w:val="es-ES"/>
        </w:rPr>
        <w:t xml:space="preserve"> en la provincia de Barcelona han irrumpido de lleno en la campaña electoral de Aragón. Pedro Sánchez ha reivindicado al ministro de Transportes, Óscar Puente, por “dar la cara desde el primer momento” en la gestión de la crisis mientras el PP pero </w:t>
      </w:r>
      <w:hyperlink r:id="rId17" w:tgtFrame="_self" w:tooltip="https://elpais.com/espana/catalunya/2026-01-25/oriol-junqueras-reclama-la-dimision-de-paneque-y-de-puente-por-la-crisis-de-rodalies.html" w:history="1">
        <w:r w:rsidRPr="006A1E1D">
          <w:rPr>
            <w:rStyle w:val="Lienhypertexte"/>
            <w:lang w:val="es-ES"/>
          </w:rPr>
          <w:t>también ERC, uno de los socios más fieles del Gobierno, exigía su dimisión.</w:t>
        </w:r>
      </w:hyperlink>
      <w:r w:rsidRPr="006A1E1D">
        <w:rPr>
          <w:lang w:val="es-ES"/>
        </w:rPr>
        <w:t xml:space="preserve"> El presidente ha reforzado a Puente, uno de los pesos pesados de su círculo de confianza, mostrándole “todo” su “reconocimiento” y distinguiendo su reacción de la del PP en otras catástrofes como la gestión de la </w:t>
      </w:r>
      <w:proofErr w:type="spellStart"/>
      <w:r w:rsidRPr="006A1E1D">
        <w:rPr>
          <w:lang w:val="es-ES"/>
        </w:rPr>
        <w:t>dana</w:t>
      </w:r>
      <w:proofErr w:type="spellEnd"/>
      <w:r w:rsidRPr="006A1E1D">
        <w:rPr>
          <w:lang w:val="es-ES"/>
        </w:rPr>
        <w:t xml:space="preserve"> de Valencia o a los incendios del verano que asolaron Galicia, Castilla y León y Extremadura. “Esa es la diferencia entre unos y otros. Desgraciadamente, en la vida las tragedias suceden, pero no es igual cómo se responde a esas tragedias, y este Gobierno ha respondido poniendo a las víctimas en el centro de sus prioridades, con empatía, eficacia, transparencia y unidad”, ha afirmado en el primero de sus tres mítines de campaña con Pilar Alegría, la candidata del PSOE en las elecciones del 8 de febrero. </w:t>
      </w:r>
    </w:p>
    <w:p w14:paraId="328F5633" w14:textId="77777777" w:rsidR="006A1E1D" w:rsidRPr="006A1E1D" w:rsidRDefault="006A1E1D" w:rsidP="006A1E1D">
      <w:pPr>
        <w:rPr>
          <w:lang w:val="es-ES"/>
        </w:rPr>
      </w:pPr>
      <w:r w:rsidRPr="006A1E1D">
        <w:rPr>
          <w:lang w:val="es-ES"/>
        </w:rPr>
        <w:t xml:space="preserve">Sánchez ha hecho hincapié en el “orgullo” por los servidores públicos y “de las instituciones que han trabajado coordinadamente y de manera leal y unitaria”, valorando así de forma implícita la coordinación con el presidente andaluz, Juan Manuel Moreno, que representa la corriente más moderada del PP frente a las posiciones exacerbadas del secretario general popular, Miguel Tellado, o la presidenta madrileña Isabel Díaz Ayuso. El secretario general del PSOE, que ha reconocido que los últimos días han sido “muy duros” y “desgarradores”, ha recalcado que la confrontación “desvía del objetivo principal, que es responder a las víctimas y restablecer” el servicio de alta velocidad “que es admirado en todo el mundo”. </w:t>
      </w:r>
    </w:p>
    <w:p w14:paraId="3FEAABF5" w14:textId="77777777" w:rsidR="006A1E1D" w:rsidRPr="006A1E1D" w:rsidRDefault="006A1E1D" w:rsidP="006A1E1D">
      <w:pPr>
        <w:rPr>
          <w:lang w:val="es-ES"/>
        </w:rPr>
      </w:pPr>
      <w:r w:rsidRPr="006A1E1D">
        <w:rPr>
          <w:lang w:val="es-ES"/>
        </w:rPr>
        <w:t xml:space="preserve">La recuperación de la normalidad en </w:t>
      </w:r>
      <w:proofErr w:type="spellStart"/>
      <w:r w:rsidRPr="006A1E1D">
        <w:rPr>
          <w:lang w:val="es-ES"/>
        </w:rPr>
        <w:t>Rodalies</w:t>
      </w:r>
      <w:proofErr w:type="spellEnd"/>
      <w:r w:rsidRPr="006A1E1D">
        <w:rPr>
          <w:lang w:val="es-ES"/>
        </w:rPr>
        <w:t xml:space="preserve">, </w:t>
      </w:r>
      <w:hyperlink r:id="rId18" w:tgtFrame="_self" w:tooltip="https://elpais.com/espana/catalunya/2026-01-25/cataluna-amanece-este-domingo-de-nuevo-sin-servicio-de-rodalies-tras-una-semana-de-caos.html" w:history="1">
        <w:r w:rsidRPr="006A1E1D">
          <w:rPr>
            <w:rStyle w:val="Lienhypertexte"/>
            <w:lang w:val="es-ES"/>
          </w:rPr>
          <w:t>que este domingo ha vuelto a dejar sin servicio a Cataluña</w:t>
        </w:r>
      </w:hyperlink>
      <w:r w:rsidRPr="006A1E1D">
        <w:rPr>
          <w:lang w:val="es-ES"/>
        </w:rPr>
        <w:t xml:space="preserve"> como colofón a una semana caótica, es la otra prioridad de La Moncloa, ante el malestar creciente en la comunidad que ahora mismo es el gran caladero de votos socialistas. La parálisis de </w:t>
      </w:r>
      <w:proofErr w:type="spellStart"/>
      <w:r w:rsidRPr="006A1E1D">
        <w:rPr>
          <w:lang w:val="es-ES"/>
        </w:rPr>
        <w:t>Rodalies</w:t>
      </w:r>
      <w:proofErr w:type="spellEnd"/>
      <w:r w:rsidRPr="006A1E1D">
        <w:rPr>
          <w:lang w:val="es-ES"/>
        </w:rPr>
        <w:t xml:space="preserve"> </w:t>
      </w:r>
      <w:hyperlink r:id="rId19" w:tgtFrame="_self" w:tooltip="https://elpais.com/espana/catalunya/2026-01-25/el-tren-pone-a-prueba-la-relacion-estado-generalitat.html" w:history="1">
        <w:r w:rsidRPr="006A1E1D">
          <w:rPr>
            <w:rStyle w:val="Lienhypertexte"/>
            <w:lang w:val="es-ES"/>
          </w:rPr>
          <w:t>ha enrarecido además la relación entre el Gobierno y el Govern,</w:t>
        </w:r>
      </w:hyperlink>
      <w:r w:rsidRPr="006A1E1D">
        <w:rPr>
          <w:lang w:val="es-ES"/>
        </w:rPr>
        <w:t xml:space="preserve"> las dos administraciones más importantes en manos progresistas. “Estamos trabajando día y noche, codo con codo con la Generalitat, para que vuelva a restablecerse un servicio de cercanías digno y seguro, que es lo que merecen los ciudadanos de Cataluña, como del resto de España”, ha observado Sánchez.</w:t>
      </w:r>
    </w:p>
    <w:p w14:paraId="28D3B025" w14:textId="77777777" w:rsidR="006A1E1D" w:rsidRPr="006A1E1D" w:rsidRDefault="006A1E1D" w:rsidP="006A1E1D">
      <w:pPr>
        <w:rPr>
          <w:lang w:val="es-ES"/>
        </w:rPr>
      </w:pPr>
      <w:r w:rsidRPr="006A1E1D">
        <w:rPr>
          <w:lang w:val="es-ES"/>
        </w:rPr>
        <w:t xml:space="preserve">El PSOE afronta las elecciones en Aragón sin opciones de </w:t>
      </w:r>
      <w:proofErr w:type="gramStart"/>
      <w:r w:rsidRPr="006A1E1D">
        <w:rPr>
          <w:lang w:val="es-ES"/>
        </w:rPr>
        <w:t>gobernar</w:t>
      </w:r>
      <w:proofErr w:type="gramEnd"/>
      <w:r w:rsidRPr="006A1E1D">
        <w:rPr>
          <w:lang w:val="es-ES"/>
        </w:rPr>
        <w:t xml:space="preserve"> pero el ánimo es muy distinto al de las extremeñas. Encuestas como la de 40dB. para EL PAÍS y la Cadena Ser estiman una pequeña subida del PP y que Vox duplique sus escaños mientras los socialistas, con 23 escaños, podrían perder cinco diputados. Fuentes de la campaña de Alegría confían en que logre mantenerse por encima de los 20, atrayendo a votantes de Podemos e Sumar/IU, que van por separado en estos comicios, así como de Teruel Existe y la Chunta. “Estamos en una campaña electoral que no tocaba, adelantada por el simple capricho de [Jorge] Azcón porque se lo pidió [Alberto Núñez] Feijóo. Os pido que nadie se quede en casa. Es fundamental que todos vayamos a votar. El futuro no está escrito, lo decide cada uno de </w:t>
      </w:r>
      <w:r w:rsidRPr="006A1E1D">
        <w:rPr>
          <w:lang w:val="es-ES"/>
        </w:rPr>
        <w:lastRenderedPageBreak/>
        <w:t>vosotros. Y vale lo mismo que el de un apellido compuesto que el de una familia trabajadora”, ha intervenido Alegría instando a la movilización. El grueso de votantes que no votaron al PSOE en Extremadura en diciembre fue a la abstención.</w:t>
      </w:r>
    </w:p>
    <w:p w14:paraId="5C19429F" w14:textId="77777777" w:rsidR="006A1E1D" w:rsidRPr="006A1E1D" w:rsidRDefault="006A1E1D" w:rsidP="006A1E1D">
      <w:pPr>
        <w:rPr>
          <w:lang w:val="es-ES"/>
        </w:rPr>
      </w:pPr>
      <w:r w:rsidRPr="006A1E1D">
        <w:rPr>
          <w:lang w:val="es-ES"/>
        </w:rPr>
        <w:t>Sánchez ha apelado a su vez a los electores de las formaciones a la izquierda del PSOE al voto útil ante el riesgo de que no obtengan representación o sea testimonial. “La ultraderecha tiene en estas elecciones tres papeletas: la de Azcón, la de Santiago Abascal y la de Alvise [el líder de Se Acabó la Fiesta]. Y solo una papeleta, la del PSOE con Alegría al frente, para frenarles y que Aragón siga avanzando”, ha remarcado el presidente. “A quienes piensen votar a Azcón para que no gobierne la ultraderecha, que no se equivoquen: el PP no es el dique de contención de la ultraderecha, es su puerta de entrada”, ha reiterado Sánchez en un acto al que han asistido alrededor de 1.200 militantes y simpatizantes. Las previsiones de la organización se han desbordado: unas 200 personas se han quedado fuera y han seguido el mitin por televisores.</w:t>
      </w:r>
    </w:p>
    <w:p w14:paraId="501DBD08" w14:textId="77777777" w:rsidR="006A1E1D" w:rsidRPr="006A1E1D" w:rsidRDefault="006A1E1D" w:rsidP="006A1E1D">
      <w:pPr>
        <w:rPr>
          <w:lang w:val="es-ES"/>
        </w:rPr>
      </w:pPr>
      <w:r w:rsidRPr="006A1E1D">
        <w:rPr>
          <w:lang w:val="es-ES"/>
        </w:rPr>
        <w:t xml:space="preserve">La amenaza de Donald Trump, referente de la ultraderecha internacional que cuestiona el orden multilateral vigente desde el final de la Segunda Guerra Mundial y ha llegado a amenazar con la anexión de Groenlandia, cuestionando la soberanía de Dinamarca, también ha entrado en la campaña. Sánchez ha advertido contra el “despotismo transatlántico” del presidente de Estados Unidos, al que la UE ha hecho frente y parece haber frenado tras semanas de una enorme presión para anexionarse la isla del Ártico. “Defendemos unas relaciones transatlánticas de igual a igual, y lo que no vamos a aceptar es el despotismo transatlántico que plantean porque nosotros no somos los últimos en Europa, somos la semilla de una nueva Europa que va a crecer”, ha aseverado Sánchez, que se ha referido a Santiago Abascal, el líder de Vox, como “el lacayo” de Trump: “En España va muy de gallo, pero cuando escucha la voz de su amo, que viene de fuera, se convierte en lo que realmente es”. Los </w:t>
      </w:r>
      <w:r w:rsidRPr="006A1E1D">
        <w:rPr>
          <w:i/>
          <w:iCs/>
          <w:lang w:val="es-ES"/>
        </w:rPr>
        <w:t xml:space="preserve">trackings </w:t>
      </w:r>
      <w:r w:rsidRPr="006A1E1D">
        <w:rPr>
          <w:lang w:val="es-ES"/>
        </w:rPr>
        <w:t>internos que maneja el PSOE han detectado la activación de su electorado por el rechazo a Trump, según fuentes del equipo de campaña de Alegría.</w:t>
      </w:r>
    </w:p>
    <w:p w14:paraId="1FE9ABA2" w14:textId="77777777" w:rsidR="006A1E1D" w:rsidRPr="006A1E1D" w:rsidRDefault="006A1E1D" w:rsidP="006A1E1D">
      <w:pPr>
        <w:rPr>
          <w:lang w:val="es-ES"/>
        </w:rPr>
      </w:pPr>
      <w:r w:rsidRPr="006A1E1D">
        <w:rPr>
          <w:lang w:val="es-ES"/>
        </w:rPr>
        <w:t>Trump volvió a criticar esta semana a Sánchez por no destinar el 5% del PIB a gasto militar, un compromiso adquirido por el resto de países de la OTAN. “He recibido la crítica del presidente de Estados Unidos diciendo (...) Quiero recordar que este Gobierno se sienten muy orgullosos de sus Fuerzas Armadas y hoy España dedica casi 34.000 millones de euros al presupuesto en defensa, pero también entendemos que la seguridad la garantiza la cohesión social, fortalecer la sanidad y educación públicas”, ha remachado Sánchez.</w:t>
      </w:r>
    </w:p>
    <w:p w14:paraId="626A2384" w14:textId="77777777" w:rsidR="006A1E1D" w:rsidRPr="006A1E1D" w:rsidRDefault="006A1E1D" w:rsidP="006A1E1D">
      <w:pPr>
        <w:rPr>
          <w:lang w:val="es-ES"/>
        </w:rPr>
      </w:pPr>
      <w:r w:rsidRPr="006A1E1D">
        <w:rPr>
          <w:lang w:val="es-ES"/>
        </w:rPr>
        <w:t xml:space="preserve">Alegría también ha dedicado sus primeras palabras al “reconocimiento” y “cariño” a las familias de los siniestros ferroviarios y al “agradecimiento a los vecinos [de Adamuz] y a todos los servidores públicos de todas las administraciones que se han dejado la piel y que nos han vuelto a demostrar que son lo mejor que en este país”. “Esas labores han terminado, pero lo que nunca termina es el recuerdo y el dolor, y a mí me obliga, nos obliga a todos, a llevar adelante una campaña electoral a la altura, digna, propositiva, que, por otro lado, es lo único que merecen los aragoneses. Y, desde luego, por mi parte, no va a quedar”, ha </w:t>
      </w:r>
      <w:r w:rsidRPr="006A1E1D">
        <w:rPr>
          <w:lang w:val="es-ES"/>
        </w:rPr>
        <w:lastRenderedPageBreak/>
        <w:t xml:space="preserve">abundado la exministra en el primero de los tres mítines -todos con Sánchez- que Alegría celebrará en una campaña en la que ha apostado por encuentros con colectivos y visitas diarias a pueblos de toda la comunidad y a barrios de las principales ciudades en los que busca el contacto directo con los ciudadanos. </w:t>
      </w:r>
    </w:p>
    <w:p w14:paraId="1CE16B9A" w14:textId="77777777" w:rsidR="006A1E1D" w:rsidRPr="006A1E1D" w:rsidRDefault="006A1E1D" w:rsidP="006A1E1D">
      <w:pPr>
        <w:rPr>
          <w:lang w:val="es-ES"/>
        </w:rPr>
      </w:pPr>
      <w:r w:rsidRPr="006A1E1D">
        <w:rPr>
          <w:lang w:val="es-ES"/>
        </w:rPr>
        <w:t xml:space="preserve">“Llevo más de 4.000 kilómetros, he estado en casi todas las comarcas con un sentido y objetivo claro: creo que se gobierna como se hace campaña. Se gobierna pisando el territorio. Los problemas se pueden conocer desde un despacho o un </w:t>
      </w:r>
      <w:proofErr w:type="gramStart"/>
      <w:r w:rsidRPr="006A1E1D">
        <w:rPr>
          <w:lang w:val="es-ES"/>
        </w:rPr>
        <w:t>informe</w:t>
      </w:r>
      <w:proofErr w:type="gramEnd"/>
      <w:r w:rsidRPr="006A1E1D">
        <w:rPr>
          <w:lang w:val="es-ES"/>
        </w:rPr>
        <w:t xml:space="preserve"> pero solo se comprenden escuchando a la gente”, ha explicado. Su conclusión es que Azcón “ha hecho dejación de funciones” y “ha demostrado incapacidad para llegar a acuerdos” en una comunidad acostumbrada a los gobiernos de coalición. “Aragón ha sido siempre una tierra de acuerdos, de diálogo, de consensos, que salieron por la ventana con Azcón. Yo quiero recuperar esa forma de hacer política frente al modelo de las derechas con recortes y privatizaciones”, ha finalizado.</w:t>
      </w:r>
    </w:p>
    <w:p w14:paraId="5A76222D" w14:textId="77777777" w:rsidR="00F201E7" w:rsidRPr="006A1E1D" w:rsidRDefault="00F201E7">
      <w:pPr>
        <w:rPr>
          <w:lang w:val="es-ES"/>
        </w:rPr>
      </w:pPr>
    </w:p>
    <w:sectPr w:rsidR="00F201E7" w:rsidRPr="006A1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1D"/>
    <w:rsid w:val="006A1E1D"/>
    <w:rsid w:val="006C5B8D"/>
    <w:rsid w:val="0092599B"/>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F38E"/>
  <w15:chartTrackingRefBased/>
  <w15:docId w15:val="{5B02018B-758C-4D54-9AE6-34C85CB9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1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A1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A1E1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A1E1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A1E1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A1E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1E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1E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1E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E1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A1E1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A1E1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A1E1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A1E1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A1E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1E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1E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1E1D"/>
    <w:rPr>
      <w:rFonts w:eastAsiaTheme="majorEastAsia" w:cstheme="majorBidi"/>
      <w:color w:val="272727" w:themeColor="text1" w:themeTint="D8"/>
    </w:rPr>
  </w:style>
  <w:style w:type="paragraph" w:styleId="Titre">
    <w:name w:val="Title"/>
    <w:basedOn w:val="Normal"/>
    <w:next w:val="Normal"/>
    <w:link w:val="TitreCar"/>
    <w:uiPriority w:val="10"/>
    <w:qFormat/>
    <w:rsid w:val="006A1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1E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1E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1E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1E1D"/>
    <w:pPr>
      <w:spacing w:before="160"/>
      <w:jc w:val="center"/>
    </w:pPr>
    <w:rPr>
      <w:i/>
      <w:iCs/>
      <w:color w:val="404040" w:themeColor="text1" w:themeTint="BF"/>
    </w:rPr>
  </w:style>
  <w:style w:type="character" w:customStyle="1" w:styleId="CitationCar">
    <w:name w:val="Citation Car"/>
    <w:basedOn w:val="Policepardfaut"/>
    <w:link w:val="Citation"/>
    <w:uiPriority w:val="29"/>
    <w:rsid w:val="006A1E1D"/>
    <w:rPr>
      <w:i/>
      <w:iCs/>
      <w:color w:val="404040" w:themeColor="text1" w:themeTint="BF"/>
    </w:rPr>
  </w:style>
  <w:style w:type="paragraph" w:styleId="Paragraphedeliste">
    <w:name w:val="List Paragraph"/>
    <w:basedOn w:val="Normal"/>
    <w:uiPriority w:val="34"/>
    <w:qFormat/>
    <w:rsid w:val="006A1E1D"/>
    <w:pPr>
      <w:ind w:left="720"/>
      <w:contextualSpacing/>
    </w:pPr>
  </w:style>
  <w:style w:type="character" w:styleId="Accentuationintense">
    <w:name w:val="Intense Emphasis"/>
    <w:basedOn w:val="Policepardfaut"/>
    <w:uiPriority w:val="21"/>
    <w:qFormat/>
    <w:rsid w:val="006A1E1D"/>
    <w:rPr>
      <w:i/>
      <w:iCs/>
      <w:color w:val="2F5496" w:themeColor="accent1" w:themeShade="BF"/>
    </w:rPr>
  </w:style>
  <w:style w:type="paragraph" w:styleId="Citationintense">
    <w:name w:val="Intense Quote"/>
    <w:basedOn w:val="Normal"/>
    <w:next w:val="Normal"/>
    <w:link w:val="CitationintenseCar"/>
    <w:uiPriority w:val="30"/>
    <w:qFormat/>
    <w:rsid w:val="006A1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A1E1D"/>
    <w:rPr>
      <w:i/>
      <w:iCs/>
      <w:color w:val="2F5496" w:themeColor="accent1" w:themeShade="BF"/>
    </w:rPr>
  </w:style>
  <w:style w:type="character" w:styleId="Rfrenceintense">
    <w:name w:val="Intense Reference"/>
    <w:basedOn w:val="Policepardfaut"/>
    <w:uiPriority w:val="32"/>
    <w:qFormat/>
    <w:rsid w:val="006A1E1D"/>
    <w:rPr>
      <w:b/>
      <w:bCs/>
      <w:smallCaps/>
      <w:color w:val="2F5496" w:themeColor="accent1" w:themeShade="BF"/>
      <w:spacing w:val="5"/>
    </w:rPr>
  </w:style>
  <w:style w:type="character" w:styleId="Lienhypertexte">
    <w:name w:val="Hyperlink"/>
    <w:basedOn w:val="Policepardfaut"/>
    <w:uiPriority w:val="99"/>
    <w:unhideWhenUsed/>
    <w:rsid w:val="006A1E1D"/>
    <w:rPr>
      <w:color w:val="0563C1" w:themeColor="hyperlink"/>
      <w:u w:val="single"/>
    </w:rPr>
  </w:style>
  <w:style w:type="character" w:styleId="Mentionnonrsolue">
    <w:name w:val="Unresolved Mention"/>
    <w:basedOn w:val="Policepardfaut"/>
    <w:uiPriority w:val="99"/>
    <w:semiHidden/>
    <w:unhideWhenUsed/>
    <w:rsid w:val="006A1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send?text=S%C3%A1nchez%20reivindica%20a%20Puente%20por%20su%20gesti%C3%B3n%20de%20la%20crisis%20ferroviaria%3A%20%E2%80%9CDesgraciadamente%2C%20en%20la%20vida%20las%20tragedias%20suceden%2C%20pero%20no%20es%20igual%20c%C3%B3mo%20se%20responde%E2%80%9D%20%0D%0A%0D%0Ahttps%3A%2F%2Felpais.com%2Fespana%2F2026-01-25%2Fsanchez-reivindica-a-puente-por-su-gestion-de-la-crisis-ferroviaria-desgraciadamente-en-la-vida-las-tragedias-suceden-pero-no-es-igual-como-se-responde.html%3Fssm=whatsapp_CC" TargetMode="External"/><Relationship Id="rId13" Type="http://schemas.openxmlformats.org/officeDocument/2006/relationships/hyperlink" Target="https://elpais.com/espana/2026-01-25/sanchez-reivindica-a-puente-por-su-gestion-de-la-crisis-ferroviaria-desgraciadamente-en-la-vida-las-tragedias-suceden-pero-no-es-igual-como-se-responde.html" TargetMode="External"/><Relationship Id="rId18" Type="http://schemas.openxmlformats.org/officeDocument/2006/relationships/hyperlink" Target="https://elpais.com/espana/catalunya/2026-01-25/cataluna-amanece-este-domingo-de-nuevo-sin-servicio-de-rodalies-tras-una-semana-de-caos.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lpais.com/hemeroteca/2026-01-25/" TargetMode="External"/><Relationship Id="rId12" Type="http://schemas.openxmlformats.org/officeDocument/2006/relationships/hyperlink" Target="https://www.linkedin.com/sharing/share-offsite/?url=https%3A%2F%2Felpais.com%2Fespana%2F2026-01-25%2Fsanchez-reivindica-a-puente-por-su-gestion-de-la-crisis-ferroviaria-desgraciadamente-en-la-vida-las-tragedias-suceden-pero-no-es-igual-como-se-responde.html%3Fssm=LK_CC" TargetMode="External"/><Relationship Id="rId17" Type="http://schemas.openxmlformats.org/officeDocument/2006/relationships/hyperlink" Target="https://elpais.com/espana/catalunya/2026-01-25/oriol-junqueras-reclama-la-dimision-de-paneque-y-de-puente-por-la-crisis-de-rodalies.html" TargetMode="External"/><Relationship Id="rId2" Type="http://schemas.openxmlformats.org/officeDocument/2006/relationships/settings" Target="settings.xml"/><Relationship Id="rId16" Type="http://schemas.openxmlformats.org/officeDocument/2006/relationships/hyperlink" Target="https://elpais.com/espana/catalunya/2026-01-22/el-martes-negro-que-paro-rodalies-12-incidentes-un-muerto-y-una-carta-ignorada.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jose-marcos/" TargetMode="External"/><Relationship Id="rId11" Type="http://schemas.openxmlformats.org/officeDocument/2006/relationships/hyperlink" Target="https://bsky.app/intent/compose?text=https%3A%2F%2Felpais.com%2Fespana%2F2026-01-25%2Fsanchez-reivindica-a-puente-por-su-gestion-de-la-crisis-ferroviaria-desgraciadamente-en-la-vida-las-tragedias-suceden-pero-no-es-igual-como-se-responde.html%3Fssm=bsky_CC" TargetMode="External"/><Relationship Id="rId5" Type="http://schemas.openxmlformats.org/officeDocument/2006/relationships/image" Target="media/image2.jpeg"/><Relationship Id="rId15" Type="http://schemas.openxmlformats.org/officeDocument/2006/relationships/hyperlink" Target="https://elpais.com/espana/2026-01-25/los-nueve-segundos-que-acabaron-con-45-vidas-reconstruccion-vagon-a-vagon-segun-los-testigos-y-la-investigacion.html" TargetMode="External"/><Relationship Id="rId10" Type="http://schemas.openxmlformats.org/officeDocument/2006/relationships/hyperlink" Target="https://twitter.com/intent/tweet?url=https%3A%2F%2Felpais.com%2Fespana%2F2026-01-25%2Fsanchez-reivindica-a-puente-por-su-gestion-de-la-crisis-ferroviaria-desgraciadamente-en-la-vida-las-tragedias-suceden-pero-no-es-igual-como-se-responde.html%3Fssm=TW_CC&amp;text=S%C3%A1nchez%20reivindica%20a%20Puente%20por%20su%20gesti%C3%B3n%20de%20la%20crisis%20ferroviaria%3A%20%E2%80%9CDesgraciadamente%2C%20en%20la%20vida%20las%20tragedias%20suceden%2C%20pero%20no%20es%20igual%20c%C3%B3mo%20se%20responde%E2%80%9D%20&amp;via=el_pais&amp;lang=es" TargetMode="External"/><Relationship Id="rId19" Type="http://schemas.openxmlformats.org/officeDocument/2006/relationships/hyperlink" Target="https://elpais.com/espana/catalunya/2026-01-25/el-tren-pone-a-prueba-la-relacion-estado-generalitat.html" TargetMode="External"/><Relationship Id="rId4" Type="http://schemas.openxmlformats.org/officeDocument/2006/relationships/image" Target="media/image1.jpeg"/><Relationship Id="rId9" Type="http://schemas.openxmlformats.org/officeDocument/2006/relationships/hyperlink" Target="https://www.facebook.com/dialog/share?display=popup&amp;app_id=94039431626&amp;href=https%3A%2F%2Felpais.com%2Fespana%2F2026-01-25%2Fsanchez-reivindica-a-puente-por-su-gestion-de-la-crisis-ferroviaria-desgraciadamente-en-la-vida-las-tragedias-suceden-pero-no-es-igual-como-se-responde.html%3Fssm=FB_CC&amp;quote=S%C3%A1nchez%20reivindica%20a%20Puente%20por%20su%20gesti%C3%B3n%20de%20la%20crisis%20ferroviaria%3A%20%E2%80%9CDesgraciadamente%2C%20en%20la%20vida%20las%20tragedias%20suceden%2C%20pero%20no%20es%20igual%20c%C3%B3mo%20se%20responde%E2%80%9D%20" TargetMode="External"/><Relationship Id="rId14" Type="http://schemas.openxmlformats.org/officeDocument/2006/relationships/hyperlink" Target="https://elpais.com/espana/2026-01-25/sanchez-reivindica-a-puente-por-su-gestion-de-la-crisis-ferroviaria-desgraciadamente-en-la-vida-las-tragedias-suceden-pero-no-es-igual-como-se-respond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1988</Words>
  <Characters>10934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2026-01-25T15:48:00Z</dcterms:created>
  <dcterms:modified xsi:type="dcterms:W3CDTF">2026-01-25T16:15:00Z</dcterms:modified>
</cp:coreProperties>
</file>