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2835"/>
        <w:gridCol w:w="2552"/>
        <w:gridCol w:w="2239"/>
      </w:tblGrid>
      <w:tr w:rsidR="009D3D7F" w:rsidRPr="004C33B0" w14:paraId="20A53A67" w14:textId="77777777" w:rsidTr="009D3D7F">
        <w:tc>
          <w:tcPr>
            <w:tcW w:w="2830" w:type="dxa"/>
          </w:tcPr>
          <w:p w14:paraId="58A34E51" w14:textId="5D49AB04" w:rsidR="004C33B0" w:rsidRPr="009D3D7F" w:rsidRDefault="009D3D7F" w:rsidP="009D3D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1.</w:t>
            </w:r>
            <w:r w:rsidR="004C33B0" w:rsidRPr="009D3D7F">
              <w:rPr>
                <w:b/>
                <w:bCs/>
                <w:sz w:val="32"/>
                <w:szCs w:val="32"/>
              </w:rPr>
              <w:t>ABORTO AMERICA LATINA</w:t>
            </w:r>
          </w:p>
        </w:tc>
        <w:tc>
          <w:tcPr>
            <w:tcW w:w="2835" w:type="dxa"/>
          </w:tcPr>
          <w:p w14:paraId="0C007044" w14:textId="2F27E981" w:rsidR="004C33B0" w:rsidRPr="004C33B0" w:rsidRDefault="009D3D7F">
            <w:pPr>
              <w:rPr>
                <w:b/>
                <w:bCs/>
                <w:sz w:val="32"/>
                <w:szCs w:val="32"/>
                <w:lang w:val="es-ES"/>
              </w:rPr>
            </w:pPr>
            <w:r>
              <w:rPr>
                <w:b/>
                <w:bCs/>
                <w:sz w:val="32"/>
                <w:szCs w:val="32"/>
                <w:lang w:val="es-ES"/>
              </w:rPr>
              <w:t xml:space="preserve">7. ESPAÑA QUIERE </w:t>
            </w:r>
            <w:r w:rsidR="004C33B0" w:rsidRPr="004C33B0">
              <w:rPr>
                <w:b/>
                <w:bCs/>
                <w:sz w:val="32"/>
                <w:szCs w:val="32"/>
                <w:lang w:val="es-ES"/>
              </w:rPr>
              <w:t xml:space="preserve">REGULAR LAS PLATAFORMAS DIGITALES </w:t>
            </w:r>
          </w:p>
        </w:tc>
        <w:tc>
          <w:tcPr>
            <w:tcW w:w="2552" w:type="dxa"/>
          </w:tcPr>
          <w:p w14:paraId="07DF9754" w14:textId="2F04484A" w:rsidR="004C33B0" w:rsidRPr="004C33B0" w:rsidRDefault="009D3D7F">
            <w:pPr>
              <w:rPr>
                <w:b/>
                <w:bCs/>
                <w:sz w:val="32"/>
                <w:szCs w:val="32"/>
                <w:lang w:val="es-ES"/>
              </w:rPr>
            </w:pPr>
            <w:r>
              <w:rPr>
                <w:b/>
                <w:bCs/>
                <w:sz w:val="32"/>
                <w:szCs w:val="32"/>
                <w:lang w:val="es-ES"/>
              </w:rPr>
              <w:t xml:space="preserve">11. </w:t>
            </w:r>
            <w:r w:rsidR="004C33B0">
              <w:rPr>
                <w:b/>
                <w:bCs/>
                <w:sz w:val="32"/>
                <w:szCs w:val="32"/>
                <w:lang w:val="es-ES"/>
              </w:rPr>
              <w:t xml:space="preserve">ESPAÑA GEOPOLITICA: Gibraltar </w:t>
            </w:r>
          </w:p>
        </w:tc>
        <w:tc>
          <w:tcPr>
            <w:tcW w:w="2239" w:type="dxa"/>
          </w:tcPr>
          <w:p w14:paraId="27BD34F4" w14:textId="134BB388" w:rsidR="004C33B0" w:rsidRPr="004C33B0" w:rsidRDefault="009D3D7F">
            <w:pPr>
              <w:rPr>
                <w:b/>
                <w:bCs/>
                <w:sz w:val="32"/>
                <w:szCs w:val="32"/>
                <w:lang w:val="es-ES"/>
              </w:rPr>
            </w:pPr>
            <w:r>
              <w:rPr>
                <w:b/>
                <w:bCs/>
                <w:sz w:val="32"/>
                <w:szCs w:val="32"/>
                <w:lang w:val="es-ES"/>
              </w:rPr>
              <w:t xml:space="preserve">15. </w:t>
            </w:r>
            <w:r w:rsidR="004C33B0">
              <w:rPr>
                <w:b/>
                <w:bCs/>
                <w:sz w:val="32"/>
                <w:szCs w:val="32"/>
                <w:lang w:val="es-ES"/>
              </w:rPr>
              <w:t>EL MERCOSUR visto desde España</w:t>
            </w:r>
          </w:p>
        </w:tc>
      </w:tr>
      <w:tr w:rsidR="009D3D7F" w:rsidRPr="004C33B0" w14:paraId="31DA4FD7" w14:textId="77777777" w:rsidTr="009D3D7F">
        <w:tc>
          <w:tcPr>
            <w:tcW w:w="2830" w:type="dxa"/>
          </w:tcPr>
          <w:p w14:paraId="7DBE3903" w14:textId="5E090078" w:rsidR="004C33B0" w:rsidRPr="009D3D7F" w:rsidRDefault="009D3D7F" w:rsidP="009D3D7F">
            <w:pPr>
              <w:rPr>
                <w:b/>
                <w:bCs/>
                <w:sz w:val="32"/>
                <w:szCs w:val="32"/>
                <w:lang w:val="es-ES"/>
              </w:rPr>
            </w:pPr>
            <w:r>
              <w:rPr>
                <w:b/>
                <w:bCs/>
                <w:sz w:val="32"/>
                <w:szCs w:val="32"/>
                <w:lang w:val="es-ES"/>
              </w:rPr>
              <w:t>2.</w:t>
            </w:r>
            <w:r w:rsidR="004C33B0" w:rsidRPr="009D3D7F">
              <w:rPr>
                <w:b/>
                <w:bCs/>
                <w:sz w:val="32"/>
                <w:szCs w:val="32"/>
                <w:lang w:val="es-ES"/>
              </w:rPr>
              <w:t>CUESTION INDIGENA (RETOS</w:t>
            </w:r>
            <w:r w:rsidRPr="009D3D7F">
              <w:rPr>
                <w:b/>
                <w:bCs/>
                <w:sz w:val="32"/>
                <w:szCs w:val="32"/>
                <w:lang w:val="es-ES"/>
              </w:rPr>
              <w:t>/</w:t>
            </w:r>
            <w:r w:rsidR="004C33B0" w:rsidRPr="009D3D7F">
              <w:rPr>
                <w:b/>
                <w:bCs/>
                <w:sz w:val="32"/>
                <w:szCs w:val="32"/>
                <w:lang w:val="es-ES"/>
              </w:rPr>
              <w:t>LOGROS </w:t>
            </w:r>
            <w:r w:rsidRPr="009D3D7F">
              <w:rPr>
                <w:b/>
                <w:bCs/>
                <w:sz w:val="32"/>
                <w:szCs w:val="32"/>
                <w:lang w:val="es-ES"/>
              </w:rPr>
              <w:t>/</w:t>
            </w:r>
            <w:r w:rsidR="004C33B0" w:rsidRPr="009D3D7F">
              <w:rPr>
                <w:b/>
                <w:bCs/>
                <w:sz w:val="32"/>
                <w:szCs w:val="32"/>
                <w:lang w:val="es-ES"/>
              </w:rPr>
              <w:t xml:space="preserve"> EJEMPLOS?)</w:t>
            </w:r>
          </w:p>
        </w:tc>
        <w:tc>
          <w:tcPr>
            <w:tcW w:w="2835" w:type="dxa"/>
          </w:tcPr>
          <w:p w14:paraId="059E1FC1" w14:textId="75E9CBC7" w:rsidR="004C33B0" w:rsidRPr="004C33B0" w:rsidRDefault="009D3D7F">
            <w:pPr>
              <w:rPr>
                <w:b/>
                <w:bCs/>
                <w:sz w:val="32"/>
                <w:szCs w:val="32"/>
                <w:lang w:val="es-ES"/>
              </w:rPr>
            </w:pPr>
            <w:r>
              <w:rPr>
                <w:b/>
                <w:bCs/>
                <w:sz w:val="32"/>
                <w:szCs w:val="32"/>
                <w:lang w:val="es-ES"/>
              </w:rPr>
              <w:t xml:space="preserve">8. </w:t>
            </w:r>
            <w:r w:rsidR="004C33B0">
              <w:rPr>
                <w:b/>
                <w:bCs/>
                <w:sz w:val="32"/>
                <w:szCs w:val="32"/>
                <w:lang w:val="es-ES"/>
              </w:rPr>
              <w:t>LA CUESTION MIGRATORIA EN ESPAÑA</w:t>
            </w:r>
            <w:r>
              <w:rPr>
                <w:b/>
                <w:bCs/>
                <w:sz w:val="32"/>
                <w:szCs w:val="32"/>
                <w:lang w:val="es-ES"/>
              </w:rPr>
              <w:t>, ultimas noticias</w:t>
            </w:r>
          </w:p>
        </w:tc>
        <w:tc>
          <w:tcPr>
            <w:tcW w:w="2552" w:type="dxa"/>
          </w:tcPr>
          <w:p w14:paraId="1E34E5BD" w14:textId="7392F78E" w:rsidR="004C33B0" w:rsidRPr="004C33B0" w:rsidRDefault="009D3D7F">
            <w:pPr>
              <w:rPr>
                <w:lang w:val="es-ES"/>
              </w:rPr>
            </w:pPr>
            <w:r>
              <w:rPr>
                <w:b/>
                <w:bCs/>
                <w:sz w:val="32"/>
                <w:szCs w:val="32"/>
                <w:lang w:val="es-ES"/>
              </w:rPr>
              <w:t xml:space="preserve">12. </w:t>
            </w:r>
            <w:r w:rsidR="004C33B0">
              <w:rPr>
                <w:b/>
                <w:bCs/>
                <w:sz w:val="32"/>
                <w:szCs w:val="32"/>
                <w:lang w:val="es-ES"/>
              </w:rPr>
              <w:t>ESPAÑA GEOPOLITICA</w:t>
            </w:r>
            <w:r w:rsidR="004C33B0">
              <w:rPr>
                <w:b/>
                <w:bCs/>
                <w:sz w:val="32"/>
                <w:szCs w:val="32"/>
                <w:lang w:val="es-ES"/>
              </w:rPr>
              <w:t xml:space="preserve">: relaciones con Marruecos, Argelia y </w:t>
            </w:r>
          </w:p>
        </w:tc>
        <w:tc>
          <w:tcPr>
            <w:tcW w:w="2239" w:type="dxa"/>
          </w:tcPr>
          <w:p w14:paraId="6E5E4718" w14:textId="3BE5FE59" w:rsidR="004C33B0" w:rsidRPr="004C33B0" w:rsidRDefault="009D3D7F">
            <w:pPr>
              <w:rPr>
                <w:b/>
                <w:bCs/>
                <w:sz w:val="32"/>
                <w:szCs w:val="32"/>
                <w:lang w:val="es-ES"/>
              </w:rPr>
            </w:pPr>
            <w:r>
              <w:rPr>
                <w:b/>
                <w:bCs/>
                <w:sz w:val="32"/>
                <w:szCs w:val="32"/>
                <w:lang w:val="es-ES"/>
              </w:rPr>
              <w:t xml:space="preserve">16. </w:t>
            </w:r>
            <w:r w:rsidR="004C33B0">
              <w:rPr>
                <w:b/>
                <w:bCs/>
                <w:sz w:val="32"/>
                <w:szCs w:val="32"/>
                <w:lang w:val="es-ES"/>
              </w:rPr>
              <w:t>EL MERCOSUR VISTO DESDE AMERICA LATINA</w:t>
            </w:r>
          </w:p>
        </w:tc>
      </w:tr>
      <w:tr w:rsidR="009D3D7F" w:rsidRPr="004C33B0" w14:paraId="77E972CD" w14:textId="77777777" w:rsidTr="009D3D7F">
        <w:tc>
          <w:tcPr>
            <w:tcW w:w="2830" w:type="dxa"/>
          </w:tcPr>
          <w:p w14:paraId="1F35C925" w14:textId="5BF1C50B" w:rsidR="004C33B0" w:rsidRPr="009D3D7F" w:rsidRDefault="009D3D7F" w:rsidP="009D3D7F">
            <w:pPr>
              <w:rPr>
                <w:b/>
                <w:bCs/>
                <w:sz w:val="32"/>
                <w:szCs w:val="32"/>
                <w:lang w:val="es-ES"/>
              </w:rPr>
            </w:pPr>
            <w:r>
              <w:rPr>
                <w:b/>
                <w:bCs/>
                <w:sz w:val="32"/>
                <w:szCs w:val="32"/>
                <w:lang w:val="es-ES"/>
              </w:rPr>
              <w:t>3.</w:t>
            </w:r>
            <w:r w:rsidR="004C33B0" w:rsidRPr="009D3D7F">
              <w:rPr>
                <w:b/>
                <w:bCs/>
                <w:sz w:val="32"/>
                <w:szCs w:val="32"/>
                <w:lang w:val="es-ES"/>
              </w:rPr>
              <w:t>NARCOTRAFICO AMERICA LATINA (¿Países concernidos? ¿qué medios para luchar? ¿Logros?</w:t>
            </w:r>
            <w:r w:rsidRPr="009D3D7F">
              <w:rPr>
                <w:b/>
                <w:bCs/>
                <w:sz w:val="32"/>
                <w:szCs w:val="32"/>
                <w:lang w:val="es-ES"/>
              </w:rPr>
              <w:t xml:space="preserve"> </w:t>
            </w:r>
          </w:p>
        </w:tc>
        <w:tc>
          <w:tcPr>
            <w:tcW w:w="2835" w:type="dxa"/>
          </w:tcPr>
          <w:p w14:paraId="6D724257" w14:textId="50456C83" w:rsidR="004C33B0" w:rsidRPr="004C33B0" w:rsidRDefault="009D3D7F">
            <w:pPr>
              <w:rPr>
                <w:b/>
                <w:bCs/>
                <w:sz w:val="32"/>
                <w:szCs w:val="32"/>
                <w:lang w:val="es-ES"/>
              </w:rPr>
            </w:pPr>
            <w:r>
              <w:rPr>
                <w:b/>
                <w:bCs/>
                <w:sz w:val="32"/>
                <w:szCs w:val="32"/>
                <w:lang w:val="es-ES"/>
              </w:rPr>
              <w:t xml:space="preserve">9. </w:t>
            </w:r>
            <w:r w:rsidR="004C33B0">
              <w:rPr>
                <w:b/>
                <w:bCs/>
                <w:sz w:val="32"/>
                <w:szCs w:val="32"/>
                <w:lang w:val="es-ES"/>
              </w:rPr>
              <w:t>LA TAUROMAQUIA A DEBATE</w:t>
            </w:r>
            <w:r>
              <w:rPr>
                <w:b/>
                <w:bCs/>
                <w:sz w:val="32"/>
                <w:szCs w:val="32"/>
                <w:lang w:val="es-ES"/>
              </w:rPr>
              <w:t xml:space="preserve"> en ESPAÑA: ultimas noticias</w:t>
            </w:r>
          </w:p>
        </w:tc>
        <w:tc>
          <w:tcPr>
            <w:tcW w:w="2552" w:type="dxa"/>
          </w:tcPr>
          <w:p w14:paraId="536802C2" w14:textId="5495B44B" w:rsidR="004C33B0" w:rsidRPr="004C33B0" w:rsidRDefault="009D3D7F">
            <w:pPr>
              <w:rPr>
                <w:lang w:val="es-ES"/>
              </w:rPr>
            </w:pPr>
            <w:r>
              <w:rPr>
                <w:b/>
                <w:bCs/>
                <w:sz w:val="32"/>
                <w:szCs w:val="32"/>
                <w:lang w:val="es-ES"/>
              </w:rPr>
              <w:t xml:space="preserve">13. </w:t>
            </w:r>
            <w:r w:rsidR="004C33B0">
              <w:rPr>
                <w:b/>
                <w:bCs/>
                <w:sz w:val="32"/>
                <w:szCs w:val="32"/>
                <w:lang w:val="es-ES"/>
              </w:rPr>
              <w:t>ESPAÑA GEOPOLITICA</w:t>
            </w:r>
            <w:r w:rsidR="004C33B0">
              <w:rPr>
                <w:b/>
                <w:bCs/>
                <w:sz w:val="32"/>
                <w:szCs w:val="32"/>
                <w:lang w:val="es-ES"/>
              </w:rPr>
              <w:t>: España y la UE</w:t>
            </w:r>
          </w:p>
        </w:tc>
        <w:tc>
          <w:tcPr>
            <w:tcW w:w="2239" w:type="dxa"/>
          </w:tcPr>
          <w:p w14:paraId="583EAFC1" w14:textId="2DCAAC40" w:rsidR="004C33B0" w:rsidRPr="004C33B0" w:rsidRDefault="009D3D7F">
            <w:pPr>
              <w:rPr>
                <w:b/>
                <w:bCs/>
                <w:sz w:val="32"/>
                <w:szCs w:val="32"/>
                <w:lang w:val="es-ES"/>
              </w:rPr>
            </w:pPr>
            <w:r>
              <w:rPr>
                <w:b/>
                <w:bCs/>
                <w:sz w:val="32"/>
                <w:szCs w:val="32"/>
                <w:lang w:val="es-ES"/>
              </w:rPr>
              <w:t xml:space="preserve">17. </w:t>
            </w:r>
            <w:r w:rsidR="004C33B0" w:rsidRPr="004C33B0">
              <w:rPr>
                <w:b/>
                <w:bCs/>
                <w:sz w:val="32"/>
                <w:szCs w:val="32"/>
                <w:lang w:val="es-ES"/>
              </w:rPr>
              <w:t>ABORTO EN ESPAÑA: ULTIMAS NOTICIAS</w:t>
            </w:r>
          </w:p>
        </w:tc>
      </w:tr>
      <w:tr w:rsidR="009D3D7F" w:rsidRPr="004C33B0" w14:paraId="3CAB0552" w14:textId="77777777" w:rsidTr="009D3D7F">
        <w:tc>
          <w:tcPr>
            <w:tcW w:w="2830" w:type="dxa"/>
          </w:tcPr>
          <w:p w14:paraId="51E60DB2" w14:textId="28AE2716" w:rsidR="004C33B0" w:rsidRPr="009D3D7F" w:rsidRDefault="009D3D7F" w:rsidP="009D3D7F">
            <w:pPr>
              <w:rPr>
                <w:b/>
                <w:bCs/>
                <w:sz w:val="32"/>
                <w:szCs w:val="32"/>
                <w:lang w:val="es-ES"/>
              </w:rPr>
            </w:pPr>
            <w:r>
              <w:rPr>
                <w:b/>
                <w:bCs/>
                <w:sz w:val="32"/>
                <w:szCs w:val="32"/>
                <w:lang w:val="es-ES"/>
              </w:rPr>
              <w:t>4.</w:t>
            </w:r>
            <w:r w:rsidR="004C33B0" w:rsidRPr="009D3D7F">
              <w:rPr>
                <w:b/>
                <w:bCs/>
                <w:sz w:val="32"/>
                <w:szCs w:val="32"/>
                <w:lang w:val="es-ES"/>
              </w:rPr>
              <w:t>BUKELEIZACION (¿En qué consiste? ¿</w:t>
            </w:r>
            <w:proofErr w:type="spellStart"/>
            <w:r w:rsidR="004C33B0" w:rsidRPr="009D3D7F">
              <w:rPr>
                <w:b/>
                <w:bCs/>
                <w:sz w:val="32"/>
                <w:szCs w:val="32"/>
                <w:lang w:val="es-ES"/>
              </w:rPr>
              <w:t>Paises</w:t>
            </w:r>
            <w:proofErr w:type="spellEnd"/>
            <w:r w:rsidR="004C33B0" w:rsidRPr="009D3D7F">
              <w:rPr>
                <w:b/>
                <w:bCs/>
                <w:sz w:val="32"/>
                <w:szCs w:val="32"/>
                <w:lang w:val="es-ES"/>
              </w:rPr>
              <w:t xml:space="preserve"> concernidos?</w:t>
            </w:r>
          </w:p>
        </w:tc>
        <w:tc>
          <w:tcPr>
            <w:tcW w:w="2835" w:type="dxa"/>
          </w:tcPr>
          <w:p w14:paraId="467C09F6" w14:textId="2CC3868F" w:rsidR="004C33B0" w:rsidRDefault="009D3D7F">
            <w:pPr>
              <w:rPr>
                <w:b/>
                <w:bCs/>
                <w:sz w:val="32"/>
                <w:szCs w:val="32"/>
                <w:lang w:val="es-ES"/>
              </w:rPr>
            </w:pPr>
            <w:r>
              <w:rPr>
                <w:b/>
                <w:bCs/>
                <w:sz w:val="32"/>
                <w:szCs w:val="32"/>
                <w:lang w:val="es-ES"/>
              </w:rPr>
              <w:t xml:space="preserve">10. ESPAÑA GEOPOLITICA: España y México: </w:t>
            </w:r>
            <w:r>
              <w:rPr>
                <w:b/>
                <w:bCs/>
                <w:sz w:val="32"/>
                <w:szCs w:val="32"/>
                <w:lang w:val="es-ES"/>
              </w:rPr>
              <w:t>ultimas noticias</w:t>
            </w:r>
          </w:p>
          <w:p w14:paraId="01A83CCF" w14:textId="1BE0196E" w:rsidR="009D3D7F" w:rsidRPr="009D3D7F" w:rsidRDefault="009D3D7F">
            <w:pPr>
              <w:rPr>
                <w:b/>
                <w:bCs/>
                <w:sz w:val="32"/>
                <w:szCs w:val="32"/>
                <w:lang w:val="es-ES"/>
              </w:rPr>
            </w:pPr>
          </w:p>
        </w:tc>
        <w:tc>
          <w:tcPr>
            <w:tcW w:w="2552" w:type="dxa"/>
          </w:tcPr>
          <w:p w14:paraId="2E318E31" w14:textId="0347DB1B" w:rsidR="004C33B0" w:rsidRPr="004C33B0" w:rsidRDefault="009D3D7F">
            <w:pPr>
              <w:rPr>
                <w:lang w:val="es-ES"/>
              </w:rPr>
            </w:pPr>
            <w:r>
              <w:rPr>
                <w:b/>
                <w:bCs/>
                <w:sz w:val="32"/>
                <w:szCs w:val="32"/>
                <w:lang w:val="es-ES"/>
              </w:rPr>
              <w:t xml:space="preserve">14. </w:t>
            </w:r>
            <w:r>
              <w:rPr>
                <w:b/>
                <w:bCs/>
                <w:sz w:val="32"/>
                <w:szCs w:val="32"/>
                <w:lang w:val="es-ES"/>
              </w:rPr>
              <w:t>ESPAÑA GEOPOLITICA:</w:t>
            </w:r>
            <w:r>
              <w:rPr>
                <w:b/>
                <w:bCs/>
                <w:sz w:val="32"/>
                <w:szCs w:val="32"/>
                <w:lang w:val="es-ES"/>
              </w:rPr>
              <w:t xml:space="preserve"> España y el “NO A LA GUERRA”</w:t>
            </w:r>
          </w:p>
        </w:tc>
        <w:tc>
          <w:tcPr>
            <w:tcW w:w="2239" w:type="dxa"/>
          </w:tcPr>
          <w:p w14:paraId="3E28C219" w14:textId="72117EC1" w:rsidR="004C33B0" w:rsidRPr="009D3D7F" w:rsidRDefault="009D3D7F">
            <w:pPr>
              <w:rPr>
                <w:b/>
                <w:bCs/>
                <w:sz w:val="32"/>
                <w:szCs w:val="32"/>
                <w:lang w:val="es-ES"/>
              </w:rPr>
            </w:pPr>
            <w:r>
              <w:rPr>
                <w:b/>
                <w:bCs/>
                <w:sz w:val="32"/>
                <w:szCs w:val="32"/>
                <w:lang w:val="es-ES"/>
              </w:rPr>
              <w:t>18. ESPAÑA: PERSPECTIVAS PARA LAS ELECCIONES 2027</w:t>
            </w:r>
          </w:p>
        </w:tc>
      </w:tr>
      <w:tr w:rsidR="009D3D7F" w:rsidRPr="004C33B0" w14:paraId="1A38EE4A" w14:textId="77777777" w:rsidTr="009D3D7F">
        <w:tc>
          <w:tcPr>
            <w:tcW w:w="2830" w:type="dxa"/>
          </w:tcPr>
          <w:p w14:paraId="07F800D8" w14:textId="12511194" w:rsidR="004C33B0" w:rsidRPr="009D3D7F" w:rsidRDefault="009D3D7F" w:rsidP="009D3D7F">
            <w:pPr>
              <w:rPr>
                <w:b/>
                <w:bCs/>
                <w:sz w:val="32"/>
                <w:szCs w:val="32"/>
                <w:lang w:val="es-ES"/>
              </w:rPr>
            </w:pPr>
            <w:r>
              <w:rPr>
                <w:b/>
                <w:bCs/>
                <w:sz w:val="32"/>
                <w:szCs w:val="32"/>
                <w:lang w:val="es-ES"/>
              </w:rPr>
              <w:t>5.</w:t>
            </w:r>
            <w:r w:rsidR="004C33B0" w:rsidRPr="009D3D7F">
              <w:rPr>
                <w:b/>
                <w:bCs/>
                <w:sz w:val="32"/>
                <w:szCs w:val="32"/>
                <w:lang w:val="es-ES"/>
              </w:rPr>
              <w:t>MEDIO AMBIENTE AMERICA LATINA. Principales retos, dilemas, crisis</w:t>
            </w:r>
          </w:p>
        </w:tc>
        <w:tc>
          <w:tcPr>
            <w:tcW w:w="2835" w:type="dxa"/>
          </w:tcPr>
          <w:p w14:paraId="50452114" w14:textId="278C8570" w:rsidR="004C33B0" w:rsidRPr="009D3D7F" w:rsidRDefault="009D3D7F">
            <w:pPr>
              <w:rPr>
                <w:b/>
                <w:bCs/>
                <w:sz w:val="32"/>
                <w:szCs w:val="32"/>
                <w:lang w:val="es-ES"/>
              </w:rPr>
            </w:pPr>
            <w:r>
              <w:rPr>
                <w:b/>
                <w:bCs/>
                <w:sz w:val="32"/>
                <w:szCs w:val="32"/>
                <w:lang w:val="es-ES"/>
              </w:rPr>
              <w:t xml:space="preserve">19. 50 años de la muerte de Franco: polémicas y celebración </w:t>
            </w:r>
          </w:p>
        </w:tc>
        <w:tc>
          <w:tcPr>
            <w:tcW w:w="2552" w:type="dxa"/>
          </w:tcPr>
          <w:p w14:paraId="0712E877" w14:textId="162BAA48" w:rsidR="004C33B0" w:rsidRPr="009D3D7F" w:rsidRDefault="009D3D7F">
            <w:pPr>
              <w:rPr>
                <w:b/>
                <w:bCs/>
                <w:sz w:val="32"/>
                <w:szCs w:val="32"/>
                <w:lang w:val="es-ES"/>
              </w:rPr>
            </w:pPr>
            <w:r>
              <w:rPr>
                <w:b/>
                <w:bCs/>
                <w:sz w:val="32"/>
                <w:szCs w:val="32"/>
                <w:lang w:val="es-ES"/>
              </w:rPr>
              <w:t>20. Desclasificación de los documentos del 21 F</w:t>
            </w:r>
          </w:p>
        </w:tc>
        <w:tc>
          <w:tcPr>
            <w:tcW w:w="2239" w:type="dxa"/>
          </w:tcPr>
          <w:p w14:paraId="7B6CDBCB" w14:textId="34047BE7" w:rsidR="004C33B0" w:rsidRPr="009D3D7F" w:rsidRDefault="009D3D7F">
            <w:pPr>
              <w:rPr>
                <w:b/>
                <w:bCs/>
                <w:sz w:val="32"/>
                <w:szCs w:val="32"/>
                <w:lang w:val="es-ES"/>
              </w:rPr>
            </w:pPr>
            <w:r>
              <w:rPr>
                <w:b/>
                <w:bCs/>
                <w:sz w:val="32"/>
                <w:szCs w:val="32"/>
                <w:lang w:val="es-ES"/>
              </w:rPr>
              <w:t>23. Juan Carlos publica sus memorias</w:t>
            </w:r>
          </w:p>
        </w:tc>
      </w:tr>
      <w:tr w:rsidR="009D3D7F" w:rsidRPr="004C33B0" w14:paraId="02503F86" w14:textId="77777777" w:rsidTr="009D3D7F">
        <w:tc>
          <w:tcPr>
            <w:tcW w:w="2830" w:type="dxa"/>
          </w:tcPr>
          <w:p w14:paraId="151A43F5" w14:textId="77777777" w:rsidR="004C33B0" w:rsidRPr="004C33B0" w:rsidRDefault="004C33B0">
            <w:pPr>
              <w:rPr>
                <w:lang w:val="es-ES"/>
              </w:rPr>
            </w:pPr>
          </w:p>
        </w:tc>
        <w:tc>
          <w:tcPr>
            <w:tcW w:w="2835" w:type="dxa"/>
          </w:tcPr>
          <w:p w14:paraId="2BADD4E3" w14:textId="77777777" w:rsidR="004C33B0" w:rsidRPr="004C33B0" w:rsidRDefault="004C33B0">
            <w:pPr>
              <w:rPr>
                <w:lang w:val="es-ES"/>
              </w:rPr>
            </w:pPr>
          </w:p>
        </w:tc>
        <w:tc>
          <w:tcPr>
            <w:tcW w:w="2552" w:type="dxa"/>
          </w:tcPr>
          <w:p w14:paraId="46CCDBDC" w14:textId="77777777" w:rsidR="004C33B0" w:rsidRPr="004C33B0" w:rsidRDefault="004C33B0">
            <w:pPr>
              <w:rPr>
                <w:lang w:val="es-ES"/>
              </w:rPr>
            </w:pPr>
          </w:p>
        </w:tc>
        <w:tc>
          <w:tcPr>
            <w:tcW w:w="2239" w:type="dxa"/>
          </w:tcPr>
          <w:p w14:paraId="3C1B6721" w14:textId="77777777" w:rsidR="004C33B0" w:rsidRPr="004C33B0" w:rsidRDefault="004C33B0">
            <w:pPr>
              <w:rPr>
                <w:lang w:val="es-ES"/>
              </w:rPr>
            </w:pPr>
          </w:p>
        </w:tc>
      </w:tr>
    </w:tbl>
    <w:p w14:paraId="48F50B4D" w14:textId="77777777" w:rsidR="00F201E7" w:rsidRPr="004C33B0" w:rsidRDefault="00F201E7">
      <w:pPr>
        <w:rPr>
          <w:lang w:val="es-ES"/>
        </w:rPr>
      </w:pPr>
    </w:p>
    <w:sectPr w:rsidR="00F201E7" w:rsidRPr="004C33B0" w:rsidSect="009D3D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A33FB"/>
    <w:multiLevelType w:val="hybridMultilevel"/>
    <w:tmpl w:val="76484A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839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3B0"/>
    <w:rsid w:val="003B6C94"/>
    <w:rsid w:val="004C33B0"/>
    <w:rsid w:val="00722965"/>
    <w:rsid w:val="00952FC6"/>
    <w:rsid w:val="009D3D7F"/>
    <w:rsid w:val="00BF4F51"/>
    <w:rsid w:val="00F2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5F5DE"/>
  <w15:chartTrackingRefBased/>
  <w15:docId w15:val="{7FF8484F-BA75-4144-B391-58D9AF6F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C3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C3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C33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C33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C33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C33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C33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C33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C33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C33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C33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C33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C33B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C33B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C33B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C33B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C33B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C33B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C3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C3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C33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C3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C3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C33B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C33B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C33B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C33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C33B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C33B0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C3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Vion</dc:creator>
  <cp:keywords/>
  <dc:description/>
  <cp:lastModifiedBy>Magali Vion</cp:lastModifiedBy>
  <cp:revision>1</cp:revision>
  <cp:lastPrinted>2026-03-19T15:49:00Z</cp:lastPrinted>
  <dcterms:created xsi:type="dcterms:W3CDTF">2026-03-11T10:08:00Z</dcterms:created>
  <dcterms:modified xsi:type="dcterms:W3CDTF">2026-03-19T16:25:00Z</dcterms:modified>
</cp:coreProperties>
</file>