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W w:w="0" w:type="auto"/>
        <w:tblLook w:val="04A0" w:firstRow="1" w:lastRow="0" w:firstColumn="1" w:lastColumn="0" w:noHBand="0" w:noVBand="1"/>
      </w:tblPr>
      <w:tblGrid>
        <w:gridCol w:w="9206"/>
      </w:tblGrid>
      <w:tr w:rsidR="00516690" w:rsidRPr="00587232" w:rsidTr="0077778D">
        <w:tc>
          <w:tcPr>
            <w:tcW w:w="9206" w:type="dxa"/>
          </w:tcPr>
          <w:p w:rsidR="00516690" w:rsidRDefault="00516690" w:rsidP="0077778D">
            <w:pPr>
              <w:rPr>
                <w:lang w:val="es-ES_tradnl"/>
              </w:rPr>
            </w:pPr>
            <w:r w:rsidRPr="00587232">
              <w:rPr>
                <w:lang w:val="es-ES_tradnl"/>
              </w:rPr>
              <w:t xml:space="preserve">Apellidos del binomio : </w:t>
            </w:r>
          </w:p>
          <w:p w:rsidR="00516690" w:rsidRPr="00587232" w:rsidRDefault="00516690" w:rsidP="0077778D">
            <w:pPr>
              <w:rPr>
                <w:lang w:val="es-ES_tradnl"/>
              </w:rPr>
            </w:pPr>
            <w:r>
              <w:rPr>
                <w:lang w:val="es-ES_tradnl"/>
              </w:rPr>
              <w:t>Redactor:</w:t>
            </w:r>
          </w:p>
        </w:tc>
      </w:tr>
    </w:tbl>
    <w:p w:rsidR="00516690" w:rsidRDefault="00516690" w:rsidP="00516690">
      <w:pPr>
        <w:rPr>
          <w:b/>
          <w:lang w:val="es-ES_tradnl"/>
        </w:rPr>
      </w:pPr>
    </w:p>
    <w:p w:rsidR="00516690" w:rsidRDefault="00516690" w:rsidP="00516690">
      <w:pPr>
        <w:rPr>
          <w:b/>
          <w:lang w:val="es-ES_tradnl"/>
        </w:rPr>
      </w:pPr>
      <w:r>
        <w:rPr>
          <w:b/>
          <w:lang w:val="es-ES_tradnl"/>
        </w:rPr>
        <w:t>CAMBIO EN EL SÁHARA OCCIDENTAL ¿Hacia una autonomía?</w:t>
      </w:r>
    </w:p>
    <w:p w:rsidR="00516690" w:rsidRDefault="00516690" w:rsidP="00516690">
      <w:pPr>
        <w:pStyle w:val="Paragraphedeliste"/>
        <w:numPr>
          <w:ilvl w:val="0"/>
          <w:numId w:val="1"/>
        </w:numPr>
        <w:rPr>
          <w:b/>
          <w:lang w:val="es-ES_tradnl"/>
        </w:rPr>
      </w:pPr>
      <w:r>
        <w:rPr>
          <w:b/>
          <w:lang w:val="es-ES_tradnl"/>
        </w:rPr>
        <w:t>Ubicación del territorio y relación con España</w:t>
      </w:r>
    </w:p>
    <w:p w:rsidR="00516690" w:rsidRDefault="00516690" w:rsidP="00516690">
      <w:pPr>
        <w:pStyle w:val="Paragraphedeliste"/>
        <w:numPr>
          <w:ilvl w:val="0"/>
          <w:numId w:val="1"/>
        </w:numPr>
        <w:rPr>
          <w:b/>
          <w:lang w:val="es-ES_tradnl"/>
        </w:rPr>
      </w:pPr>
      <w:r>
        <w:rPr>
          <w:b/>
          <w:lang w:val="es-ES_tradnl"/>
        </w:rPr>
        <w:t>Recapacitación histórica desde la marcha verde.</w:t>
      </w:r>
    </w:p>
    <w:p w:rsidR="00516690" w:rsidRDefault="00516690" w:rsidP="00516690">
      <w:pPr>
        <w:pStyle w:val="Paragraphedeliste"/>
        <w:numPr>
          <w:ilvl w:val="0"/>
          <w:numId w:val="1"/>
        </w:numPr>
        <w:rPr>
          <w:b/>
          <w:lang w:val="es-ES_tradnl"/>
        </w:rPr>
      </w:pPr>
      <w:r>
        <w:rPr>
          <w:b/>
          <w:lang w:val="es-ES_tradnl"/>
        </w:rPr>
        <w:t>¿Pedro Sánchez abandonó el territorio?</w:t>
      </w:r>
    </w:p>
    <w:p w:rsidR="00516690" w:rsidRPr="00AA1FE0" w:rsidRDefault="00516690" w:rsidP="00516690">
      <w:pPr>
        <w:pStyle w:val="Paragraphedeliste"/>
        <w:numPr>
          <w:ilvl w:val="0"/>
          <w:numId w:val="1"/>
        </w:numPr>
        <w:rPr>
          <w:b/>
          <w:lang w:val="es-ES_tradnl"/>
        </w:rPr>
      </w:pPr>
      <w:r>
        <w:rPr>
          <w:b/>
          <w:lang w:val="es-ES_tradnl"/>
        </w:rPr>
        <w:t>¿Qué futuro para los saharauis?</w:t>
      </w:r>
    </w:p>
    <w:p w:rsidR="00973646" w:rsidRDefault="00973646"/>
    <w:p w:rsidR="00516690" w:rsidRPr="00516690" w:rsidRDefault="00516690">
      <w:pPr>
        <w:rPr>
          <w:lang w:val="es-ES_tradnl"/>
        </w:rPr>
      </w:pPr>
      <w:r w:rsidRPr="00516690">
        <w:rPr>
          <w:lang w:val="es-ES_tradnl"/>
        </w:rPr>
        <w:t xml:space="preserve">Detrás de esas </w:t>
      </w:r>
      <w:r>
        <w:rPr>
          <w:lang w:val="es-ES_tradnl"/>
        </w:rPr>
        <w:t>querellas políticas entre países, hay un pueblo abandonado a sí-mismo que busca vivir en paz con un estatuto que reconozca su cultura. Todavía no ha terminado la descolonización. Cabe valorar las consecuencias que podría tener la autonomía para aquel pueblo.</w:t>
      </w:r>
      <w:bookmarkStart w:id="0" w:name="_GoBack"/>
      <w:bookmarkEnd w:id="0"/>
    </w:p>
    <w:sectPr w:rsidR="00516690" w:rsidRPr="00516690" w:rsidSect="00973646">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93FA1"/>
    <w:multiLevelType w:val="hybridMultilevel"/>
    <w:tmpl w:val="6AAE01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690"/>
    <w:rsid w:val="00516690"/>
    <w:rsid w:val="00544D7F"/>
    <w:rsid w:val="00973646"/>
    <w:rsid w:val="00BC0C84"/>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690"/>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51669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1669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690"/>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51669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16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Words>
  <Characters>450</Characters>
  <Application>Microsoft Macintosh Word</Application>
  <DocSecurity>0</DocSecurity>
  <Lines>3</Lines>
  <Paragraphs>1</Paragraphs>
  <ScaleCrop>false</ScaleCrop>
  <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1</cp:revision>
  <dcterms:created xsi:type="dcterms:W3CDTF">2025-11-05T11:24:00Z</dcterms:created>
  <dcterms:modified xsi:type="dcterms:W3CDTF">2025-11-05T11:27:00Z</dcterms:modified>
</cp:coreProperties>
</file>