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B3CD" w14:textId="77777777" w:rsidR="00861529" w:rsidRPr="00861529" w:rsidRDefault="00861529" w:rsidP="00861529">
      <w:pPr>
        <w:spacing w:before="100" w:beforeAutospacing="1" w:after="100" w:afterAutospacing="1" w:line="240" w:lineRule="auto"/>
        <w:jc w:val="center"/>
        <w:textAlignment w:val="baseline"/>
        <w:outlineLvl w:val="0"/>
        <w:rPr>
          <w:rFonts w:ascii="Georgia" w:eastAsia="Times New Roman" w:hAnsi="Georgia" w:cs="Times New Roman"/>
          <w:b/>
          <w:bCs/>
          <w:kern w:val="36"/>
          <w:sz w:val="28"/>
          <w:szCs w:val="28"/>
          <w:lang w:val="en-US" w:eastAsia="fr-FR"/>
          <w14:ligatures w14:val="none"/>
        </w:rPr>
      </w:pPr>
      <w:r w:rsidRPr="00861529">
        <w:rPr>
          <w:rFonts w:ascii="Georgia" w:eastAsia="Times New Roman" w:hAnsi="Georgia" w:cs="Times New Roman"/>
          <w:b/>
          <w:bCs/>
          <w:kern w:val="36"/>
          <w:sz w:val="28"/>
          <w:szCs w:val="28"/>
          <w:lang w:val="en-US" w:eastAsia="fr-FR"/>
          <w14:ligatures w14:val="none"/>
        </w:rPr>
        <w:t>Harvard Just Took a Big, Brave Step Against a Nationwide Problem</w:t>
      </w:r>
    </w:p>
    <w:p w14:paraId="6B12D04C" w14:textId="0E16D506" w:rsidR="00861529" w:rsidRPr="00861529" w:rsidRDefault="00861529">
      <w:pPr>
        <w:rPr>
          <w:rFonts w:ascii="Arial" w:hAnsi="Arial" w:cs="Arial"/>
          <w:sz w:val="20"/>
          <w:szCs w:val="20"/>
          <w:lang w:val="en-US"/>
        </w:rPr>
      </w:pPr>
      <w:r w:rsidRPr="00861529">
        <w:rPr>
          <w:rStyle w:val="byline-prefix"/>
          <w:rFonts w:ascii="Arial" w:hAnsi="Arial" w:cs="Arial"/>
          <w:color w:val="363636"/>
          <w:sz w:val="20"/>
          <w:szCs w:val="20"/>
          <w:bdr w:val="none" w:sz="0" w:space="0" w:color="auto" w:frame="1"/>
          <w:lang w:val="en-US"/>
        </w:rPr>
        <w:t>By</w:t>
      </w:r>
      <w:r w:rsidRPr="00861529">
        <w:rPr>
          <w:rStyle w:val="apple-converted-space"/>
          <w:rFonts w:ascii="Arial" w:hAnsi="Arial" w:cs="Arial"/>
          <w:color w:val="363636"/>
          <w:sz w:val="20"/>
          <w:szCs w:val="20"/>
          <w:bdr w:val="none" w:sz="0" w:space="0" w:color="auto" w:frame="1"/>
          <w:lang w:val="en-US"/>
        </w:rPr>
        <w:t> </w:t>
      </w:r>
      <w:r w:rsidRPr="00861529">
        <w:rPr>
          <w:rStyle w:val="css-1baulvz"/>
          <w:rFonts w:ascii="Arial" w:hAnsi="Arial" w:cs="Arial"/>
          <w:color w:val="363636"/>
          <w:sz w:val="20"/>
          <w:szCs w:val="20"/>
          <w:bdr w:val="none" w:sz="0" w:space="0" w:color="auto" w:frame="1"/>
          <w:lang w:val="en-US"/>
        </w:rPr>
        <w:t>Jason Furman</w:t>
      </w:r>
      <w:r w:rsidRPr="00861529">
        <w:rPr>
          <w:rStyle w:val="apple-converted-space"/>
          <w:rFonts w:ascii="Arial" w:hAnsi="Arial" w:cs="Arial"/>
          <w:color w:val="363636"/>
          <w:sz w:val="20"/>
          <w:szCs w:val="20"/>
          <w:shd w:val="clear" w:color="auto" w:fill="FFFFFF"/>
          <w:lang w:val="en-US"/>
        </w:rPr>
        <w:t> </w:t>
      </w:r>
      <w:r w:rsidRPr="00861529">
        <w:rPr>
          <w:rFonts w:ascii="Arial" w:hAnsi="Arial" w:cs="Arial"/>
          <w:color w:val="363636"/>
          <w:sz w:val="20"/>
          <w:szCs w:val="20"/>
          <w:shd w:val="clear" w:color="auto" w:fill="FFFFFF"/>
          <w:lang w:val="en-US"/>
        </w:rPr>
        <w:t>and</w:t>
      </w:r>
      <w:r w:rsidRPr="00861529">
        <w:rPr>
          <w:rStyle w:val="apple-converted-space"/>
          <w:rFonts w:ascii="Arial" w:hAnsi="Arial" w:cs="Arial"/>
          <w:color w:val="363636"/>
          <w:sz w:val="20"/>
          <w:szCs w:val="20"/>
          <w:shd w:val="clear" w:color="auto" w:fill="FFFFFF"/>
          <w:lang w:val="en-US"/>
        </w:rPr>
        <w:t> </w:t>
      </w:r>
      <w:r w:rsidRPr="00861529">
        <w:rPr>
          <w:rStyle w:val="css-1baulvz"/>
          <w:rFonts w:ascii="Arial" w:hAnsi="Arial" w:cs="Arial"/>
          <w:color w:val="363636"/>
          <w:sz w:val="20"/>
          <w:szCs w:val="20"/>
          <w:bdr w:val="none" w:sz="0" w:space="0" w:color="auto" w:frame="1"/>
          <w:lang w:val="en-US"/>
        </w:rPr>
        <w:t>David Laibson</w:t>
      </w:r>
      <w:r w:rsidRPr="00861529">
        <w:rPr>
          <w:rStyle w:val="css-1baulvz"/>
          <w:rFonts w:ascii="Arial" w:hAnsi="Arial" w:cs="Arial"/>
          <w:color w:val="363636"/>
          <w:sz w:val="20"/>
          <w:szCs w:val="20"/>
          <w:bdr w:val="none" w:sz="0" w:space="0" w:color="auto" w:frame="1"/>
          <w:lang w:val="en-US"/>
        </w:rPr>
        <w:t xml:space="preserve">, </w:t>
      </w:r>
      <w:r w:rsidRPr="00861529">
        <w:rPr>
          <w:rStyle w:val="css-1baulvz"/>
          <w:rFonts w:ascii="Arial" w:hAnsi="Arial" w:cs="Arial"/>
          <w:i/>
          <w:iCs/>
          <w:color w:val="363636"/>
          <w:sz w:val="20"/>
          <w:szCs w:val="20"/>
          <w:bdr w:val="none" w:sz="0" w:space="0" w:color="auto" w:frame="1"/>
          <w:lang w:val="en-US"/>
        </w:rPr>
        <w:t>The New York Times</w:t>
      </w:r>
      <w:r w:rsidRPr="00861529">
        <w:rPr>
          <w:rStyle w:val="css-1baulvz"/>
          <w:rFonts w:ascii="Arial" w:hAnsi="Arial" w:cs="Arial"/>
          <w:color w:val="363636"/>
          <w:sz w:val="20"/>
          <w:szCs w:val="20"/>
          <w:bdr w:val="none" w:sz="0" w:space="0" w:color="auto" w:frame="1"/>
          <w:lang w:val="en-US"/>
        </w:rPr>
        <w:t>, May 21, 2026</w:t>
      </w:r>
    </w:p>
    <w:p w14:paraId="70E35C70" w14:textId="77777777" w:rsidR="00861529" w:rsidRPr="00861529" w:rsidRDefault="00861529" w:rsidP="00861529">
      <w:pPr>
        <w:spacing w:before="100" w:beforeAutospacing="1" w:after="100" w:afterAutospacing="1" w:line="240" w:lineRule="auto"/>
        <w:textAlignment w:val="baseline"/>
        <w:rPr>
          <w:rFonts w:ascii="Arial" w:eastAsia="Times New Roman" w:hAnsi="Arial" w:cs="Arial"/>
          <w:color w:val="363636"/>
          <w:kern w:val="0"/>
          <w:sz w:val="23"/>
          <w:szCs w:val="23"/>
          <w:lang w:val="en-US" w:eastAsia="fr-FR"/>
          <w14:ligatures w14:val="none"/>
        </w:rPr>
      </w:pPr>
      <w:r w:rsidRPr="00861529">
        <w:rPr>
          <w:rFonts w:ascii="Arial" w:eastAsia="Times New Roman" w:hAnsi="Arial" w:cs="Arial"/>
          <w:color w:val="363636"/>
          <w:kern w:val="0"/>
          <w:sz w:val="23"/>
          <w:szCs w:val="23"/>
          <w:lang w:val="en-US" w:eastAsia="fr-FR"/>
          <w14:ligatures w14:val="none"/>
        </w:rPr>
        <w:t xml:space="preserve">In a vote whose results were announced on Wednesday, Harvard faculty decided to do something we have talked about for decades but never managed to pull off: cap the number of full </w:t>
      </w:r>
      <w:proofErr w:type="gramStart"/>
      <w:r w:rsidRPr="00861529">
        <w:rPr>
          <w:rFonts w:ascii="Arial" w:eastAsia="Times New Roman" w:hAnsi="Arial" w:cs="Arial"/>
          <w:color w:val="363636"/>
          <w:kern w:val="0"/>
          <w:sz w:val="23"/>
          <w:szCs w:val="23"/>
          <w:lang w:val="en-US" w:eastAsia="fr-FR"/>
          <w14:ligatures w14:val="none"/>
        </w:rPr>
        <w:t>A’s</w:t>
      </w:r>
      <w:proofErr w:type="gramEnd"/>
      <w:r w:rsidRPr="00861529">
        <w:rPr>
          <w:rFonts w:ascii="Arial" w:eastAsia="Times New Roman" w:hAnsi="Arial" w:cs="Arial"/>
          <w:color w:val="363636"/>
          <w:kern w:val="0"/>
          <w:sz w:val="23"/>
          <w:szCs w:val="23"/>
          <w:lang w:val="en-US" w:eastAsia="fr-FR"/>
          <w14:ligatures w14:val="none"/>
        </w:rPr>
        <w:t xml:space="preserve"> in every course. The new rule imposes a “20 plus four” formula, meaning only about 20 percent of the students in a course can receive full A’s. (The asterisk is that it’s </w:t>
      </w:r>
      <w:proofErr w:type="gramStart"/>
      <w:r w:rsidRPr="00861529">
        <w:rPr>
          <w:rFonts w:ascii="Arial" w:eastAsia="Times New Roman" w:hAnsi="Arial" w:cs="Arial"/>
          <w:color w:val="363636"/>
          <w:kern w:val="0"/>
          <w:sz w:val="23"/>
          <w:szCs w:val="23"/>
          <w:lang w:val="en-US" w:eastAsia="fr-FR"/>
          <w14:ligatures w14:val="none"/>
        </w:rPr>
        <w:t>actually 20 percent</w:t>
      </w:r>
      <w:proofErr w:type="gramEnd"/>
      <w:r w:rsidRPr="00861529">
        <w:rPr>
          <w:rFonts w:ascii="Arial" w:eastAsia="Times New Roman" w:hAnsi="Arial" w:cs="Arial"/>
          <w:color w:val="363636"/>
          <w:kern w:val="0"/>
          <w:sz w:val="23"/>
          <w:szCs w:val="23"/>
          <w:lang w:val="en-US" w:eastAsia="fr-FR"/>
          <w14:ligatures w14:val="none"/>
        </w:rPr>
        <w:t xml:space="preserve"> plus four more students, an adjustment that’s designed for small, advanced seminars that tend to be more collaborative.)</w:t>
      </w:r>
    </w:p>
    <w:p w14:paraId="5D5E2155" w14:textId="77777777" w:rsidR="00861529" w:rsidRPr="00861529" w:rsidRDefault="00861529" w:rsidP="00861529">
      <w:pPr>
        <w:spacing w:before="100" w:beforeAutospacing="1" w:after="100" w:afterAutospacing="1" w:line="240" w:lineRule="auto"/>
        <w:textAlignment w:val="baseline"/>
        <w:rPr>
          <w:rFonts w:ascii="Arial" w:eastAsia="Times New Roman" w:hAnsi="Arial" w:cs="Arial"/>
          <w:color w:val="363636"/>
          <w:kern w:val="0"/>
          <w:sz w:val="23"/>
          <w:szCs w:val="23"/>
          <w:lang w:val="en-US" w:eastAsia="fr-FR"/>
          <w14:ligatures w14:val="none"/>
        </w:rPr>
      </w:pPr>
      <w:r w:rsidRPr="00861529">
        <w:rPr>
          <w:rFonts w:ascii="Arial" w:eastAsia="Times New Roman" w:hAnsi="Arial" w:cs="Arial"/>
          <w:color w:val="363636"/>
          <w:kern w:val="0"/>
          <w:sz w:val="23"/>
          <w:szCs w:val="23"/>
          <w:lang w:val="en-US" w:eastAsia="fr-FR"/>
          <w14:ligatures w14:val="none"/>
        </w:rPr>
        <w:t>Now comes the hard part — making sure this change improves the education we offer, something that depends on much more than just the decisions made on our campus.</w:t>
      </w:r>
    </w:p>
    <w:p w14:paraId="7F31A240" w14:textId="77777777" w:rsidR="00861529" w:rsidRPr="00861529" w:rsidRDefault="00861529" w:rsidP="00861529">
      <w:pPr>
        <w:spacing w:before="100" w:beforeAutospacing="1" w:after="100" w:afterAutospacing="1" w:line="240" w:lineRule="auto"/>
        <w:textAlignment w:val="baseline"/>
        <w:rPr>
          <w:rFonts w:ascii="Arial" w:eastAsia="Times New Roman" w:hAnsi="Arial" w:cs="Arial"/>
          <w:color w:val="363636"/>
          <w:kern w:val="0"/>
          <w:sz w:val="23"/>
          <w:szCs w:val="23"/>
          <w:lang w:val="en-US" w:eastAsia="fr-FR"/>
          <w14:ligatures w14:val="none"/>
        </w:rPr>
      </w:pPr>
      <w:r w:rsidRPr="00861529">
        <w:rPr>
          <w:rFonts w:ascii="Arial" w:eastAsia="Times New Roman" w:hAnsi="Arial" w:cs="Arial"/>
          <w:color w:val="363636"/>
          <w:kern w:val="0"/>
          <w:sz w:val="23"/>
          <w:szCs w:val="23"/>
          <w:lang w:val="en-US" w:eastAsia="fr-FR"/>
          <w14:ligatures w14:val="none"/>
        </w:rPr>
        <w:t xml:space="preserve">Easy </w:t>
      </w:r>
      <w:proofErr w:type="gramStart"/>
      <w:r w:rsidRPr="00861529">
        <w:rPr>
          <w:rFonts w:ascii="Arial" w:eastAsia="Times New Roman" w:hAnsi="Arial" w:cs="Arial"/>
          <w:color w:val="363636"/>
          <w:kern w:val="0"/>
          <w:sz w:val="23"/>
          <w:szCs w:val="23"/>
          <w:lang w:val="en-US" w:eastAsia="fr-FR"/>
          <w14:ligatures w14:val="none"/>
        </w:rPr>
        <w:t>A’s</w:t>
      </w:r>
      <w:proofErr w:type="gramEnd"/>
      <w:r w:rsidRPr="00861529">
        <w:rPr>
          <w:rFonts w:ascii="Arial" w:eastAsia="Times New Roman" w:hAnsi="Arial" w:cs="Arial"/>
          <w:color w:val="363636"/>
          <w:kern w:val="0"/>
          <w:sz w:val="23"/>
          <w:szCs w:val="23"/>
          <w:lang w:val="en-US" w:eastAsia="fr-FR"/>
          <w14:ligatures w14:val="none"/>
        </w:rPr>
        <w:t xml:space="preserve"> are a problem for a whole lot of reasons. They reduce the incentive to learn, which means that students leave college with less knowledge and fewer skills. They make it hard for truly exceptional students to stand out from their merely successful peers. And though inflated grades might seem to lower pressure on students, the opposite is also true; grade-point averages got so high at Harvard that just two A-minuses were recently enough to disqualify students from graduating summa cum laude.</w:t>
      </w:r>
    </w:p>
    <w:p w14:paraId="2E2A726E" w14:textId="77777777" w:rsidR="00861529" w:rsidRPr="00861529" w:rsidRDefault="00861529" w:rsidP="00861529">
      <w:pPr>
        <w:spacing w:after="0" w:line="240" w:lineRule="auto"/>
        <w:textAlignment w:val="baseline"/>
        <w:rPr>
          <w:rFonts w:ascii="Arial" w:eastAsia="Times New Roman" w:hAnsi="Arial" w:cs="Arial"/>
          <w:color w:val="363636"/>
          <w:kern w:val="0"/>
          <w:sz w:val="23"/>
          <w:szCs w:val="23"/>
          <w:lang w:val="en-US" w:eastAsia="fr-FR"/>
          <w14:ligatures w14:val="none"/>
        </w:rPr>
      </w:pPr>
      <w:r w:rsidRPr="00861529">
        <w:rPr>
          <w:rFonts w:ascii="Arial" w:eastAsia="Times New Roman" w:hAnsi="Arial" w:cs="Arial"/>
          <w:color w:val="363636"/>
          <w:kern w:val="0"/>
          <w:sz w:val="23"/>
          <w:szCs w:val="23"/>
          <w:lang w:val="en-US" w:eastAsia="fr-FR"/>
          <w14:ligatures w14:val="none"/>
        </w:rPr>
        <w:t>Over the seven years that we two have taught EC 10, the university’s introductory economics class, we gave full A’s to over 4,000 students, or more than 49 percent of the people we taught. That places us below the average of our fellow instructors, who in the 2024-2025 academic year awarded full A’s 60 percent of the time. Although all the highest-ranked EC 10 students had mastered the material, they hadn’t all crossed the threshold of “extraordinary distinction” that the student handbook says a full A is supposed to represent.</w:t>
      </w:r>
    </w:p>
    <w:p w14:paraId="2D749F22" w14:textId="77777777" w:rsidR="00861529" w:rsidRPr="00861529" w:rsidRDefault="00861529" w:rsidP="00861529">
      <w:pPr>
        <w:spacing w:after="0" w:line="240" w:lineRule="auto"/>
        <w:rPr>
          <w:rFonts w:ascii="Arial" w:eastAsia="Times New Roman" w:hAnsi="Arial" w:cs="Arial"/>
          <w:kern w:val="0"/>
          <w:sz w:val="23"/>
          <w:szCs w:val="23"/>
          <w:lang w:val="en-US" w:eastAsia="fr-FR"/>
          <w14:ligatures w14:val="none"/>
        </w:rPr>
      </w:pPr>
    </w:p>
    <w:p w14:paraId="64ECB9A3" w14:textId="042F1110" w:rsidR="00861529" w:rsidRPr="00861529" w:rsidRDefault="00861529">
      <w:pPr>
        <w:rPr>
          <w:rFonts w:ascii="Arial" w:hAnsi="Arial" w:cs="Arial"/>
          <w:color w:val="363636"/>
          <w:sz w:val="23"/>
          <w:szCs w:val="23"/>
          <w:shd w:val="clear" w:color="auto" w:fill="FFFFFF"/>
          <w:lang w:val="en-US"/>
        </w:rPr>
      </w:pPr>
      <w:r w:rsidRPr="00861529">
        <w:rPr>
          <w:rFonts w:ascii="Arial" w:hAnsi="Arial" w:cs="Arial"/>
          <w:color w:val="363636"/>
          <w:sz w:val="23"/>
          <w:szCs w:val="23"/>
          <w:shd w:val="clear" w:color="auto" w:fill="FFFFFF"/>
          <w:lang w:val="en-US"/>
        </w:rPr>
        <w:t>(…)</w:t>
      </w:r>
    </w:p>
    <w:p w14:paraId="272D446A" w14:textId="77777777" w:rsidR="00861529" w:rsidRPr="00861529" w:rsidRDefault="00861529" w:rsidP="00861529">
      <w:pPr>
        <w:spacing w:before="100" w:beforeAutospacing="1" w:after="100" w:afterAutospacing="1" w:line="240" w:lineRule="auto"/>
        <w:textAlignment w:val="baseline"/>
        <w:rPr>
          <w:rFonts w:ascii="Arial" w:eastAsia="Times New Roman" w:hAnsi="Arial" w:cs="Arial"/>
          <w:kern w:val="0"/>
          <w:sz w:val="23"/>
          <w:szCs w:val="23"/>
          <w:lang w:val="en-US" w:eastAsia="fr-FR"/>
          <w14:ligatures w14:val="none"/>
        </w:rPr>
      </w:pPr>
      <w:r w:rsidRPr="00861529">
        <w:rPr>
          <w:rFonts w:ascii="Arial" w:eastAsia="Times New Roman" w:hAnsi="Arial" w:cs="Arial"/>
          <w:kern w:val="0"/>
          <w:sz w:val="23"/>
          <w:szCs w:val="23"/>
          <w:lang w:val="en-US" w:eastAsia="fr-FR"/>
          <w14:ligatures w14:val="none"/>
        </w:rPr>
        <w:t>Various deans exhorted the Harvard faculty to stop giving out so many A’s, but little changed until we acted together to bind ourselves as a community. When individual incentives pull in the opposite direction of what is best for society, the only durable solution is a mechanism that incentivizes or requires everyone to act in the common good. We talk about that in EC 10, too.</w:t>
      </w:r>
    </w:p>
    <w:p w14:paraId="0EA66D81" w14:textId="77777777" w:rsidR="00861529" w:rsidRPr="00861529" w:rsidRDefault="00861529" w:rsidP="00861529">
      <w:pPr>
        <w:spacing w:before="100" w:beforeAutospacing="1" w:after="100" w:afterAutospacing="1" w:line="240" w:lineRule="auto"/>
        <w:textAlignment w:val="baseline"/>
        <w:rPr>
          <w:rFonts w:ascii="Arial" w:eastAsia="Times New Roman" w:hAnsi="Arial" w:cs="Arial"/>
          <w:kern w:val="0"/>
          <w:sz w:val="23"/>
          <w:szCs w:val="23"/>
          <w:lang w:val="en-US" w:eastAsia="fr-FR"/>
          <w14:ligatures w14:val="none"/>
        </w:rPr>
      </w:pPr>
      <w:r w:rsidRPr="00861529">
        <w:rPr>
          <w:rFonts w:ascii="Arial" w:eastAsia="Times New Roman" w:hAnsi="Arial" w:cs="Arial"/>
          <w:kern w:val="0"/>
          <w:sz w:val="23"/>
          <w:szCs w:val="23"/>
          <w:lang w:val="en-US" w:eastAsia="fr-FR"/>
          <w14:ligatures w14:val="none"/>
        </w:rPr>
        <w:t>Ultimately, grade inflation hurts not just the quality of individual students’ education; it hurts the university — any university — as a whole, by corroding its reputation for excellence. Asked about Harvard’s proposal, the dean of Yale College, Pericles Lewis, told The Yale Daily News, “I don’t want an A at Yale to be seen as a lesser A.”</w:t>
      </w:r>
    </w:p>
    <w:p w14:paraId="21C39CEC" w14:textId="77777777" w:rsidR="00861529" w:rsidRPr="00861529" w:rsidRDefault="00861529" w:rsidP="00861529">
      <w:pPr>
        <w:spacing w:before="100" w:beforeAutospacing="1" w:after="100" w:afterAutospacing="1" w:line="240" w:lineRule="auto"/>
        <w:textAlignment w:val="baseline"/>
        <w:rPr>
          <w:rFonts w:ascii="Arial" w:eastAsia="Times New Roman" w:hAnsi="Arial" w:cs="Arial"/>
          <w:kern w:val="0"/>
          <w:sz w:val="23"/>
          <w:szCs w:val="23"/>
          <w:lang w:val="en-US" w:eastAsia="fr-FR"/>
          <w14:ligatures w14:val="none"/>
        </w:rPr>
      </w:pPr>
      <w:r w:rsidRPr="00861529">
        <w:rPr>
          <w:rFonts w:ascii="Arial" w:eastAsia="Times New Roman" w:hAnsi="Arial" w:cs="Arial"/>
          <w:kern w:val="0"/>
          <w:sz w:val="23"/>
          <w:szCs w:val="23"/>
          <w:lang w:val="en-US" w:eastAsia="fr-FR"/>
          <w14:ligatures w14:val="none"/>
        </w:rPr>
        <w:t xml:space="preserve">The approach Harvard chose is one of many possible ways to overcome grade inflation. Every proposal that was floated, including this one, has downsides and unfair cases. The 20-plus-four approach, for example, would penalize a class that had unusually many talented and hard-working students. But it provides an easy-to-understand, workable solution to the grade inflation that plagued the old status quo. </w:t>
      </w:r>
      <w:proofErr w:type="gramStart"/>
      <w:r w:rsidRPr="00861529">
        <w:rPr>
          <w:rFonts w:ascii="Arial" w:eastAsia="Times New Roman" w:hAnsi="Arial" w:cs="Arial"/>
          <w:kern w:val="0"/>
          <w:sz w:val="23"/>
          <w:szCs w:val="23"/>
          <w:lang w:val="en-US" w:eastAsia="fr-FR"/>
          <w14:ligatures w14:val="none"/>
        </w:rPr>
        <w:t>So</w:t>
      </w:r>
      <w:proofErr w:type="gramEnd"/>
      <w:r w:rsidRPr="00861529">
        <w:rPr>
          <w:rFonts w:ascii="Arial" w:eastAsia="Times New Roman" w:hAnsi="Arial" w:cs="Arial"/>
          <w:kern w:val="0"/>
          <w:sz w:val="23"/>
          <w:szCs w:val="23"/>
          <w:lang w:val="en-US" w:eastAsia="fr-FR"/>
          <w14:ligatures w14:val="none"/>
        </w:rPr>
        <w:t xml:space="preserve"> we chose it.</w:t>
      </w:r>
    </w:p>
    <w:p w14:paraId="262AE704" w14:textId="0A620D54" w:rsidR="00861529" w:rsidRPr="00861529" w:rsidRDefault="00861529" w:rsidP="00861529">
      <w:pPr>
        <w:spacing w:after="0" w:line="240" w:lineRule="auto"/>
        <w:textAlignment w:val="baseline"/>
        <w:rPr>
          <w:rFonts w:ascii="Arial" w:eastAsia="Times New Roman" w:hAnsi="Arial" w:cs="Arial"/>
          <w:kern w:val="0"/>
          <w:sz w:val="23"/>
          <w:szCs w:val="23"/>
          <w:lang w:eastAsia="fr-FR"/>
          <w14:ligatures w14:val="none"/>
        </w:rPr>
      </w:pPr>
      <w:r w:rsidRPr="00861529">
        <w:rPr>
          <w:rFonts w:ascii="Arial" w:eastAsia="Times New Roman" w:hAnsi="Arial" w:cs="Arial"/>
          <w:kern w:val="0"/>
          <w:sz w:val="23"/>
          <w:szCs w:val="23"/>
          <w:lang w:val="en-US" w:eastAsia="fr-FR"/>
          <w14:ligatures w14:val="none"/>
        </w:rPr>
        <w:t xml:space="preserve">Anti-inflation measures are hard to maintain, however. Princeton’s cap on A’s lasted from 2004 to 2014; Wellesley’s grade-deflation policy lasted from 2004 to 2019. Both were repealed under student and faculty pressure. For our new cap to work, we will have to show that it is part of a broader effort to improve education and learning — that we are not simply punishing our students with lower grades but raising the bar with more challenging and exciting classes. </w:t>
      </w:r>
      <w:r w:rsidRPr="00861529">
        <w:rPr>
          <w:rFonts w:ascii="Arial" w:eastAsia="Times New Roman" w:hAnsi="Arial" w:cs="Arial"/>
          <w:kern w:val="0"/>
          <w:sz w:val="23"/>
          <w:szCs w:val="23"/>
          <w:lang w:eastAsia="fr-FR"/>
          <w14:ligatures w14:val="none"/>
        </w:rPr>
        <w:t xml:space="preserve">And more </w:t>
      </w:r>
      <w:proofErr w:type="spellStart"/>
      <w:r w:rsidRPr="00861529">
        <w:rPr>
          <w:rFonts w:ascii="Arial" w:eastAsia="Times New Roman" w:hAnsi="Arial" w:cs="Arial"/>
          <w:kern w:val="0"/>
          <w:sz w:val="23"/>
          <w:szCs w:val="23"/>
          <w:lang w:eastAsia="fr-FR"/>
          <w14:ligatures w14:val="none"/>
        </w:rPr>
        <w:t>academic</w:t>
      </w:r>
      <w:proofErr w:type="spellEnd"/>
      <w:r w:rsidRPr="00861529">
        <w:rPr>
          <w:rFonts w:ascii="Arial" w:eastAsia="Times New Roman" w:hAnsi="Arial" w:cs="Arial"/>
          <w:kern w:val="0"/>
          <w:sz w:val="23"/>
          <w:szCs w:val="23"/>
          <w:lang w:eastAsia="fr-FR"/>
          <w14:ligatures w14:val="none"/>
        </w:rPr>
        <w:t xml:space="preserve"> </w:t>
      </w:r>
      <w:proofErr w:type="spellStart"/>
      <w:r w:rsidRPr="00861529">
        <w:rPr>
          <w:rFonts w:ascii="Arial" w:eastAsia="Times New Roman" w:hAnsi="Arial" w:cs="Arial"/>
          <w:kern w:val="0"/>
          <w:sz w:val="23"/>
          <w:szCs w:val="23"/>
          <w:lang w:eastAsia="fr-FR"/>
          <w14:ligatures w14:val="none"/>
        </w:rPr>
        <w:t>competition</w:t>
      </w:r>
      <w:proofErr w:type="spellEnd"/>
      <w:r w:rsidRPr="00861529">
        <w:rPr>
          <w:rFonts w:ascii="Arial" w:eastAsia="Times New Roman" w:hAnsi="Arial" w:cs="Arial"/>
          <w:kern w:val="0"/>
          <w:sz w:val="23"/>
          <w:szCs w:val="23"/>
          <w:lang w:eastAsia="fr-FR"/>
          <w14:ligatures w14:val="none"/>
        </w:rPr>
        <w:t xml:space="preserve"> </w:t>
      </w:r>
      <w:proofErr w:type="spellStart"/>
      <w:r w:rsidRPr="00861529">
        <w:rPr>
          <w:rFonts w:ascii="Arial" w:eastAsia="Times New Roman" w:hAnsi="Arial" w:cs="Arial"/>
          <w:kern w:val="0"/>
          <w:sz w:val="23"/>
          <w:szCs w:val="23"/>
          <w:lang w:eastAsia="fr-FR"/>
          <w14:ligatures w14:val="none"/>
        </w:rPr>
        <w:t>too</w:t>
      </w:r>
      <w:proofErr w:type="spellEnd"/>
      <w:r w:rsidRPr="00861529">
        <w:rPr>
          <w:rFonts w:ascii="Arial" w:eastAsia="Times New Roman" w:hAnsi="Arial" w:cs="Arial"/>
          <w:kern w:val="0"/>
          <w:sz w:val="23"/>
          <w:szCs w:val="23"/>
          <w:lang w:eastAsia="fr-FR"/>
          <w14:ligatures w14:val="none"/>
        </w:rPr>
        <w:t>.</w:t>
      </w:r>
      <w:r w:rsidRPr="00861529">
        <w:rPr>
          <w:rFonts w:ascii="Arial" w:eastAsia="Times New Roman" w:hAnsi="Arial" w:cs="Arial"/>
          <w:kern w:val="0"/>
          <w:sz w:val="23"/>
          <w:szCs w:val="23"/>
          <w:lang w:eastAsia="fr-FR"/>
          <w14:ligatures w14:val="none"/>
        </w:rPr>
        <w:t xml:space="preserve"> (558 </w:t>
      </w:r>
      <w:proofErr w:type="spellStart"/>
      <w:r w:rsidRPr="00861529">
        <w:rPr>
          <w:rFonts w:ascii="Arial" w:eastAsia="Times New Roman" w:hAnsi="Arial" w:cs="Arial"/>
          <w:kern w:val="0"/>
          <w:sz w:val="23"/>
          <w:szCs w:val="23"/>
          <w:lang w:eastAsia="fr-FR"/>
          <w14:ligatures w14:val="none"/>
        </w:rPr>
        <w:t>words</w:t>
      </w:r>
      <w:proofErr w:type="spellEnd"/>
      <w:r w:rsidRPr="00861529">
        <w:rPr>
          <w:rFonts w:ascii="Arial" w:eastAsia="Times New Roman" w:hAnsi="Arial" w:cs="Arial"/>
          <w:kern w:val="0"/>
          <w:sz w:val="23"/>
          <w:szCs w:val="23"/>
          <w:lang w:eastAsia="fr-FR"/>
          <w14:ligatures w14:val="none"/>
        </w:rPr>
        <w:t>)</w:t>
      </w:r>
    </w:p>
    <w:p w14:paraId="0C255946" w14:textId="77777777" w:rsidR="00861529" w:rsidRPr="00861529" w:rsidRDefault="00861529">
      <w:pPr>
        <w:rPr>
          <w:rFonts w:ascii="Arial" w:hAnsi="Arial" w:cs="Arial"/>
          <w:sz w:val="23"/>
          <w:szCs w:val="23"/>
          <w:lang w:val="en-US"/>
        </w:rPr>
      </w:pPr>
    </w:p>
    <w:sectPr w:rsidR="00861529" w:rsidRPr="00861529" w:rsidSect="0086152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34F99"/>
    <w:multiLevelType w:val="multilevel"/>
    <w:tmpl w:val="E85A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F0FFB"/>
    <w:multiLevelType w:val="multilevel"/>
    <w:tmpl w:val="731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D3A39"/>
    <w:multiLevelType w:val="multilevel"/>
    <w:tmpl w:val="D4EC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C5EEB"/>
    <w:multiLevelType w:val="multilevel"/>
    <w:tmpl w:val="35A6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220">
    <w:abstractNumId w:val="0"/>
  </w:num>
  <w:num w:numId="2" w16cid:durableId="1168326524">
    <w:abstractNumId w:val="2"/>
  </w:num>
  <w:num w:numId="3" w16cid:durableId="1495878332">
    <w:abstractNumId w:val="1"/>
  </w:num>
  <w:num w:numId="4" w16cid:durableId="1176772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29"/>
    <w:rsid w:val="00861529"/>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CBAC"/>
  <w15:chartTrackingRefBased/>
  <w15:docId w15:val="{88C27073-0D35-3248-BD84-4112F17A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1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61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615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15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15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15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15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15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15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15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615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615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15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15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15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15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15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1529"/>
    <w:rPr>
      <w:rFonts w:eastAsiaTheme="majorEastAsia" w:cstheme="majorBidi"/>
      <w:color w:val="272727" w:themeColor="text1" w:themeTint="D8"/>
    </w:rPr>
  </w:style>
  <w:style w:type="paragraph" w:styleId="Titre">
    <w:name w:val="Title"/>
    <w:basedOn w:val="Normal"/>
    <w:next w:val="Normal"/>
    <w:link w:val="TitreCar"/>
    <w:uiPriority w:val="10"/>
    <w:qFormat/>
    <w:rsid w:val="0086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15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15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15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1529"/>
    <w:pPr>
      <w:spacing w:before="160"/>
      <w:jc w:val="center"/>
    </w:pPr>
    <w:rPr>
      <w:i/>
      <w:iCs/>
      <w:color w:val="404040" w:themeColor="text1" w:themeTint="BF"/>
    </w:rPr>
  </w:style>
  <w:style w:type="character" w:customStyle="1" w:styleId="CitationCar">
    <w:name w:val="Citation Car"/>
    <w:basedOn w:val="Policepardfaut"/>
    <w:link w:val="Citation"/>
    <w:uiPriority w:val="29"/>
    <w:rsid w:val="00861529"/>
    <w:rPr>
      <w:i/>
      <w:iCs/>
      <w:color w:val="404040" w:themeColor="text1" w:themeTint="BF"/>
    </w:rPr>
  </w:style>
  <w:style w:type="paragraph" w:styleId="Paragraphedeliste">
    <w:name w:val="List Paragraph"/>
    <w:basedOn w:val="Normal"/>
    <w:uiPriority w:val="34"/>
    <w:qFormat/>
    <w:rsid w:val="00861529"/>
    <w:pPr>
      <w:ind w:left="720"/>
      <w:contextualSpacing/>
    </w:pPr>
  </w:style>
  <w:style w:type="character" w:styleId="Accentuationintense">
    <w:name w:val="Intense Emphasis"/>
    <w:basedOn w:val="Policepardfaut"/>
    <w:uiPriority w:val="21"/>
    <w:qFormat/>
    <w:rsid w:val="00861529"/>
    <w:rPr>
      <w:i/>
      <w:iCs/>
      <w:color w:val="0F4761" w:themeColor="accent1" w:themeShade="BF"/>
    </w:rPr>
  </w:style>
  <w:style w:type="paragraph" w:styleId="Citationintense">
    <w:name w:val="Intense Quote"/>
    <w:basedOn w:val="Normal"/>
    <w:next w:val="Normal"/>
    <w:link w:val="CitationintenseCar"/>
    <w:uiPriority w:val="30"/>
    <w:qFormat/>
    <w:rsid w:val="00861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1529"/>
    <w:rPr>
      <w:i/>
      <w:iCs/>
      <w:color w:val="0F4761" w:themeColor="accent1" w:themeShade="BF"/>
    </w:rPr>
  </w:style>
  <w:style w:type="character" w:styleId="Rfrenceintense">
    <w:name w:val="Intense Reference"/>
    <w:basedOn w:val="Policepardfaut"/>
    <w:uiPriority w:val="32"/>
    <w:qFormat/>
    <w:rsid w:val="00861529"/>
    <w:rPr>
      <w:b/>
      <w:bCs/>
      <w:smallCaps/>
      <w:color w:val="0F4761" w:themeColor="accent1" w:themeShade="BF"/>
      <w:spacing w:val="5"/>
    </w:rPr>
  </w:style>
  <w:style w:type="paragraph" w:customStyle="1" w:styleId="css-ac37hb">
    <w:name w:val="css-ac37hb"/>
    <w:basedOn w:val="Normal"/>
    <w:rsid w:val="008615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861529"/>
    <w:rPr>
      <w:color w:val="0000FF"/>
      <w:u w:val="single"/>
    </w:rPr>
  </w:style>
  <w:style w:type="paragraph" w:styleId="NormalWeb">
    <w:name w:val="Normal (Web)"/>
    <w:basedOn w:val="Normal"/>
    <w:uiPriority w:val="99"/>
    <w:semiHidden/>
    <w:unhideWhenUsed/>
    <w:rsid w:val="008615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css-1n7yjps">
    <w:name w:val="css-1n7yjps"/>
    <w:basedOn w:val="Normal"/>
    <w:rsid w:val="008615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861529"/>
    <w:rPr>
      <w:i/>
      <w:iCs/>
    </w:rPr>
  </w:style>
  <w:style w:type="character" w:customStyle="1" w:styleId="apple-converted-space">
    <w:name w:val="apple-converted-space"/>
    <w:basedOn w:val="Policepardfaut"/>
    <w:rsid w:val="00861529"/>
  </w:style>
  <w:style w:type="paragraph" w:customStyle="1" w:styleId="css-1obgmli">
    <w:name w:val="css-1obgmli"/>
    <w:basedOn w:val="Normal"/>
    <w:rsid w:val="008615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ss-10d8k1f">
    <w:name w:val="css-10d8k1f"/>
    <w:basedOn w:val="Policepardfaut"/>
    <w:rsid w:val="00861529"/>
  </w:style>
  <w:style w:type="paragraph" w:customStyle="1" w:styleId="css-19yhb3c">
    <w:name w:val="css-19yhb3c"/>
    <w:basedOn w:val="Normal"/>
    <w:rsid w:val="008615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ss-1k9w9vl">
    <w:name w:val="css-1k9w9vl"/>
    <w:basedOn w:val="Policepardfaut"/>
    <w:rsid w:val="00861529"/>
  </w:style>
  <w:style w:type="paragraph" w:customStyle="1" w:styleId="css-et4c0w">
    <w:name w:val="css-et4c0w"/>
    <w:basedOn w:val="Normal"/>
    <w:rsid w:val="008615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css-1mrje17">
    <w:name w:val="css-1mrje17"/>
    <w:basedOn w:val="Normal"/>
    <w:rsid w:val="008615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css-wf8k5c">
    <w:name w:val="css-wf8k5c"/>
    <w:basedOn w:val="Normal"/>
    <w:rsid w:val="008615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byline-prefix">
    <w:name w:val="byline-prefix"/>
    <w:basedOn w:val="Policepardfaut"/>
    <w:rsid w:val="00861529"/>
  </w:style>
  <w:style w:type="character" w:customStyle="1" w:styleId="css-1baulvz">
    <w:name w:val="css-1baulvz"/>
    <w:basedOn w:val="Policepardfaut"/>
    <w:rsid w:val="008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592</Words>
  <Characters>2902</Characters>
  <Application>Microsoft Office Word</Application>
  <DocSecurity>0</DocSecurity>
  <Lines>53</Lines>
  <Paragraphs>9</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2026-05-21T14:33:00Z</dcterms:created>
  <dcterms:modified xsi:type="dcterms:W3CDTF">2026-05-21T14:38:00Z</dcterms:modified>
</cp:coreProperties>
</file>