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DE2" w:rsidRPr="00B60DE2" w:rsidRDefault="00B60DE2" w:rsidP="00B60DE2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es-ES"/>
        </w:rPr>
      </w:pPr>
      <w:r w:rsidRPr="00B60DE2">
        <w:rPr>
          <w:rFonts w:asciiTheme="minorHAnsi" w:hAnsiTheme="minorHAnsi" w:cstheme="minorHAnsi"/>
          <w:b/>
          <w:bCs/>
          <w:color w:val="000000"/>
          <w:lang w:val="es-ES"/>
        </w:rPr>
        <w:t>¿Qué cambia la vuelta de Donald Trump al poder para Latinoamérica?</w:t>
      </w:r>
    </w:p>
    <w:p w:rsidR="00B60DE2" w:rsidRPr="00B60DE2" w:rsidRDefault="00B60DE2" w:rsidP="00B60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es-ES"/>
        </w:rPr>
      </w:pPr>
    </w:p>
    <w:p w:rsidR="00B60DE2" w:rsidRPr="00B60DE2" w:rsidRDefault="00B60DE2" w:rsidP="00B60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s-ES"/>
        </w:rPr>
      </w:pPr>
      <w:r w:rsidRPr="00B60DE2">
        <w:rPr>
          <w:rFonts w:asciiTheme="minorHAnsi" w:hAnsiTheme="minorHAnsi" w:cstheme="minorHAnsi"/>
          <w:color w:val="000000"/>
          <w:lang w:val="es-ES"/>
        </w:rPr>
        <w:t>Mira el vídeo y completa el cuadro siguiente:</w:t>
      </w:r>
    </w:p>
    <w:p w:rsidR="00B60DE2" w:rsidRPr="00B60DE2" w:rsidRDefault="00B60DE2" w:rsidP="00B60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s-ES"/>
        </w:rPr>
      </w:pPr>
      <w:hyperlink r:id="rId5" w:history="1">
        <w:r w:rsidRPr="00B60DE2">
          <w:rPr>
            <w:rStyle w:val="Lienhypertexte"/>
            <w:rFonts w:asciiTheme="minorHAnsi" w:hAnsiTheme="minorHAnsi" w:cstheme="minorHAnsi"/>
            <w:lang w:val="es-ES"/>
          </w:rPr>
          <w:t>https://www.youtube.com/watch?v=ow8hi_okncM</w:t>
        </w:r>
      </w:hyperlink>
    </w:p>
    <w:p w:rsidR="00B60DE2" w:rsidRPr="00B60DE2" w:rsidRDefault="00B60DE2" w:rsidP="00B60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7"/>
        <w:gridCol w:w="3000"/>
        <w:gridCol w:w="3065"/>
      </w:tblGrid>
      <w:tr w:rsidR="00B60DE2" w:rsidRPr="00B60DE2" w:rsidTr="00BD3C49">
        <w:tc>
          <w:tcPr>
            <w:tcW w:w="3360" w:type="dxa"/>
            <w:shd w:val="clear" w:color="auto" w:fill="E2EFD9" w:themeFill="accent6" w:themeFillTint="33"/>
            <w:vAlign w:val="center"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B60DE2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Cuestión migratoria</w:t>
            </w:r>
          </w:p>
        </w:tc>
        <w:tc>
          <w:tcPr>
            <w:tcW w:w="3361" w:type="dxa"/>
            <w:shd w:val="clear" w:color="auto" w:fill="E2EFD9" w:themeFill="accent6" w:themeFillTint="33"/>
            <w:vAlign w:val="center"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B60DE2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Lucha contra el crimen organizado</w:t>
            </w:r>
          </w:p>
        </w:tc>
        <w:tc>
          <w:tcPr>
            <w:tcW w:w="3361" w:type="dxa"/>
            <w:shd w:val="clear" w:color="auto" w:fill="E2EFD9" w:themeFill="accent6" w:themeFillTint="33"/>
            <w:vAlign w:val="center"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B60DE2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¿Otras repercusiones para América latina?</w:t>
            </w:r>
          </w:p>
        </w:tc>
      </w:tr>
      <w:tr w:rsidR="00B60DE2" w:rsidRPr="00B60DE2" w:rsidTr="00BD3C49">
        <w:tc>
          <w:tcPr>
            <w:tcW w:w="3360" w:type="dxa"/>
            <w:vMerge w:val="restart"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Emergencia nacional frente a lo que llama Trump una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"desastrosa invasión".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 xml:space="preserve">- Culpa al Gobierno de </w:t>
            </w:r>
            <w:proofErr w:type="spellStart"/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Biden</w:t>
            </w:r>
            <w:proofErr w:type="spellEnd"/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 xml:space="preserve"> de haber provocado la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"decadencia de EEUU".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Militarización de la frontera con México.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Más fondos para el control migratorio.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Reactivación de la construcción del muro fronterizo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(del cual unos 700 kilómetros ya fueron construidos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 xml:space="preserve">durante la administración </w:t>
            </w:r>
            <w:proofErr w:type="spellStart"/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Biden</w:t>
            </w:r>
            <w:proofErr w:type="spellEnd"/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).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Puesta en marcha de la política "Quédate en México"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que frena las solicitudes de asilo obligando a los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inmigrantes a hacerlo del lado mexicano de la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frontera.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 xml:space="preserve">- Suspensión del sistema electrónico de citas CBP </w:t>
            </w:r>
            <w:proofErr w:type="spellStart"/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One</w:t>
            </w:r>
            <w:proofErr w:type="spellEnd"/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que permitió la entrada legal de 1 millón de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 xml:space="preserve">inmigrantes durante la administración de </w:t>
            </w:r>
            <w:proofErr w:type="spellStart"/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Biden</w:t>
            </w:r>
            <w:proofErr w:type="spellEnd"/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Amenazas de deportaciones masivas.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¿Qué impactos tendrá esa política a nivel humano,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proofErr w:type="spellStart"/>
            <w:proofErr w:type="gramStart"/>
            <w:r w:rsidRPr="00B60DE2">
              <w:rPr>
                <w:rFonts w:asciiTheme="minorHAnsi" w:hAnsiTheme="minorHAnsi" w:cstheme="minorHAnsi"/>
                <w:color w:val="FF0000"/>
              </w:rPr>
              <w:t>geopolítico</w:t>
            </w:r>
            <w:proofErr w:type="spellEnd"/>
            <w:proofErr w:type="gramEnd"/>
            <w:r w:rsidRPr="00B60DE2">
              <w:rPr>
                <w:rFonts w:asciiTheme="minorHAnsi" w:hAnsiTheme="minorHAnsi" w:cstheme="minorHAnsi"/>
                <w:color w:val="FF0000"/>
              </w:rPr>
              <w:t xml:space="preserve"> y </w:t>
            </w:r>
            <w:proofErr w:type="spellStart"/>
            <w:r w:rsidRPr="00B60DE2">
              <w:rPr>
                <w:rFonts w:asciiTheme="minorHAnsi" w:hAnsiTheme="minorHAnsi" w:cstheme="minorHAnsi"/>
                <w:color w:val="FF0000"/>
              </w:rPr>
              <w:t>económico</w:t>
            </w:r>
            <w:proofErr w:type="spellEnd"/>
            <w:r w:rsidRPr="00B60DE2">
              <w:rPr>
                <w:rFonts w:asciiTheme="minorHAnsi" w:hAnsiTheme="minorHAnsi" w:cstheme="minorHAnsi"/>
                <w:color w:val="FF0000"/>
              </w:rPr>
              <w:t>?</w:t>
            </w:r>
          </w:p>
        </w:tc>
        <w:tc>
          <w:tcPr>
            <w:tcW w:w="3361" w:type="dxa"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Trump prevé designar a los carteles de América Latina como organizaciones terroristas extranjeras.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Prevé utilizar la Ley de Enemigos Extranjeros para organizar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deportaciones</w:t>
            </w:r>
            <w:r w:rsidRPr="00B60DE2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3361" w:type="dxa"/>
            <w:vMerge w:val="restart"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Más polarización política a nivel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continental: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• por un lado, se fortalecerán los lazos entre Washington y los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 xml:space="preserve">gobiernos populistas ultraderechistas (Milei, </w:t>
            </w:r>
            <w:proofErr w:type="spellStart"/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Bukele</w:t>
            </w:r>
            <w:proofErr w:type="spellEnd"/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);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• por otro, se reactivará la "guerra fría" con Cuba, Nicaragua y Venezuela y se tensarán las relaciones con los gobiernos y organismos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de izquierda, de manera más general.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Riesgo de vuelta del imperialismo "gringo" (en México, en el Caribe, en Panamá…).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Repercusiones medioambientales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globales.</w:t>
            </w:r>
          </w:p>
        </w:tc>
      </w:tr>
      <w:tr w:rsidR="00B60DE2" w:rsidRPr="00B60DE2" w:rsidTr="00BD3C49">
        <w:tc>
          <w:tcPr>
            <w:tcW w:w="3360" w:type="dxa"/>
            <w:vMerge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3361" w:type="dxa"/>
            <w:shd w:val="clear" w:color="auto" w:fill="E2EFD9" w:themeFill="accent6" w:themeFillTint="33"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B60DE2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Cuestiones territoriales</w:t>
            </w:r>
          </w:p>
        </w:tc>
        <w:tc>
          <w:tcPr>
            <w:tcW w:w="3361" w:type="dxa"/>
            <w:vMerge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  <w:tr w:rsidR="00B60DE2" w:rsidRPr="00B60DE2" w:rsidTr="00BD3C49">
        <w:tc>
          <w:tcPr>
            <w:tcW w:w="3360" w:type="dxa"/>
            <w:vMerge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3361" w:type="dxa"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El Gobierno mexicano teme que el vecino del norte utilice esa ley para intervenir militarmente en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territorio mexicano con el objetivo de combatir el narcotráfico.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- Trump quiere cambiar el nombre del Golfo de México por Golfo de</w:t>
            </w:r>
          </w:p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60DE2">
              <w:rPr>
                <w:rFonts w:asciiTheme="minorHAnsi" w:hAnsiTheme="minorHAnsi" w:cstheme="minorHAnsi"/>
                <w:color w:val="FF0000"/>
                <w:lang w:val="es-ES"/>
              </w:rPr>
              <w:t>América.</w:t>
            </w:r>
          </w:p>
        </w:tc>
        <w:tc>
          <w:tcPr>
            <w:tcW w:w="3361" w:type="dxa"/>
            <w:vMerge/>
          </w:tcPr>
          <w:p w:rsidR="00B60DE2" w:rsidRPr="00B60DE2" w:rsidRDefault="00B60DE2" w:rsidP="00BD3C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</w:tr>
    </w:tbl>
    <w:p w:rsidR="0036781A" w:rsidRPr="00B60DE2" w:rsidRDefault="0036781A">
      <w:pPr>
        <w:rPr>
          <w:rFonts w:asciiTheme="minorHAnsi" w:hAnsiTheme="minorHAnsi" w:cstheme="minorHAnsi"/>
        </w:rPr>
      </w:pPr>
    </w:p>
    <w:p w:rsidR="00B60DE2" w:rsidRPr="00B60DE2" w:rsidRDefault="00B60DE2" w:rsidP="00B60DE2">
      <w:pPr>
        <w:jc w:val="center"/>
        <w:rPr>
          <w:rFonts w:asciiTheme="minorHAnsi" w:hAnsiTheme="minorHAnsi" w:cstheme="minorHAnsi"/>
          <w:b/>
          <w:bCs/>
        </w:rPr>
      </w:pPr>
      <w:r w:rsidRPr="00B60DE2">
        <w:rPr>
          <w:rFonts w:asciiTheme="minorHAnsi" w:hAnsiTheme="minorHAnsi" w:cstheme="minorHAnsi"/>
          <w:b/>
          <w:bCs/>
        </w:rPr>
        <w:t>Correction du thème :</w:t>
      </w:r>
    </w:p>
    <w:tbl>
      <w:tblPr>
        <w:tblStyle w:val="Grilledutableau"/>
        <w:tblW w:w="0" w:type="auto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B60DE2" w:rsidRPr="00B60DE2" w:rsidTr="00BD3C49">
        <w:tc>
          <w:tcPr>
            <w:tcW w:w="10062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Donald Trump a menacé de reprendre le contrôle du canal de Panama, fustigeant les droits de passage « ridicules » imposés aux navires américains. </w:t>
            </w:r>
          </w:p>
        </w:tc>
      </w:tr>
      <w:tr w:rsidR="00B60DE2" w:rsidRPr="00B60DE2" w:rsidTr="00BD3C49">
        <w:tc>
          <w:tcPr>
            <w:tcW w:w="10062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 xml:space="preserve">Donald Trump amenazó con volver a tomar / tomar de nuevo el control del canal de Panamá, fustigando / criticando / denunciando / cuestionando los derechos de paso / de tránsito ridículos”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s-ES_tradnl"/>
              </w:rPr>
              <w:t xml:space="preserve">impuestos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a los buques estadounidenses.</w:t>
            </w:r>
          </w:p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 xml:space="preserve">Donald Trump ha amenazado con recuperar / retomar el control del canal de Panamá,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lastRenderedPageBreak/>
              <w:t>protestando por las “ridículas” tarifas de peajes / de transportación que se imponen a los barcos estadounidenses.</w:t>
            </w:r>
          </w:p>
        </w:tc>
      </w:tr>
    </w:tbl>
    <w:p w:rsidR="00B60DE2" w:rsidRPr="00B60DE2" w:rsidRDefault="00B60DE2" w:rsidP="00B60DE2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Grilledutableau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Les Américains ont ouvert le canal du Panama en 1914.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Los estadounidenses abrieron / inauguraron / construyeron el canal de Panamá en 1914.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Depuis, la voie était une enclave américaine au Panama, malgré les nombreuses demandes du pays hôte.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Desde entonces / esta fecha, la vía era un enclave estadounidense en Panamá, a pesar de numerosas peticiones / reclamaciones del país huésped / anfitrión.</w:t>
            </w:r>
          </w:p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A partir de entonces / de este momento, la vía era un territorio / una posesión / una propiedad estadounidense en Panamá, pese a numerosas solicitudes / solicitaciones por el país en el que está / el país donde se construyó.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En 1977, sous la présidence de Jimmy Carter et de son homologue panaméen Omar </w:t>
            </w:r>
            <w:proofErr w:type="spellStart"/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Torrijos</w:t>
            </w:r>
            <w:proofErr w:type="spellEnd"/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, (…) 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En 1977, bajo la presidencia / durante el mandato de Jimmy Carter y de su homólogo panameño Omar Torrijos, (…)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(…) des accords ont été signés pour autoriser le transfert du canal au Panama plus de deux décennies après, en 1999.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(..) se firmaron acuerdos para permitir la transferencia / la concesión / la cesión / la transmisión del canal a Panamá más de dos décadas después, en 1999.</w:t>
            </w:r>
          </w:p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 xml:space="preserve">(..) tratados fueron firmados para otorgar / conceder la </w:t>
            </w:r>
            <w:proofErr w:type="gramStart"/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gestión  del</w:t>
            </w:r>
            <w:proofErr w:type="gramEnd"/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 xml:space="preserve"> canal a Panamá más de dos décadas después, en 1999.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Cet axe reliant les océans Pacifique et Atlantique gère environ 5 % du commerce maritime mondial.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Esta ruta / Este eje que conecta los océanos Pacíficos y Atlánticos administra / regula el 5% del comercio marítimo mundial.</w:t>
            </w:r>
          </w:p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Esta vía que vincula / relaciona los océanos Pacíficos y Atlánticos atiende / gestiona un 5% del comercio marítimo del mundo / planetario.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Le canal est contrôlé par l’Autorité du canal de Panama (ACP), un organisme public autonome.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El canal lo controla la Autoridad del Canal de Panamá (ACP), un organismo público autónomo.</w:t>
            </w:r>
          </w:p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El canal está / resulta / es controlado por la Autoridad del Canal de Panamá (ACP), una institución pública autónoma.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Sur demande de l’ACP, c’est le gouvernement du Panama qui définit le prix des péages, modulés en fonction des besoins du canal et de la demande.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 xml:space="preserve">A partir de propuestas de la ACP,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s-ES_tradnl"/>
              </w:rPr>
              <w:t xml:space="preserve">es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 xml:space="preserve">el gobierno de Panamá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s-ES_tradnl"/>
              </w:rPr>
              <w:t xml:space="preserve">el que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define el precio de los peajes, adaptado en función de las necesidades del canal y de la demanda.</w:t>
            </w:r>
          </w:p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 xml:space="preserve">A solicitud de la ACP, el gobierno de Panamá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s-ES_tradnl"/>
              </w:rPr>
              <w:t xml:space="preserve">es quien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establece / determina / fija el precio para cruzarlo, modulado / modificado en función de las necesidades del canal y del tráfico.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Le prix n’est pas fixé en fonction de la nationalité du navire.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El precio no se establece / impone en función de la nacionalidad del buque.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C’est la capacité du navire qui détermine le prix appliqué.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 xml:space="preserve">La capacidad del barco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s-ES_tradnl"/>
              </w:rPr>
              <w:t xml:space="preserve">es lo que </w:t>
            </w: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determina el precio aplicado.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D3C49">
            <w:pPr>
              <w:jc w:val="both"/>
              <w:rPr>
                <w:rFonts w:asciiTheme="minorHAnsi" w:hAnsiTheme="minorHAnsi" w:cstheme="minorHAnsi"/>
                <w:color w:val="000000" w:themeColor="text1"/>
                <w:spacing w:val="-1"/>
                <w:u w:val="single"/>
              </w:rPr>
            </w:pPr>
            <w:r w:rsidRPr="00B60DE2">
              <w:rPr>
                <w:rFonts w:asciiTheme="minorHAnsi" w:hAnsiTheme="minorHAnsi" w:cstheme="minorHAnsi"/>
                <w:color w:val="000000" w:themeColor="text1"/>
                <w:spacing w:val="-1"/>
              </w:rPr>
              <w:t>Les bateaux américains ne paient donc pas un tarif spécial.</w:t>
            </w:r>
          </w:p>
        </w:tc>
      </w:tr>
      <w:tr w:rsidR="00B60DE2" w:rsidRPr="00B60DE2" w:rsidTr="00B60DE2">
        <w:tc>
          <w:tcPr>
            <w:tcW w:w="8221" w:type="dxa"/>
          </w:tcPr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Los buques estadounidenses pues / entonces no pagan una tarifa especial.</w:t>
            </w:r>
          </w:p>
          <w:p w:rsidR="00B60DE2" w:rsidRPr="00B60DE2" w:rsidRDefault="00B60DE2" w:rsidP="00B60DE2">
            <w:pPr>
              <w:pStyle w:val="Paragraphedeliste"/>
              <w:widowControl w:val="0"/>
              <w:numPr>
                <w:ilvl w:val="0"/>
                <w:numId w:val="1"/>
              </w:numPr>
              <w:ind w:left="202" w:hanging="142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</w:pPr>
            <w:r w:rsidRPr="00B60DE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lang w:val="es-ES_tradnl"/>
              </w:rPr>
              <w:t>De hecho / Por lo tanto/ Así, los barcos estadounidenses no pagan una tarifa especial.</w:t>
            </w:r>
          </w:p>
          <w:p w:rsidR="00B60DE2" w:rsidRPr="00B60DE2" w:rsidRDefault="006C332C" w:rsidP="00BD3C49">
            <w:pPr>
              <w:rPr>
                <w:rFonts w:asciiTheme="minorHAnsi" w:hAnsiTheme="minorHAnsi" w:cstheme="minorHAnsi"/>
              </w:rPr>
            </w:pPr>
            <w:r w:rsidRPr="006C332C"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w:pict w14:anchorId="71E8D70A">
                <v:rect id="_x0000_i1025" alt="" style="width:453.6pt;height:.05pt;mso-width-percent:0;mso-height-percent:0;mso-width-percent:0;mso-height-percent:0" o:hralign="center" o:hrstd="t" o:hr="t" fillcolor="#a0a0a0" stroked="f"/>
              </w:pict>
            </w:r>
          </w:p>
          <w:p w:rsidR="00B60DE2" w:rsidRPr="00B60DE2" w:rsidRDefault="00B60DE2" w:rsidP="00B60DE2">
            <w:pPr>
              <w:pStyle w:val="Titre3"/>
              <w:spacing w:beforeAutospacing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B60DE2" w:rsidRPr="00B60DE2" w:rsidRDefault="00B60DE2">
      <w:pPr>
        <w:rPr>
          <w:rFonts w:asciiTheme="minorHAnsi" w:hAnsiTheme="minorHAnsi" w:cstheme="minorHAnsi"/>
        </w:rPr>
      </w:pPr>
    </w:p>
    <w:sectPr w:rsidR="00B60DE2" w:rsidRPr="00B6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979A6"/>
    <w:multiLevelType w:val="multilevel"/>
    <w:tmpl w:val="2DB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B6B49"/>
    <w:multiLevelType w:val="hybridMultilevel"/>
    <w:tmpl w:val="F43E9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41794">
    <w:abstractNumId w:val="1"/>
  </w:num>
  <w:num w:numId="2" w16cid:durableId="149082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E2"/>
    <w:rsid w:val="00342E45"/>
    <w:rsid w:val="0036781A"/>
    <w:rsid w:val="00662E29"/>
    <w:rsid w:val="006C332C"/>
    <w:rsid w:val="00B60DE2"/>
    <w:rsid w:val="00BE7151"/>
    <w:rsid w:val="00C17D25"/>
    <w:rsid w:val="00E9153B"/>
    <w:rsid w:val="00EA0E31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1E16"/>
  <w15:chartTrackingRefBased/>
  <w15:docId w15:val="{0BE57ACE-A811-E34E-83A5-24F6B5DE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E2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B60DE2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0DE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60DE2"/>
    <w:pPr>
      <w:suppressAutoHyphens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qFormat/>
    <w:rsid w:val="00B60DE2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ev">
    <w:name w:val="Strong"/>
    <w:uiPriority w:val="22"/>
    <w:qFormat/>
    <w:rsid w:val="00B60DE2"/>
    <w:rPr>
      <w:b/>
      <w:bCs/>
    </w:rPr>
  </w:style>
  <w:style w:type="character" w:styleId="Accentuation">
    <w:name w:val="Emphasis"/>
    <w:basedOn w:val="Policepardfaut"/>
    <w:uiPriority w:val="20"/>
    <w:qFormat/>
    <w:rsid w:val="00B60DE2"/>
    <w:rPr>
      <w:i/>
      <w:iCs/>
    </w:rPr>
  </w:style>
  <w:style w:type="paragraph" w:styleId="Paragraphedeliste">
    <w:name w:val="List Paragraph"/>
    <w:basedOn w:val="Normal"/>
    <w:uiPriority w:val="34"/>
    <w:qFormat/>
    <w:rsid w:val="00B60D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60DE2"/>
    <w:pPr>
      <w:spacing w:beforeAutospacing="1" w:afterAutospacing="1"/>
    </w:pPr>
  </w:style>
  <w:style w:type="character" w:customStyle="1" w:styleId="apple-converted-space">
    <w:name w:val="apple-converted-space"/>
    <w:basedOn w:val="Policepardfaut"/>
    <w:rsid w:val="00B6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w8hi_okn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4669</Characters>
  <Application>Microsoft Office Word</Application>
  <DocSecurity>0</DocSecurity>
  <Lines>38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briec</dc:creator>
  <cp:keywords/>
  <dc:description/>
  <cp:lastModifiedBy>justine briec</cp:lastModifiedBy>
  <cp:revision>1</cp:revision>
  <dcterms:created xsi:type="dcterms:W3CDTF">2025-04-03T16:31:00Z</dcterms:created>
  <dcterms:modified xsi:type="dcterms:W3CDTF">2025-04-03T16:34:00Z</dcterms:modified>
</cp:coreProperties>
</file>