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Lexend" w:cs="Lexend" w:eastAsia="Lexend" w:hAnsi="Lexend"/>
          <w:b w:val="1"/>
          <w:sz w:val="24"/>
          <w:szCs w:val="24"/>
          <w:u w:val="single"/>
        </w:rPr>
      </w:pPr>
      <w:r w:rsidDel="00000000" w:rsidR="00000000" w:rsidRPr="00000000">
        <w:rPr>
          <w:rFonts w:ascii="Lexend" w:cs="Lexend" w:eastAsia="Lexend" w:hAnsi="Lexend"/>
          <w:b w:val="1"/>
          <w:sz w:val="24"/>
          <w:szCs w:val="24"/>
          <w:u w:val="single"/>
          <w:rtl w:val="0"/>
        </w:rPr>
        <w:t xml:space="preserve">L’essai en anglais</w:t>
      </w:r>
    </w:p>
    <w:p w:rsidR="00000000" w:rsidDel="00000000" w:rsidP="00000000" w:rsidRDefault="00000000" w:rsidRPr="00000000" w14:paraId="00000003">
      <w:pPr>
        <w:jc w:val="center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BCE: 500 mots, une question / ECRICOME: 250 à 350 mots, une question à choisir parmi 2 proposées.</w:t>
      </w:r>
    </w:p>
    <w:p w:rsidR="00000000" w:rsidDel="00000000" w:rsidP="00000000" w:rsidRDefault="00000000" w:rsidRPr="00000000" w14:paraId="00000005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Ils sont notés de la même façon: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  60 % de la note pour la forme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(12 points: 6 lexique, 6 grammaire) et 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40% pour le fond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 (8 points : 2 points  structuration, 6 points contenu)</w:t>
      </w:r>
    </w:p>
    <w:p w:rsidR="00000000" w:rsidDel="00000000" w:rsidP="00000000" w:rsidRDefault="00000000" w:rsidRPr="00000000" w14:paraId="00000006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L’essai est un écrit réflexif et organisé qui permet de traiter un sujet donné en prenant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 une position claire.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Vous parlez en votre nom et devez employer le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 pronom I</w:t>
      </w:r>
      <w:r w:rsidDel="00000000" w:rsidR="00000000" w:rsidRPr="00000000">
        <w:rPr>
          <w:rFonts w:ascii="Lexend" w:cs="Lexend" w:eastAsia="Lexend" w:hAnsi="Lexend"/>
          <w:rtl w:val="0"/>
        </w:rPr>
        <w:t xml:space="preserve">.</w:t>
      </w:r>
    </w:p>
    <w:p w:rsidR="00000000" w:rsidDel="00000000" w:rsidP="00000000" w:rsidRDefault="00000000" w:rsidRPr="00000000" w14:paraId="00000008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Il se compose d’une 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introduction, d’un développement en 3 parties et d’une conclusion</w:t>
      </w:r>
      <w:r w:rsidDel="00000000" w:rsidR="00000000" w:rsidRPr="00000000">
        <w:rPr>
          <w:rFonts w:ascii="Lexend" w:cs="Lexend" w:eastAsia="Lexend" w:hAnsi="Lexend"/>
          <w:rtl w:val="0"/>
        </w:rPr>
        <w:t xml:space="preserve">. Ces parties sont clairement délimitées par des paragraphes. </w:t>
      </w:r>
    </w:p>
    <w:p w:rsidR="00000000" w:rsidDel="00000000" w:rsidP="00000000" w:rsidRDefault="00000000" w:rsidRPr="00000000" w14:paraId="0000000A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Lexend" w:cs="Lexend" w:eastAsia="Lexend" w:hAnsi="Lexend"/>
          <w:u w:val="none"/>
        </w:rPr>
      </w:pPr>
      <w:r w:rsidDel="00000000" w:rsidR="00000000" w:rsidRPr="00000000">
        <w:rPr>
          <w:rFonts w:ascii="Lexend" w:cs="Lexend" w:eastAsia="Lexend" w:hAnsi="Lexend"/>
          <w:u w:val="single"/>
          <w:rtl w:val="0"/>
        </w:rPr>
        <w:t xml:space="preserve">L’introduction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(upside-down triangle) BCE 50-75 mots / ECRICOME 15-25 mots. </w:t>
      </w:r>
    </w:p>
    <w:p w:rsidR="00000000" w:rsidDel="00000000" w:rsidP="00000000" w:rsidRDefault="00000000" w:rsidRPr="00000000" w14:paraId="0000000C">
      <w:pPr>
        <w:ind w:left="720" w:firstLine="0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rFonts w:ascii="Lexend" w:cs="Lexend" w:eastAsia="Lexend" w:hAnsi="Lexend"/>
          <w:b w:val="1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L’introduction comprend: une accroche / contextualisation, une définition des termes et une reformulation de la problématique sous forme de question (question qui s'approche de la question posée mais reformulée). 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N’annoncez pas le plan !</w:t>
      </w:r>
    </w:p>
    <w:p w:rsidR="00000000" w:rsidDel="00000000" w:rsidP="00000000" w:rsidRDefault="00000000" w:rsidRPr="00000000" w14:paraId="0000000E">
      <w:pPr>
        <w:ind w:left="720" w:firstLine="0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Lexend" w:cs="Lexend" w:eastAsia="Lexend" w:hAnsi="Lexend"/>
          <w:u w:val="none"/>
        </w:rPr>
      </w:pPr>
      <w:r w:rsidDel="00000000" w:rsidR="00000000" w:rsidRPr="00000000">
        <w:rPr>
          <w:rFonts w:ascii="Lexend" w:cs="Lexend" w:eastAsia="Lexend" w:hAnsi="Lexend"/>
          <w:u w:val="single"/>
          <w:rtl w:val="0"/>
        </w:rPr>
        <w:t xml:space="preserve">Le développement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(BCE : 100-120 mots par paragraphe/ ECRICOME 75-100 mots par paragraphe)</w:t>
      </w:r>
    </w:p>
    <w:p w:rsidR="00000000" w:rsidDel="00000000" w:rsidP="00000000" w:rsidRDefault="00000000" w:rsidRPr="00000000" w14:paraId="00000010">
      <w:pPr>
        <w:ind w:left="720" w:firstLine="0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Le développement doit répondre à la question en montrant une réelle prise de position par rapport au postulat de départ. </w:t>
      </w:r>
    </w:p>
    <w:p w:rsidR="00000000" w:rsidDel="00000000" w:rsidP="00000000" w:rsidRDefault="00000000" w:rsidRPr="00000000" w14:paraId="00000012">
      <w:pPr>
        <w:ind w:left="720" w:firstLine="0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Should governments make the implementation of eco-friendly policies an economic priority?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(250 mots type Ecricome)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X: Eco-friendly policies are valuable but there are other priorities.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Y: Eco-friendly policies are vital for our planet and all government policies should hinge on environmental objectives. 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Vous choisissez Y: votre plan : Certes, toutefois, de plus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Lexend" w:cs="Lexend" w:eastAsia="Lexend" w:hAnsi="Lexend"/>
          <w:b w:val="1"/>
        </w:rPr>
      </w:pPr>
      <w:bookmarkStart w:colFirst="0" w:colLast="0" w:name="_ln7m7tewjwf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1) X is true to a certain extent… (3 arguments for X) </w:t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2) However … (3 arguments for Y)</w:t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3) Moreover … (2 more arguments for Y)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La troisième partie d’un essai argumentatif correspond à la thèse ou à l’opinion personnelle (ne jamais commencer un essai avec l’opinion personnelle). Elle est attendue : les Anglo-saxons écrivent un essai pour y prendre clairement position.</w:t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jc w:val="both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5"/>
        </w:numPr>
        <w:spacing w:line="240" w:lineRule="auto"/>
        <w:ind w:left="720" w:hanging="360"/>
        <w:jc w:val="both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Pas d’intertitres ni tirets dans l’essai : tout doit être rédigé.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720" w:firstLine="0"/>
        <w:jc w:val="both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Calculer le nombre de mots au fur et à mesure de la rédaction.</w:t>
      </w:r>
    </w:p>
    <w:p w:rsidR="00000000" w:rsidDel="00000000" w:rsidP="00000000" w:rsidRDefault="00000000" w:rsidRPr="00000000" w14:paraId="00000026">
      <w:pPr>
        <w:spacing w:line="240" w:lineRule="auto"/>
        <w:ind w:left="720" w:firstLine="0"/>
        <w:jc w:val="both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Penser à sauter des lignes pour faciliter le travail des correcteurs (who will thank you!).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Enonciation du contenu de la partie, de l’idée directrice : vous devez l’exposer dès la première phrase.</w:t>
      </w:r>
    </w:p>
    <w:p w:rsidR="00000000" w:rsidDel="00000000" w:rsidP="00000000" w:rsidRDefault="00000000" w:rsidRPr="00000000" w14:paraId="0000002A">
      <w:pPr>
        <w:spacing w:line="240" w:lineRule="auto"/>
        <w:ind w:left="720" w:firstLine="0"/>
        <w:jc w:val="both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Argumentation : votre idée directrice est suivie de 3 arguments (ou quatre) par partie. Traités l'un après l'autre, ces arguments sont amenés par un connecteur et une amorce.</w:t>
      </w:r>
    </w:p>
    <w:p w:rsidR="00000000" w:rsidDel="00000000" w:rsidP="00000000" w:rsidRDefault="00000000" w:rsidRPr="00000000" w14:paraId="0000002C">
      <w:pPr>
        <w:spacing w:line="240" w:lineRule="auto"/>
        <w:ind w:left="720" w:firstLine="0"/>
        <w:jc w:val="both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Les phrases ne doivent pas être trop longues : indépendantes ou une subordonnée maximum ; évitez les multiples incises (les poupées russes). La phrase anglaise et sa syntaxe sont rigoureuses.</w:t>
      </w:r>
    </w:p>
    <w:p w:rsidR="00000000" w:rsidDel="00000000" w:rsidP="00000000" w:rsidRDefault="00000000" w:rsidRPr="00000000" w14:paraId="0000002E">
      <w:pPr>
        <w:spacing w:line="240" w:lineRule="auto"/>
        <w:ind w:left="720" w:firstLine="0"/>
        <w:jc w:val="both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rFonts w:ascii="Lexend" w:cs="Lexend" w:eastAsia="Lexend" w:hAnsi="Lexend"/>
          <w:u w:val="none"/>
        </w:rPr>
      </w:pPr>
      <w:r w:rsidDel="00000000" w:rsidR="00000000" w:rsidRPr="00000000">
        <w:rPr>
          <w:rFonts w:ascii="Lexend" w:cs="Lexend" w:eastAsia="Lexend" w:hAnsi="Lexend"/>
          <w:u w:val="single"/>
          <w:rtl w:val="0"/>
        </w:rPr>
        <w:t xml:space="preserve">La conclusio</w:t>
      </w:r>
      <w:r w:rsidDel="00000000" w:rsidR="00000000" w:rsidRPr="00000000">
        <w:rPr>
          <w:rFonts w:ascii="Lexend" w:cs="Lexend" w:eastAsia="Lexend" w:hAnsi="Lexend"/>
          <w:rtl w:val="0"/>
        </w:rPr>
        <w:t xml:space="preserve">n (the right-side-up triangle)  BCE 50-75 mots / ECRICOME 15-25 mots</w:t>
      </w:r>
    </w:p>
    <w:p w:rsidR="00000000" w:rsidDel="00000000" w:rsidP="00000000" w:rsidRDefault="00000000" w:rsidRPr="00000000" w14:paraId="00000030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Lexend" w:cs="Lexend" w:eastAsia="Lexend" w:hAnsi="Lexend"/>
          <w:b w:val="1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Le conclusion doit répondre aux questions suivantes sans jamais recopier une phrase de votre développement: où sommes-nous et comment sommes-nous arrivés là?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 (What?)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En quoi cela est important? 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(So what?)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Quelles autres implications liées au sujet peuvent être soulevées?</w:t>
      </w: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 (Now what?)</w:t>
      </w:r>
    </w:p>
    <w:p w:rsidR="00000000" w:rsidDel="00000000" w:rsidP="00000000" w:rsidRDefault="00000000" w:rsidRPr="00000000" w14:paraId="00000032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b w:val="1"/>
          <w:rtl w:val="0"/>
        </w:rPr>
        <w:t xml:space="preserve">Tips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💡</w:t>
      </w:r>
    </w:p>
    <w:p w:rsidR="00000000" w:rsidDel="00000000" w:rsidP="00000000" w:rsidRDefault="00000000" w:rsidRPr="00000000" w14:paraId="00000034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>
          <w:rFonts w:ascii="Lexend" w:cs="Lexend" w:eastAsia="Lexend" w:hAnsi="Lexend"/>
          <w:u w:val="no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Prenez le temps de faire un brainstorming et de noter toutes vos idées et le vocabulaire que vous souhaitez employer</w:t>
      </w:r>
    </w:p>
    <w:p w:rsidR="00000000" w:rsidDel="00000000" w:rsidP="00000000" w:rsidRDefault="00000000" w:rsidRPr="00000000" w14:paraId="00000036">
      <w:pPr>
        <w:ind w:left="720" w:firstLine="0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u w:val="no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Ne rédigez pas tout au brouillon, vous n’aurez pas le temps de recopier</w:t>
      </w:r>
    </w:p>
    <w:p w:rsidR="00000000" w:rsidDel="00000000" w:rsidP="00000000" w:rsidRDefault="00000000" w:rsidRPr="00000000" w14:paraId="00000038">
      <w:pPr>
        <w:ind w:left="720" w:firstLine="0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u w:val="no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Relisez vous attentivement, la langue est très importante (60% de la note de votre essai!)</w:t>
      </w:r>
    </w:p>
    <w:p w:rsidR="00000000" w:rsidDel="00000000" w:rsidP="00000000" w:rsidRDefault="00000000" w:rsidRPr="00000000" w14:paraId="0000003A">
      <w:pPr>
        <w:ind w:left="720" w:firstLine="0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B</w:t>
      </w:r>
      <w:r w:rsidDel="00000000" w:rsidR="00000000" w:rsidRPr="00000000">
        <w:rPr>
          <w:rFonts w:ascii="Lexend" w:cs="Lexend" w:eastAsia="Lexend" w:hAnsi="Lexend"/>
          <w:rtl w:val="0"/>
        </w:rPr>
        <w:t xml:space="preserve">annir les mots vides de type important, interesting, a good thing</w:t>
      </w:r>
    </w:p>
    <w:p w:rsidR="00000000" w:rsidDel="00000000" w:rsidP="00000000" w:rsidRDefault="00000000" w:rsidRPr="00000000" w14:paraId="0000003C">
      <w:pPr>
        <w:spacing w:line="240" w:lineRule="auto"/>
        <w:ind w:left="720" w:firstLine="0"/>
        <w:jc w:val="both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Varier les structures syntaxiques : passif plutôt que le we qui, le plus souvent, est une traduction incorrecte du pronom on ; éviter le there is systématique, par exemple. Mémorisez les structures et amorces.</w:t>
      </w:r>
    </w:p>
    <w:p w:rsidR="00000000" w:rsidDel="00000000" w:rsidP="00000000" w:rsidRDefault="00000000" w:rsidRPr="00000000" w14:paraId="0000003E">
      <w:pPr>
        <w:spacing w:line="240" w:lineRule="auto"/>
        <w:ind w:left="720" w:firstLine="0"/>
        <w:jc w:val="both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Éviter les calques et gallicismes : supprimer le verbe permit de votre lexique, par exemple, ou le verbe sensibilize, qui n’existe pas (alert, raise awareness..)</w:t>
      </w:r>
    </w:p>
    <w:p w:rsidR="00000000" w:rsidDel="00000000" w:rsidP="00000000" w:rsidRDefault="00000000" w:rsidRPr="00000000" w14:paraId="00000040">
      <w:pPr>
        <w:spacing w:line="240" w:lineRule="auto"/>
        <w:ind w:left="720" w:firstLine="0"/>
        <w:jc w:val="both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Il est préférable de ne pas mettre de formes contractées (isn’t / can’t).</w:t>
      </w:r>
    </w:p>
    <w:p w:rsidR="00000000" w:rsidDel="00000000" w:rsidP="00000000" w:rsidRDefault="00000000" w:rsidRPr="00000000" w14:paraId="00000042">
      <w:pPr>
        <w:spacing w:line="240" w:lineRule="auto"/>
        <w:ind w:left="720" w:firstLine="0"/>
        <w:jc w:val="both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Les généralisations se font avec you, pas we.</w:t>
      </w:r>
    </w:p>
    <w:p w:rsidR="00000000" w:rsidDel="00000000" w:rsidP="00000000" w:rsidRDefault="00000000" w:rsidRPr="00000000" w14:paraId="00000044">
      <w:pPr>
        <w:spacing w:line="240" w:lineRule="auto"/>
        <w:ind w:left="720" w:firstLine="0"/>
        <w:jc w:val="both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Corriger les erreurs : se faire une checklist (grammaire, syntaxe, lexique, orthographe) des erreurs déjà commises dans des devoirs précédents, afin de ne pas les reproduire.</w:t>
      </w:r>
    </w:p>
    <w:p w:rsidR="00000000" w:rsidDel="00000000" w:rsidP="00000000" w:rsidRDefault="00000000" w:rsidRPr="00000000" w14:paraId="00000046">
      <w:pPr>
        <w:spacing w:line="240" w:lineRule="auto"/>
        <w:ind w:left="720" w:firstLine="0"/>
        <w:jc w:val="both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Noter le nombre de mots en bas de votre production.</w:t>
      </w:r>
    </w:p>
    <w:p w:rsidR="00000000" w:rsidDel="00000000" w:rsidP="00000000" w:rsidRDefault="00000000" w:rsidRPr="00000000" w14:paraId="00000048">
      <w:pPr>
        <w:spacing w:line="240" w:lineRule="auto"/>
        <w:ind w:left="720" w:firstLine="0"/>
        <w:jc w:val="both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exend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>
        <w:rFonts w:ascii="Lexend" w:cs="Lexend" w:eastAsia="Lexend" w:hAnsi="Lexend"/>
      </w:rPr>
    </w:pPr>
    <w:r w:rsidDel="00000000" w:rsidR="00000000" w:rsidRPr="00000000">
      <w:rPr>
        <w:rFonts w:ascii="Lexend" w:cs="Lexend" w:eastAsia="Lexend" w:hAnsi="Lexend"/>
        <w:rtl w:val="0"/>
      </w:rPr>
      <w:t xml:space="preserve">EC1</w:t>
      <w:tab/>
      <w:tab/>
      <w:tab/>
      <w:tab/>
      <w:tab/>
      <w:tab/>
      <w:tab/>
      <w:tab/>
      <w:tab/>
      <w:tab/>
      <w:t xml:space="preserve">G. Missaghi Haritoonian 2025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