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Summary in 6 points doc G and H: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We tend to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offload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our most demanding tasks to AI.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Recent stagnation in IQ has been observed but it might be due to other factors than the use of AI (nutrition, education, pollution)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Arguably, AI has a major impact on our memory and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critical thinking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studies show.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AI is even used to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solve relational problems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or conflicts.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Some people use it as a friend they can confess to, but maybe a particularly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lenient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(complaisant, permissif) friend.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writer/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columnist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assumes that it is not a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judicious/wis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e use of the world’s resources (for AI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places a significant strain on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our natural resources)</w:t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Do you use AI, what for? </w:t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 often use AI to find answers to my questions.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Rather than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asking Google, I now ask GPT. I try not to overuse it, as I am aware of the resources it needs to function. Occasionally, I use it for work to generate sentences for grammar exercises when I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lack creativity or time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I sometimes ask it for suggestions for my lesson plans, but I’m usually disappointed with the answers. I try not to use it too much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in case it weakens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my skills and critical thinking abilities. I don't want it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to hinder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(gêner, entraver) my cognitive development. Furthermore, I feel particularly proud and motivated when I find a solution or create something by myself. This helps build my self-confidence and is rewarding. On top of that, I have to double-check its work, as it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is prone to making errors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Document I </w:t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According to The Globe and Mail, both left-wing and right-wing politicians have criticized Big Tech. Progressives have alleged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"runaway profit-taking and concentration of wealth"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and conservatives have alleged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"liberal bias"</w:t>
      </w:r>
      <w:r w:rsidDel="00000000" w:rsidR="00000000" w:rsidRPr="00000000">
        <w:rPr>
          <w:rFonts w:ascii="Lexend" w:cs="Lexend" w:eastAsia="Lexend" w:hAnsi="Lexend"/>
          <w:rtl w:val="0"/>
        </w:rPr>
        <w:t xml:space="preserve">According to The New York Times, "The left generally argues that companies like Facebook and Twitter aren't doing enough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to root out misinformation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extremism and hate on their platforms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while the right insists that tech companies are going so overboard (= to excess) in their content decisions that they're suppressing conservative political views." According to The Hill,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libertarians oppose government regulation of Big Tech due to their support for laissez-faire economics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Scott Galloway said Big Tech companies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"avoid taxes, invade privacy, and destroy jobs"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Nikos Smyrnaios described Big Tech as an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oligopoly (= power in the hands of only a few sellers/merchants) that dominates the information technology market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through anti-competitive practices, ever-increasing economic power, and intellectual property.Smyrnaios argued that the current situation is the result of d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eregulation, globalization, and the failure of politicians to understand and respond to developments in technology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Smyrnaios recommended developing academic analysis of the political economy of the Internet to understand the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methods of dominatio</w:t>
      </w:r>
      <w:r w:rsidDel="00000000" w:rsidR="00000000" w:rsidRPr="00000000">
        <w:rPr>
          <w:rFonts w:ascii="Lexend" w:cs="Lexend" w:eastAsia="Lexend" w:hAnsi="Lexend"/>
          <w:rtl w:val="0"/>
        </w:rPr>
        <w:t xml:space="preserve">n and to criticize these methods to encourage opposition to that domination.</w:t>
      </w:r>
    </w:p>
    <w:p w:rsidR="00000000" w:rsidDel="00000000" w:rsidP="00000000" w:rsidRDefault="00000000" w:rsidRPr="00000000" w14:paraId="00000014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Source: Wikipedia</w:t>
      </w:r>
    </w:p>
    <w:p w:rsidR="00000000" w:rsidDel="00000000" w:rsidP="00000000" w:rsidRDefault="00000000" w:rsidRPr="00000000" w14:paraId="00000015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1) The targets of Orwell’s criticism in his 1946 book were political leaders. </w:t>
      </w:r>
    </w:p>
    <w:p w:rsidR="00000000" w:rsidDel="00000000" w:rsidP="00000000" w:rsidRDefault="00000000" w:rsidRPr="00000000" w14:paraId="00000017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2) The target today is the tech industry that some call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BIG TECH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(see above, wikipedia entry) </w:t>
      </w:r>
    </w:p>
    <w:p w:rsidR="00000000" w:rsidDel="00000000" w:rsidP="00000000" w:rsidRDefault="00000000" w:rsidRPr="00000000" w14:paraId="00000018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3) The use of AI in the health sector to help doctors is an example of positive application of AI.</w:t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4) There are many drawbacks to AI: it is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error-prone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biased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resource-intensive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and opaque. It also generates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layoffs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5) The real aims of the tech industry are to make more profit and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invade people’s privacy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to generate targeted ads.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