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28" w:rsidRPr="005D2B4C" w:rsidRDefault="00283B28" w:rsidP="00283B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B4C">
        <w:rPr>
          <w:rFonts w:ascii="Times New Roman" w:hAnsi="Times New Roman" w:cs="Times New Roman"/>
          <w:b/>
          <w:sz w:val="28"/>
          <w:szCs w:val="28"/>
        </w:rPr>
        <w:t xml:space="preserve">Lettres Supérieures - Cours de </w:t>
      </w:r>
      <w:r>
        <w:rPr>
          <w:rFonts w:ascii="Times New Roman" w:hAnsi="Times New Roman" w:cs="Times New Roman"/>
          <w:b/>
          <w:sz w:val="28"/>
          <w:szCs w:val="28"/>
        </w:rPr>
        <w:t>latin</w:t>
      </w:r>
      <w:r w:rsidRPr="005D2B4C">
        <w:rPr>
          <w:rFonts w:ascii="Times New Roman" w:hAnsi="Times New Roman" w:cs="Times New Roman"/>
          <w:b/>
          <w:sz w:val="28"/>
          <w:szCs w:val="28"/>
        </w:rPr>
        <w:t xml:space="preserve"> Grands débutants</w:t>
      </w:r>
    </w:p>
    <w:p w:rsidR="00283B28" w:rsidRPr="00C55FED" w:rsidRDefault="00283B28" w:rsidP="00283B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Corrigé DM n°1 : Les coupes en or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Diodore</w:t>
      </w:r>
      <w:proofErr w:type="spellEnd"/>
    </w:p>
    <w:p w:rsidR="00221D8B" w:rsidRDefault="00283B28" w:rsidP="00283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Cicéron</w:t>
      </w:r>
      <w:r>
        <w:rPr>
          <w:rFonts w:ascii="Times New Roman" w:hAnsi="Times New Roman" w:cs="Times New Roman"/>
          <w:sz w:val="24"/>
          <w:szCs w:val="24"/>
        </w:rPr>
        <w:t> :</w:t>
      </w:r>
      <w:r w:rsidRPr="00C55FED">
        <w:t xml:space="preserve"> </w:t>
      </w:r>
      <w:r w:rsidRPr="00C55FE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106-43</w:t>
      </w:r>
      <w:r w:rsidRPr="00C55FED">
        <w:rPr>
          <w:rFonts w:ascii="Times New Roman" w:hAnsi="Times New Roman" w:cs="Times New Roman"/>
          <w:sz w:val="24"/>
          <w:szCs w:val="24"/>
        </w:rPr>
        <w:t xml:space="preserve"> av. J.-C.)</w:t>
      </w:r>
      <w:r w:rsidRPr="00C55FED"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55FED">
        <w:rPr>
          <w:rFonts w:ascii="Times New Roman" w:hAnsi="Times New Roman" w:cs="Times New Roman"/>
          <w:sz w:val="24"/>
          <w:szCs w:val="24"/>
        </w:rPr>
        <w:t xml:space="preserve">ssu d’une </w:t>
      </w:r>
      <w:r>
        <w:rPr>
          <w:rFonts w:ascii="Times New Roman" w:hAnsi="Times New Roman" w:cs="Times New Roman"/>
          <w:sz w:val="24"/>
          <w:szCs w:val="24"/>
        </w:rPr>
        <w:t>famille de simples chevaliers</w:t>
      </w:r>
      <w:r w:rsidRPr="00C55F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et né à </w:t>
      </w:r>
      <w:proofErr w:type="spellStart"/>
      <w:r>
        <w:rPr>
          <w:rFonts w:ascii="Times New Roman" w:hAnsi="Times New Roman" w:cs="Times New Roman"/>
          <w:sz w:val="24"/>
          <w:szCs w:val="24"/>
        </w:rPr>
        <w:t>Arpinum</w:t>
      </w:r>
      <w:proofErr w:type="spellEnd"/>
      <w:r>
        <w:rPr>
          <w:rFonts w:ascii="Times New Roman" w:hAnsi="Times New Roman" w:cs="Times New Roman"/>
          <w:sz w:val="24"/>
          <w:szCs w:val="24"/>
        </w:rPr>
        <w:t>, petit village au sud du Latium, il n’a pour lui que son ambition et son talent lorsqu’il débarque à Rome pour y faire ses études. Mais quel talent ! Les débuts de la professionnalisation du métier d’avocat</w:t>
      </w:r>
      <w:r>
        <w:rPr>
          <w:rStyle w:val="Appelnotedebasdep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permettent en effet à Cicéron de démarrer une carrière qui se révélera époustouflante : sur l’ensemble des procès auxquels il prit part (plus d’une centaine), on a calculé qu’il en aurait remporté environ 80%. Mais son rêve est de pouvoir rentrer au Sénat et devenir ce qu’on appelle en latin un </w:t>
      </w:r>
      <w:r w:rsidRPr="00283B28">
        <w:rPr>
          <w:rFonts w:ascii="Times New Roman" w:hAnsi="Times New Roman" w:cs="Times New Roman"/>
          <w:i/>
          <w:sz w:val="24"/>
          <w:szCs w:val="24"/>
        </w:rPr>
        <w:t xml:space="preserve">homo </w:t>
      </w:r>
      <w:proofErr w:type="spellStart"/>
      <w:r w:rsidRPr="00283B28">
        <w:rPr>
          <w:rFonts w:ascii="Times New Roman" w:hAnsi="Times New Roman" w:cs="Times New Roman"/>
          <w:i/>
          <w:sz w:val="24"/>
          <w:szCs w:val="24"/>
        </w:rPr>
        <w:t>nouus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un « homme nouveau », c’est-à-dire le premier d’une famille à entrer dans la classe sénatoriale, privilège réservé à la fin de la République à un tout petit nombre d’individus méritants. C’est ainsi qu’en 70 av. J.C., il décide de prendre part à un procès qui soit marquera la fin définitive de sa carrière à Rome, soit le propulsera au sommet. Cette affaire </w:t>
      </w:r>
      <w:r w:rsidR="00E54786">
        <w:rPr>
          <w:rFonts w:ascii="Times New Roman" w:hAnsi="Times New Roman" w:cs="Times New Roman"/>
          <w:sz w:val="24"/>
          <w:szCs w:val="24"/>
        </w:rPr>
        <w:t>hors-</w:t>
      </w:r>
      <w:r>
        <w:rPr>
          <w:rFonts w:ascii="Times New Roman" w:hAnsi="Times New Roman" w:cs="Times New Roman"/>
          <w:sz w:val="24"/>
          <w:szCs w:val="24"/>
        </w:rPr>
        <w:t>norme</w:t>
      </w:r>
      <w:r w:rsidR="00E5478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oppose en effet les cités grecques de Sicile qui se sont alliées pour l’occasion</w:t>
      </w:r>
      <w:r w:rsidR="00F042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à leur propréteur</w:t>
      </w:r>
      <w:r>
        <w:rPr>
          <w:rStyle w:val="Appelnotedebasdep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54786">
        <w:rPr>
          <w:rFonts w:ascii="Times New Roman" w:hAnsi="Times New Roman" w:cs="Times New Roman"/>
          <w:sz w:val="24"/>
          <w:szCs w:val="24"/>
        </w:rPr>
        <w:t xml:space="preserve">un certain Verrès, </w:t>
      </w:r>
      <w:r w:rsidR="00F0421F">
        <w:rPr>
          <w:rFonts w:ascii="Times New Roman" w:hAnsi="Times New Roman" w:cs="Times New Roman"/>
          <w:sz w:val="24"/>
          <w:szCs w:val="24"/>
        </w:rPr>
        <w:t>lequel</w:t>
      </w:r>
      <w:r w:rsidR="00E54786">
        <w:rPr>
          <w:rFonts w:ascii="Times New Roman" w:hAnsi="Times New Roman" w:cs="Times New Roman"/>
          <w:sz w:val="24"/>
          <w:szCs w:val="24"/>
        </w:rPr>
        <w:t xml:space="preserve"> a </w:t>
      </w:r>
      <w:r w:rsidR="00F0421F">
        <w:rPr>
          <w:rFonts w:ascii="Times New Roman" w:hAnsi="Times New Roman" w:cs="Times New Roman"/>
          <w:sz w:val="24"/>
          <w:szCs w:val="24"/>
        </w:rPr>
        <w:t xml:space="preserve">de manière éhontée </w:t>
      </w:r>
      <w:r w:rsidR="00E54786">
        <w:rPr>
          <w:rFonts w:ascii="Times New Roman" w:hAnsi="Times New Roman" w:cs="Times New Roman"/>
          <w:sz w:val="24"/>
          <w:szCs w:val="24"/>
        </w:rPr>
        <w:t xml:space="preserve">profité de son </w:t>
      </w:r>
      <w:r w:rsidR="00F0421F">
        <w:rPr>
          <w:rFonts w:ascii="Times New Roman" w:hAnsi="Times New Roman" w:cs="Times New Roman"/>
          <w:sz w:val="24"/>
          <w:szCs w:val="24"/>
        </w:rPr>
        <w:t>rang</w:t>
      </w:r>
      <w:r w:rsidR="00E54786">
        <w:rPr>
          <w:rFonts w:ascii="Times New Roman" w:hAnsi="Times New Roman" w:cs="Times New Roman"/>
          <w:sz w:val="24"/>
          <w:szCs w:val="24"/>
        </w:rPr>
        <w:t xml:space="preserve"> pour saigner les cités par des tributs énormes et piller les temples des offrandes (vases, statues, œuvres d’art) qu’ils contenaient. </w:t>
      </w:r>
      <w:r w:rsidR="00F0421F" w:rsidRPr="00F0421F">
        <w:rPr>
          <w:rFonts w:ascii="Times New Roman" w:hAnsi="Times New Roman" w:cs="Times New Roman"/>
          <w:sz w:val="24"/>
          <w:szCs w:val="24"/>
        </w:rPr>
        <w:t>En théorie</w:t>
      </w:r>
      <w:r w:rsidR="00E54786" w:rsidRPr="00F0421F">
        <w:rPr>
          <w:rFonts w:ascii="Times New Roman" w:hAnsi="Times New Roman" w:cs="Times New Roman"/>
          <w:sz w:val="24"/>
          <w:szCs w:val="24"/>
        </w:rPr>
        <w:t xml:space="preserve">, les cités grecques n’ont aucune chance, non seulement en raison de leur statut étranger mais aussi </w:t>
      </w:r>
      <w:r w:rsidR="00F0421F" w:rsidRPr="00F0421F">
        <w:rPr>
          <w:rFonts w:ascii="Times New Roman" w:hAnsi="Times New Roman" w:cs="Times New Roman"/>
          <w:sz w:val="24"/>
          <w:szCs w:val="24"/>
        </w:rPr>
        <w:t>à cause</w:t>
      </w:r>
      <w:r w:rsidR="00E54786" w:rsidRPr="00F0421F">
        <w:rPr>
          <w:rFonts w:ascii="Times New Roman" w:hAnsi="Times New Roman" w:cs="Times New Roman"/>
          <w:sz w:val="24"/>
          <w:szCs w:val="24"/>
        </w:rPr>
        <w:t xml:space="preserve"> du rang extrêmement prestigieux de Verrès. Et pourtant, Cicéron non seulement réussit par </w:t>
      </w:r>
      <w:r w:rsidR="00F0421F" w:rsidRPr="00F0421F">
        <w:rPr>
          <w:rFonts w:ascii="Times New Roman" w:hAnsi="Times New Roman" w:cs="Times New Roman"/>
          <w:sz w:val="24"/>
          <w:szCs w:val="24"/>
        </w:rPr>
        <w:t xml:space="preserve">son discours à prouver la culpabilité de Verrès, </w:t>
      </w:r>
      <w:r w:rsidR="00E54786" w:rsidRPr="00F0421F">
        <w:rPr>
          <w:rFonts w:ascii="Times New Roman" w:hAnsi="Times New Roman" w:cs="Times New Roman"/>
          <w:sz w:val="24"/>
          <w:szCs w:val="24"/>
        </w:rPr>
        <w:t xml:space="preserve">mais il </w:t>
      </w:r>
      <w:r w:rsidR="00F0421F" w:rsidRPr="00F0421F">
        <w:rPr>
          <w:rFonts w:ascii="Times New Roman" w:hAnsi="Times New Roman" w:cs="Times New Roman"/>
          <w:sz w:val="24"/>
          <w:szCs w:val="24"/>
        </w:rPr>
        <w:t>parvint</w:t>
      </w:r>
      <w:r w:rsidR="00E54786" w:rsidRPr="00F0421F">
        <w:rPr>
          <w:rFonts w:ascii="Times New Roman" w:hAnsi="Times New Roman" w:cs="Times New Roman"/>
          <w:sz w:val="24"/>
          <w:szCs w:val="24"/>
        </w:rPr>
        <w:t xml:space="preserve"> </w:t>
      </w:r>
      <w:r w:rsidR="00F0421F" w:rsidRPr="00F0421F">
        <w:rPr>
          <w:rFonts w:ascii="Times New Roman" w:hAnsi="Times New Roman" w:cs="Times New Roman"/>
          <w:sz w:val="24"/>
          <w:szCs w:val="24"/>
        </w:rPr>
        <w:t xml:space="preserve">même à retourner l’opinion romaine contre lui si bien </w:t>
      </w:r>
      <w:r w:rsidR="00E54786" w:rsidRPr="00F0421F">
        <w:rPr>
          <w:rFonts w:ascii="Times New Roman" w:hAnsi="Times New Roman" w:cs="Times New Roman"/>
          <w:sz w:val="24"/>
          <w:szCs w:val="24"/>
        </w:rPr>
        <w:t xml:space="preserve">que ce dernier </w:t>
      </w:r>
      <w:r w:rsidR="00F0421F" w:rsidRPr="00F0421F">
        <w:rPr>
          <w:rFonts w:ascii="Times New Roman" w:hAnsi="Times New Roman" w:cs="Times New Roman"/>
          <w:sz w:val="24"/>
          <w:szCs w:val="24"/>
        </w:rPr>
        <w:t>fut</w:t>
      </w:r>
      <w:r w:rsidR="00E54786" w:rsidRPr="00F0421F">
        <w:rPr>
          <w:rFonts w:ascii="Times New Roman" w:hAnsi="Times New Roman" w:cs="Times New Roman"/>
          <w:sz w:val="24"/>
          <w:szCs w:val="24"/>
        </w:rPr>
        <w:t xml:space="preserve"> obligé</w:t>
      </w:r>
      <w:r w:rsidR="00F0421F" w:rsidRPr="00F0421F">
        <w:rPr>
          <w:rFonts w:ascii="Times New Roman" w:hAnsi="Times New Roman" w:cs="Times New Roman"/>
          <w:sz w:val="24"/>
          <w:szCs w:val="24"/>
        </w:rPr>
        <w:t>,</w:t>
      </w:r>
      <w:r w:rsidR="00E54786" w:rsidRPr="00F0421F">
        <w:rPr>
          <w:rFonts w:ascii="Times New Roman" w:hAnsi="Times New Roman" w:cs="Times New Roman"/>
          <w:sz w:val="24"/>
          <w:szCs w:val="24"/>
        </w:rPr>
        <w:t xml:space="preserve"> pour sa sécurité personnelle</w:t>
      </w:r>
      <w:r w:rsidR="00F0421F" w:rsidRPr="00F0421F">
        <w:rPr>
          <w:rFonts w:ascii="Times New Roman" w:hAnsi="Times New Roman" w:cs="Times New Roman"/>
          <w:sz w:val="24"/>
          <w:szCs w:val="24"/>
        </w:rPr>
        <w:t>,</w:t>
      </w:r>
      <w:r w:rsidR="00E54786" w:rsidRPr="00F0421F">
        <w:rPr>
          <w:rFonts w:ascii="Times New Roman" w:hAnsi="Times New Roman" w:cs="Times New Roman"/>
          <w:sz w:val="24"/>
          <w:szCs w:val="24"/>
        </w:rPr>
        <w:t xml:space="preserve"> de s’exiler à Marseille. Ce succès sera porté à </w:t>
      </w:r>
      <w:r w:rsidR="00F0421F">
        <w:rPr>
          <w:rFonts w:ascii="Times New Roman" w:hAnsi="Times New Roman" w:cs="Times New Roman"/>
          <w:sz w:val="24"/>
          <w:szCs w:val="24"/>
        </w:rPr>
        <w:t xml:space="preserve">la </w:t>
      </w:r>
      <w:r w:rsidR="00E54786" w:rsidRPr="00F0421F">
        <w:rPr>
          <w:rFonts w:ascii="Times New Roman" w:hAnsi="Times New Roman" w:cs="Times New Roman"/>
          <w:sz w:val="24"/>
          <w:szCs w:val="24"/>
        </w:rPr>
        <w:t xml:space="preserve">postérité par </w:t>
      </w:r>
      <w:r w:rsidR="00F0421F">
        <w:rPr>
          <w:rFonts w:ascii="Times New Roman" w:hAnsi="Times New Roman" w:cs="Times New Roman"/>
          <w:sz w:val="24"/>
          <w:szCs w:val="24"/>
        </w:rPr>
        <w:t xml:space="preserve">la </w:t>
      </w:r>
      <w:r w:rsidR="00E54786" w:rsidRPr="00F0421F">
        <w:rPr>
          <w:rFonts w:ascii="Times New Roman" w:hAnsi="Times New Roman" w:cs="Times New Roman"/>
          <w:sz w:val="24"/>
          <w:szCs w:val="24"/>
        </w:rPr>
        <w:t xml:space="preserve">publication </w:t>
      </w:r>
      <w:r w:rsidR="00F0421F">
        <w:rPr>
          <w:rFonts w:ascii="Times New Roman" w:hAnsi="Times New Roman" w:cs="Times New Roman"/>
          <w:sz w:val="24"/>
          <w:szCs w:val="24"/>
        </w:rPr>
        <w:t>des</w:t>
      </w:r>
      <w:r w:rsidR="00E54786" w:rsidRPr="00F0421F">
        <w:rPr>
          <w:rFonts w:ascii="Times New Roman" w:hAnsi="Times New Roman" w:cs="Times New Roman"/>
          <w:sz w:val="24"/>
          <w:szCs w:val="24"/>
        </w:rPr>
        <w:t xml:space="preserve"> discours sous </w:t>
      </w:r>
      <w:r w:rsidR="00F0421F">
        <w:rPr>
          <w:rFonts w:ascii="Times New Roman" w:hAnsi="Times New Roman" w:cs="Times New Roman"/>
          <w:sz w:val="24"/>
          <w:szCs w:val="24"/>
        </w:rPr>
        <w:t xml:space="preserve">le </w:t>
      </w:r>
      <w:r w:rsidR="00E54786" w:rsidRPr="00F0421F">
        <w:rPr>
          <w:rFonts w:ascii="Times New Roman" w:hAnsi="Times New Roman" w:cs="Times New Roman"/>
          <w:sz w:val="24"/>
          <w:szCs w:val="24"/>
        </w:rPr>
        <w:t>ti</w:t>
      </w:r>
      <w:r w:rsidR="00F0421F">
        <w:rPr>
          <w:rFonts w:ascii="Times New Roman" w:hAnsi="Times New Roman" w:cs="Times New Roman"/>
          <w:sz w:val="24"/>
          <w:szCs w:val="24"/>
        </w:rPr>
        <w:t>tre des</w:t>
      </w:r>
      <w:r w:rsidR="00E54786" w:rsidRPr="00F0421F">
        <w:rPr>
          <w:rFonts w:ascii="Times New Roman" w:hAnsi="Times New Roman" w:cs="Times New Roman"/>
          <w:sz w:val="24"/>
          <w:szCs w:val="24"/>
        </w:rPr>
        <w:t xml:space="preserve"> </w:t>
      </w:r>
      <w:r w:rsidR="00E54786" w:rsidRPr="00F0421F">
        <w:rPr>
          <w:rFonts w:ascii="Times New Roman" w:hAnsi="Times New Roman" w:cs="Times New Roman"/>
          <w:i/>
          <w:sz w:val="24"/>
          <w:szCs w:val="24"/>
        </w:rPr>
        <w:t>Verrines</w:t>
      </w:r>
      <w:r w:rsidR="00E54786" w:rsidRPr="00F0421F">
        <w:rPr>
          <w:rFonts w:ascii="Times New Roman" w:hAnsi="Times New Roman" w:cs="Times New Roman"/>
          <w:sz w:val="24"/>
          <w:szCs w:val="24"/>
        </w:rPr>
        <w:t xml:space="preserve"> (</w:t>
      </w:r>
      <w:r w:rsidR="00F0421F">
        <w:rPr>
          <w:rFonts w:ascii="Times New Roman" w:hAnsi="Times New Roman" w:cs="Times New Roman"/>
          <w:sz w:val="24"/>
          <w:szCs w:val="24"/>
        </w:rPr>
        <w:t xml:space="preserve">qui sont à lire comme un </w:t>
      </w:r>
      <w:r w:rsidR="00E54786" w:rsidRPr="00F0421F">
        <w:rPr>
          <w:rFonts w:ascii="Times New Roman" w:hAnsi="Times New Roman" w:cs="Times New Roman"/>
          <w:sz w:val="24"/>
          <w:szCs w:val="24"/>
        </w:rPr>
        <w:t>chef d’</w:t>
      </w:r>
      <w:r w:rsidR="00F0421F" w:rsidRPr="00F0421F">
        <w:rPr>
          <w:rFonts w:ascii="Times New Roman" w:hAnsi="Times New Roman" w:cs="Times New Roman"/>
          <w:sz w:val="24"/>
          <w:szCs w:val="24"/>
        </w:rPr>
        <w:t>œuvre</w:t>
      </w:r>
      <w:r w:rsidR="00E54786" w:rsidRPr="00F0421F">
        <w:rPr>
          <w:rFonts w:ascii="Times New Roman" w:hAnsi="Times New Roman" w:cs="Times New Roman"/>
          <w:sz w:val="24"/>
          <w:szCs w:val="24"/>
        </w:rPr>
        <w:t xml:space="preserve"> de rhétorique mais aussi </w:t>
      </w:r>
      <w:r w:rsidR="00F0421F">
        <w:rPr>
          <w:rFonts w:ascii="Times New Roman" w:hAnsi="Times New Roman" w:cs="Times New Roman"/>
          <w:sz w:val="24"/>
          <w:szCs w:val="24"/>
        </w:rPr>
        <w:t xml:space="preserve">comme une </w:t>
      </w:r>
      <w:r w:rsidR="00E54786" w:rsidRPr="00F0421F">
        <w:rPr>
          <w:rFonts w:ascii="Times New Roman" w:hAnsi="Times New Roman" w:cs="Times New Roman"/>
          <w:sz w:val="24"/>
          <w:szCs w:val="24"/>
        </w:rPr>
        <w:t>source extrêmement riche sur l’art grec de cette époque) ; il permettra en outre à Cicéron d’entrer au Sénat et même de devenir quelques années plus tard consul, lors d’une nouvelle affaire, politique cette fois, l’affaire Catilina</w:t>
      </w:r>
      <w:r w:rsidR="00F042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421F" w:rsidRDefault="00F0421F" w:rsidP="00283B28">
      <w:pPr>
        <w:jc w:val="both"/>
        <w:rPr>
          <w:rFonts w:ascii="Times New Roman" w:hAnsi="Times New Roman" w:cs="Times New Roman"/>
          <w:sz w:val="24"/>
          <w:szCs w:val="24"/>
        </w:rPr>
      </w:pPr>
      <w:r w:rsidRPr="00F0421F">
        <w:rPr>
          <w:rFonts w:ascii="Times New Roman" w:hAnsi="Times New Roman" w:cs="Times New Roman"/>
          <w:sz w:val="24"/>
          <w:szCs w:val="24"/>
          <w:u w:val="single"/>
        </w:rPr>
        <w:t>Traduction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1A728D" w:rsidRDefault="00F0421F" w:rsidP="001A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Diodorus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ingenio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elegantiaque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Sicilia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uixit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F0421F" w:rsidRPr="001A728D" w:rsidRDefault="00F0421F" w:rsidP="001A72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A728D">
        <w:rPr>
          <w:rFonts w:ascii="Times New Roman" w:hAnsi="Times New Roman" w:cs="Times New Roman"/>
          <w:i/>
          <w:sz w:val="24"/>
          <w:szCs w:val="24"/>
        </w:rPr>
        <w:t>Diodore</w:t>
      </w:r>
      <w:proofErr w:type="spellEnd"/>
      <w:r w:rsidRPr="001A728D">
        <w:rPr>
          <w:rFonts w:ascii="Times New Roman" w:hAnsi="Times New Roman" w:cs="Times New Roman"/>
          <w:i/>
          <w:sz w:val="24"/>
          <w:szCs w:val="24"/>
        </w:rPr>
        <w:t xml:space="preserve">, un homme </w:t>
      </w:r>
      <w:r w:rsidR="001A728D" w:rsidRPr="001A728D">
        <w:rPr>
          <w:rFonts w:ascii="Times New Roman" w:hAnsi="Times New Roman" w:cs="Times New Roman"/>
          <w:i/>
          <w:sz w:val="24"/>
          <w:szCs w:val="24"/>
        </w:rPr>
        <w:t>(</w:t>
      </w:r>
      <w:r w:rsidRPr="001A728D">
        <w:rPr>
          <w:rFonts w:ascii="Times New Roman" w:hAnsi="Times New Roman" w:cs="Times New Roman"/>
          <w:i/>
          <w:sz w:val="24"/>
          <w:szCs w:val="24"/>
        </w:rPr>
        <w:t>doté</w:t>
      </w:r>
      <w:r w:rsidR="001A728D" w:rsidRPr="001A728D">
        <w:rPr>
          <w:rFonts w:ascii="Times New Roman" w:hAnsi="Times New Roman" w:cs="Times New Roman"/>
          <w:i/>
          <w:sz w:val="24"/>
          <w:szCs w:val="24"/>
        </w:rPr>
        <w:t>)</w:t>
      </w:r>
      <w:r w:rsidRPr="001A728D">
        <w:rPr>
          <w:rFonts w:ascii="Times New Roman" w:hAnsi="Times New Roman" w:cs="Times New Roman"/>
          <w:i/>
          <w:sz w:val="24"/>
          <w:szCs w:val="24"/>
        </w:rPr>
        <w:t xml:space="preserve"> d’une grande intelligence et de beaucoup de raffinement, </w:t>
      </w:r>
      <w:r w:rsidR="001A728D" w:rsidRPr="001A728D">
        <w:rPr>
          <w:rFonts w:ascii="Times New Roman" w:hAnsi="Times New Roman" w:cs="Times New Roman"/>
          <w:i/>
          <w:sz w:val="24"/>
          <w:szCs w:val="24"/>
        </w:rPr>
        <w:t xml:space="preserve">vécut en Sicile pendant de nombreuses années </w:t>
      </w:r>
    </w:p>
    <w:p w:rsidR="001A728D" w:rsidRDefault="001A728D" w:rsidP="001A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21F" w:rsidRDefault="00F0421F" w:rsidP="00F0421F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magno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ingenio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elegantiaque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: est un ablatif de qualité ; attention, même si l’adjectif </w:t>
      </w:r>
      <w:proofErr w:type="spellStart"/>
      <w:r>
        <w:rPr>
          <w:rFonts w:ascii="Times New Roman" w:hAnsi="Times New Roman" w:cs="Times New Roman"/>
          <w:sz w:val="24"/>
          <w:szCs w:val="24"/>
        </w:rPr>
        <w:t>magno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 accordé avec le masculin « </w:t>
      </w:r>
      <w:proofErr w:type="spellStart"/>
      <w:r>
        <w:rPr>
          <w:rFonts w:ascii="Times New Roman" w:hAnsi="Times New Roman" w:cs="Times New Roman"/>
          <w:sz w:val="24"/>
          <w:szCs w:val="24"/>
        </w:rPr>
        <w:t>ingenio</w:t>
      </w:r>
      <w:proofErr w:type="spellEnd"/>
      <w:r>
        <w:rPr>
          <w:rFonts w:ascii="Times New Roman" w:hAnsi="Times New Roman" w:cs="Times New Roman"/>
          <w:sz w:val="24"/>
          <w:szCs w:val="24"/>
        </w:rPr>
        <w:t> », il porte bien sur les deux termes de l’énumération : « </w:t>
      </w:r>
      <w:proofErr w:type="spellStart"/>
      <w:r>
        <w:rPr>
          <w:rFonts w:ascii="Times New Roman" w:hAnsi="Times New Roman" w:cs="Times New Roman"/>
          <w:sz w:val="24"/>
          <w:szCs w:val="24"/>
        </w:rPr>
        <w:t>ingenio</w:t>
      </w:r>
      <w:proofErr w:type="spellEnd"/>
      <w:r>
        <w:rPr>
          <w:rFonts w:ascii="Times New Roman" w:hAnsi="Times New Roman" w:cs="Times New Roman"/>
          <w:sz w:val="24"/>
          <w:szCs w:val="24"/>
        </w:rPr>
        <w:t> » et « </w:t>
      </w:r>
      <w:proofErr w:type="spellStart"/>
      <w:r>
        <w:rPr>
          <w:rFonts w:ascii="Times New Roman" w:hAnsi="Times New Roman" w:cs="Times New Roman"/>
          <w:sz w:val="24"/>
          <w:szCs w:val="24"/>
        </w:rPr>
        <w:t>elegantia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». </w:t>
      </w:r>
    </w:p>
    <w:p w:rsidR="00F0421F" w:rsidRDefault="00F0421F" w:rsidP="00F0421F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multos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annos</w:t>
      </w:r>
      <w:proofErr w:type="spellEnd"/>
      <w:r>
        <w:rPr>
          <w:rFonts w:ascii="Times New Roman" w:hAnsi="Times New Roman" w:cs="Times New Roman"/>
          <w:sz w:val="24"/>
          <w:szCs w:val="24"/>
        </w:rPr>
        <w:t> : est un accusatif de durée</w:t>
      </w:r>
    </w:p>
    <w:p w:rsidR="00F0421F" w:rsidRPr="00F0421F" w:rsidRDefault="00F0421F" w:rsidP="00F0421F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uixit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: nous sommes dans un récit, ce parfait latin doit donc être traduit par un passé simple en français. </w:t>
      </w:r>
    </w:p>
    <w:p w:rsidR="001A728D" w:rsidRDefault="001A728D" w:rsidP="001A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Pulcherrima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pocula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artificii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pretiique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8553D5" w:rsidRPr="001A728D" w:rsidRDefault="001A728D" w:rsidP="001A72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A728D">
        <w:rPr>
          <w:rFonts w:ascii="Times New Roman" w:hAnsi="Times New Roman" w:cs="Times New Roman"/>
          <w:i/>
          <w:sz w:val="24"/>
          <w:szCs w:val="24"/>
        </w:rPr>
        <w:t>il</w:t>
      </w:r>
      <w:proofErr w:type="gramEnd"/>
      <w:r w:rsidRPr="001A728D">
        <w:rPr>
          <w:rFonts w:ascii="Times New Roman" w:hAnsi="Times New Roman" w:cs="Times New Roman"/>
          <w:i/>
          <w:sz w:val="24"/>
          <w:szCs w:val="24"/>
        </w:rPr>
        <w:t xml:space="preserve"> acheta de très belles (magnifiques) coupes, d’un très grand art et d’une valeur </w:t>
      </w:r>
      <w:r w:rsidR="008E0849">
        <w:rPr>
          <w:rFonts w:ascii="Times New Roman" w:hAnsi="Times New Roman" w:cs="Times New Roman"/>
          <w:i/>
          <w:sz w:val="24"/>
          <w:szCs w:val="24"/>
        </w:rPr>
        <w:t>inestimable</w:t>
      </w:r>
    </w:p>
    <w:p w:rsidR="001A728D" w:rsidRDefault="001A728D" w:rsidP="001A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28D" w:rsidRDefault="001A728D" w:rsidP="001A728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attention aux superlatifs dans cette phrase : ils sont employés de manière absolue (c’est-à-dire sans complément) et doivent donc être traduits non pas par « le plus », mais avec un adverbe intensif « très, extrêmement », etc.</w:t>
      </w:r>
    </w:p>
    <w:p w:rsidR="001A728D" w:rsidRDefault="001A728D" w:rsidP="001A728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superlatif « </w:t>
      </w:r>
      <w:proofErr w:type="spellStart"/>
      <w:r>
        <w:rPr>
          <w:rFonts w:ascii="Times New Roman" w:hAnsi="Times New Roman" w:cs="Times New Roman"/>
          <w:sz w:val="24"/>
          <w:szCs w:val="24"/>
        </w:rPr>
        <w:t>summi</w:t>
      </w:r>
      <w:proofErr w:type="spellEnd"/>
      <w:r>
        <w:rPr>
          <w:rFonts w:ascii="Times New Roman" w:hAnsi="Times New Roman" w:cs="Times New Roman"/>
          <w:sz w:val="24"/>
          <w:szCs w:val="24"/>
        </w:rPr>
        <w:t> » est en commun aux deux noms : « </w:t>
      </w:r>
      <w:proofErr w:type="spellStart"/>
      <w:r>
        <w:rPr>
          <w:rFonts w:ascii="Times New Roman" w:hAnsi="Times New Roman" w:cs="Times New Roman"/>
          <w:sz w:val="24"/>
          <w:szCs w:val="24"/>
        </w:rPr>
        <w:t>artificii</w:t>
      </w:r>
      <w:proofErr w:type="spellEnd"/>
      <w:r>
        <w:rPr>
          <w:rFonts w:ascii="Times New Roman" w:hAnsi="Times New Roman" w:cs="Times New Roman"/>
          <w:sz w:val="24"/>
          <w:szCs w:val="24"/>
        </w:rPr>
        <w:t> » et « </w:t>
      </w:r>
      <w:proofErr w:type="spellStart"/>
      <w:r>
        <w:rPr>
          <w:rFonts w:ascii="Times New Roman" w:hAnsi="Times New Roman" w:cs="Times New Roman"/>
          <w:sz w:val="24"/>
          <w:szCs w:val="24"/>
        </w:rPr>
        <w:t>pretii</w:t>
      </w:r>
      <w:proofErr w:type="spellEnd"/>
      <w:r>
        <w:rPr>
          <w:rFonts w:ascii="Times New Roman" w:hAnsi="Times New Roman" w:cs="Times New Roman"/>
          <w:sz w:val="24"/>
          <w:szCs w:val="24"/>
        </w:rPr>
        <w:t> »</w:t>
      </w:r>
    </w:p>
    <w:p w:rsidR="001A728D" w:rsidRDefault="001A728D" w:rsidP="001A728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</w:t>
      </w:r>
      <w:proofErr w:type="spellStart"/>
      <w:r>
        <w:rPr>
          <w:rFonts w:ascii="Times New Roman" w:hAnsi="Times New Roman" w:cs="Times New Roman"/>
          <w:sz w:val="24"/>
          <w:szCs w:val="24"/>
        </w:rPr>
        <w:t>summi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artificii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pretiique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» est un génitif de qualité </w:t>
      </w:r>
    </w:p>
    <w:p w:rsidR="001A728D" w:rsidRDefault="001A728D" w:rsidP="001A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28D" w:rsidRDefault="00B8273F" w:rsidP="001A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Itaque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Verres </w:t>
      </w:r>
      <w:proofErr w:type="spellStart"/>
      <w:r>
        <w:rPr>
          <w:rFonts w:ascii="Times New Roman" w:hAnsi="Times New Roman" w:cs="Times New Roman"/>
          <w:sz w:val="24"/>
          <w:szCs w:val="24"/>
        </w:rPr>
        <w:t>praetor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quia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improbissimus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cupidissimusque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erat : </w:t>
      </w:r>
    </w:p>
    <w:p w:rsidR="00B8273F" w:rsidRPr="00B8273F" w:rsidRDefault="00B8273F" w:rsidP="001A72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73F">
        <w:rPr>
          <w:rFonts w:ascii="Times New Roman" w:hAnsi="Times New Roman" w:cs="Times New Roman"/>
          <w:i/>
          <w:sz w:val="24"/>
          <w:szCs w:val="24"/>
        </w:rPr>
        <w:t>C’est pourquoi le préteur Verrès, parce qu’il était le plus malhonnête et le plus cupide des Romains</w:t>
      </w:r>
    </w:p>
    <w:p w:rsidR="00B8273F" w:rsidRDefault="00B8273F" w:rsidP="001A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73F" w:rsidRDefault="00B8273F" w:rsidP="00B8273F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» est le complément des superlatifs </w:t>
      </w:r>
      <w:proofErr w:type="spellStart"/>
      <w:r>
        <w:rPr>
          <w:rFonts w:ascii="Times New Roman" w:hAnsi="Times New Roman" w:cs="Times New Roman"/>
          <w:sz w:val="24"/>
          <w:szCs w:val="24"/>
        </w:rPr>
        <w:t>improbissimus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cupidissimusque</w:t>
      </w:r>
      <w:proofErr w:type="spellEnd"/>
    </w:p>
    <w:p w:rsidR="00B8273F" w:rsidRPr="00B8273F" w:rsidRDefault="00B8273F" w:rsidP="00B8273F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attention au temps de « erat » : c’est un imparfait, comme indiqué en note </w:t>
      </w:r>
    </w:p>
    <w:p w:rsidR="00B8273F" w:rsidRDefault="00B8273F" w:rsidP="001A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73F" w:rsidRDefault="00B8273F" w:rsidP="001A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Diodorum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pocula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poposcit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B8273F" w:rsidRPr="00B8273F" w:rsidRDefault="00B8273F" w:rsidP="001A72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8273F">
        <w:rPr>
          <w:rFonts w:ascii="Times New Roman" w:hAnsi="Times New Roman" w:cs="Times New Roman"/>
          <w:i/>
          <w:sz w:val="24"/>
          <w:szCs w:val="24"/>
        </w:rPr>
        <w:t>exigea</w:t>
      </w:r>
      <w:proofErr w:type="gramEnd"/>
      <w:r w:rsidRPr="00B8273F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B8273F">
        <w:rPr>
          <w:rFonts w:ascii="Times New Roman" w:hAnsi="Times New Roman" w:cs="Times New Roman"/>
          <w:i/>
          <w:sz w:val="24"/>
          <w:szCs w:val="24"/>
        </w:rPr>
        <w:t>Diodore</w:t>
      </w:r>
      <w:proofErr w:type="spellEnd"/>
      <w:r w:rsidRPr="00B8273F">
        <w:rPr>
          <w:rFonts w:ascii="Times New Roman" w:hAnsi="Times New Roman" w:cs="Times New Roman"/>
          <w:i/>
          <w:sz w:val="24"/>
          <w:szCs w:val="24"/>
        </w:rPr>
        <w:t xml:space="preserve"> ses coupes en or </w:t>
      </w:r>
    </w:p>
    <w:p w:rsidR="00B8273F" w:rsidRDefault="00B8273F" w:rsidP="001A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73F" w:rsidRDefault="00B8273F" w:rsidP="00B8273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fin de la phrase était traduite mais j’attire votre attention sur la construction particulière que l’on trouve ici et que ;’on appelle en latin le double accusatif : certains verbes, comme le verbe </w:t>
      </w:r>
      <w:proofErr w:type="spellStart"/>
      <w:r>
        <w:rPr>
          <w:rFonts w:ascii="Times New Roman" w:hAnsi="Times New Roman" w:cs="Times New Roman"/>
          <w:sz w:val="24"/>
          <w:szCs w:val="24"/>
        </w:rPr>
        <w:t>posco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(réclamer, exiger) se construisent en latin avec deux compléments à l’accusatif, l’un désignant une personne (ici, celle à qui on réclame) et l’autre un objet (ce qui est réclamé). </w:t>
      </w:r>
    </w:p>
    <w:p w:rsidR="00B8273F" w:rsidRDefault="00B8273F" w:rsidP="00B82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73F" w:rsidRDefault="00B8273F" w:rsidP="00B82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Diodorus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B8273F" w:rsidRPr="00B8273F" w:rsidRDefault="00B8273F" w:rsidP="00B827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8273F">
        <w:rPr>
          <w:rFonts w:ascii="Times New Roman" w:hAnsi="Times New Roman" w:cs="Times New Roman"/>
          <w:i/>
          <w:sz w:val="24"/>
          <w:szCs w:val="24"/>
        </w:rPr>
        <w:t>mais</w:t>
      </w:r>
      <w:proofErr w:type="gramEnd"/>
      <w:r w:rsidRPr="00B827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273F">
        <w:rPr>
          <w:rFonts w:ascii="Times New Roman" w:hAnsi="Times New Roman" w:cs="Times New Roman"/>
          <w:i/>
          <w:sz w:val="24"/>
          <w:szCs w:val="24"/>
        </w:rPr>
        <w:t>Diodore</w:t>
      </w:r>
      <w:proofErr w:type="spellEnd"/>
      <w:r w:rsidRPr="00B8273F">
        <w:rPr>
          <w:rFonts w:ascii="Times New Roman" w:hAnsi="Times New Roman" w:cs="Times New Roman"/>
          <w:i/>
          <w:sz w:val="24"/>
          <w:szCs w:val="24"/>
        </w:rPr>
        <w:t xml:space="preserve"> répondit</w:t>
      </w:r>
    </w:p>
    <w:p w:rsidR="00B8273F" w:rsidRDefault="00B8273F" w:rsidP="00B82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73F" w:rsidRDefault="00B8273F" w:rsidP="00B8273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</w:t>
      </w:r>
      <w:proofErr w:type="spellStart"/>
      <w:r>
        <w:rPr>
          <w:rFonts w:ascii="Times New Roman" w:hAnsi="Times New Roman" w:cs="Times New Roman"/>
          <w:sz w:val="24"/>
          <w:szCs w:val="24"/>
        </w:rPr>
        <w:t>autem</w:t>
      </w:r>
      <w:proofErr w:type="spellEnd"/>
      <w:r>
        <w:rPr>
          <w:rFonts w:ascii="Times New Roman" w:hAnsi="Times New Roman" w:cs="Times New Roman"/>
          <w:sz w:val="24"/>
          <w:szCs w:val="24"/>
        </w:rPr>
        <w:t> » est un mot de liaison : les mots de liaison sont obligatoires en latin au début de chaque phrase et sont généralement placés le premier ou le deuxième mot de la phrase : ils servaient en réalité de signe de ponctuation, dans une langue qui, à l’origine, rappelez-vous, n’en possédait pas. Par conséquent, ils n’ont parfois pas d’autre sens que d’indiquer que l’on passe à une nouvelle phrase, mais il faut toujours essayer de les traduire quand même ; « </w:t>
      </w:r>
      <w:proofErr w:type="spellStart"/>
      <w:r>
        <w:rPr>
          <w:rFonts w:ascii="Times New Roman" w:hAnsi="Times New Roman" w:cs="Times New Roman"/>
          <w:sz w:val="24"/>
          <w:szCs w:val="24"/>
        </w:rPr>
        <w:t>autem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» a généralement une valeur adversative très légère et peut se traduire par « or » ou « mais ». </w:t>
      </w:r>
    </w:p>
    <w:p w:rsidR="00B8273F" w:rsidRDefault="00B8273F" w:rsidP="00B82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73F" w:rsidRDefault="00B8273F" w:rsidP="00B82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</w:t>
      </w:r>
      <w:proofErr w:type="spellStart"/>
      <w:r>
        <w:rPr>
          <w:rFonts w:ascii="Times New Roman" w:hAnsi="Times New Roman" w:cs="Times New Roman"/>
          <w:sz w:val="24"/>
          <w:szCs w:val="24"/>
        </w:rPr>
        <w:t>Pocula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mea </w:t>
      </w:r>
      <w:proofErr w:type="spellStart"/>
      <w:r>
        <w:rPr>
          <w:rFonts w:ascii="Times New Roman" w:hAnsi="Times New Roman" w:cs="Times New Roman"/>
          <w:sz w:val="24"/>
          <w:szCs w:val="24"/>
        </w:rPr>
        <w:t>apud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quemdam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propinquum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agris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reliqui</w:t>
      </w:r>
      <w:proofErr w:type="spellEnd"/>
      <w:r w:rsidR="008E0849">
        <w:rPr>
          <w:rFonts w:ascii="Times New Roman" w:hAnsi="Times New Roman" w:cs="Times New Roman"/>
          <w:sz w:val="24"/>
          <w:szCs w:val="24"/>
        </w:rPr>
        <w:t> »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B8273F" w:rsidRPr="008E0849" w:rsidRDefault="00B8273F" w:rsidP="00B827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0849">
        <w:rPr>
          <w:rFonts w:ascii="Times New Roman" w:hAnsi="Times New Roman" w:cs="Times New Roman"/>
          <w:i/>
          <w:sz w:val="24"/>
          <w:szCs w:val="24"/>
        </w:rPr>
        <w:t>J’ai laissé mes coupes chez un parent à la campagne</w:t>
      </w:r>
      <w:r w:rsidR="008E0849">
        <w:rPr>
          <w:rFonts w:ascii="Times New Roman" w:hAnsi="Times New Roman" w:cs="Times New Roman"/>
          <w:i/>
          <w:sz w:val="24"/>
          <w:szCs w:val="24"/>
        </w:rPr>
        <w:t> »</w:t>
      </w:r>
      <w:r w:rsidRPr="008E084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273F" w:rsidRDefault="00B8273F" w:rsidP="00B82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73F" w:rsidRDefault="00B8273F" w:rsidP="00B8273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parfait « </w:t>
      </w:r>
      <w:proofErr w:type="spellStart"/>
      <w:r>
        <w:rPr>
          <w:rFonts w:ascii="Times New Roman" w:hAnsi="Times New Roman" w:cs="Times New Roman"/>
          <w:sz w:val="24"/>
          <w:szCs w:val="24"/>
        </w:rPr>
        <w:t>reliqui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» se trouve cette fois dans </w:t>
      </w:r>
      <w:r w:rsidR="008E0849">
        <w:rPr>
          <w:rFonts w:ascii="Times New Roman" w:hAnsi="Times New Roman" w:cs="Times New Roman"/>
          <w:sz w:val="24"/>
          <w:szCs w:val="24"/>
        </w:rPr>
        <w:t>une phrase au</w:t>
      </w:r>
      <w:r>
        <w:rPr>
          <w:rFonts w:ascii="Times New Roman" w:hAnsi="Times New Roman" w:cs="Times New Roman"/>
          <w:sz w:val="24"/>
          <w:szCs w:val="24"/>
        </w:rPr>
        <w:t xml:space="preserve"> discours direct : il vaut donc mieux cette fois le traduire par un passé composé, qui convient mieux en français à un énoncé ancré dans une situation d’énonciation (discours, dialogue, lettre, </w:t>
      </w:r>
      <w:r w:rsidRPr="008E0849">
        <w:rPr>
          <w:rFonts w:ascii="Times New Roman" w:hAnsi="Times New Roman" w:cs="Times New Roman"/>
          <w:i/>
          <w:sz w:val="24"/>
          <w:szCs w:val="24"/>
        </w:rPr>
        <w:t>etc</w:t>
      </w:r>
      <w:r>
        <w:rPr>
          <w:rFonts w:ascii="Times New Roman" w:hAnsi="Times New Roman" w:cs="Times New Roman"/>
          <w:sz w:val="24"/>
          <w:szCs w:val="24"/>
        </w:rPr>
        <w:t>.) </w:t>
      </w:r>
    </w:p>
    <w:p w:rsidR="008E0849" w:rsidRDefault="008E0849" w:rsidP="00B8273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l’expression « in agris » ne peut pas se comprendre ici de manière littérale : il est impossible que des coupes en or d’une très grande valeur aient été abandonnées dans des champs ni même que le parent habitent dans un champ ; il s’agit donc d’une métonymie qui désigne la campagne. </w:t>
      </w:r>
    </w:p>
    <w:p w:rsidR="008E0849" w:rsidRDefault="008E0849" w:rsidP="008E0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849" w:rsidRDefault="008E0849" w:rsidP="008E0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849" w:rsidRDefault="008E0849" w:rsidP="008E0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849" w:rsidRDefault="008E0849" w:rsidP="008E0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849" w:rsidRDefault="008E0849" w:rsidP="008E0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Verres </w:t>
      </w:r>
      <w:proofErr w:type="spellStart"/>
      <w:r>
        <w:rPr>
          <w:rFonts w:ascii="Times New Roman" w:hAnsi="Times New Roman" w:cs="Times New Roman"/>
          <w:sz w:val="24"/>
          <w:szCs w:val="24"/>
        </w:rPr>
        <w:t>Diodori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propinquum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seruos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qui dixit : </w:t>
      </w:r>
    </w:p>
    <w:p w:rsidR="008E0849" w:rsidRPr="008E0849" w:rsidRDefault="008E0849" w:rsidP="008E08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0849">
        <w:rPr>
          <w:rFonts w:ascii="Times New Roman" w:hAnsi="Times New Roman" w:cs="Times New Roman"/>
          <w:i/>
          <w:sz w:val="24"/>
          <w:szCs w:val="24"/>
        </w:rPr>
        <w:t xml:space="preserve">Alors, Verrès envoya aussitôt des esclaves auprès du parent de </w:t>
      </w:r>
      <w:proofErr w:type="spellStart"/>
      <w:r w:rsidRPr="008E0849">
        <w:rPr>
          <w:rFonts w:ascii="Times New Roman" w:hAnsi="Times New Roman" w:cs="Times New Roman"/>
          <w:i/>
          <w:sz w:val="24"/>
          <w:szCs w:val="24"/>
        </w:rPr>
        <w:t>Diodore</w:t>
      </w:r>
      <w:proofErr w:type="spellEnd"/>
      <w:r w:rsidRPr="008E0849">
        <w:rPr>
          <w:rFonts w:ascii="Times New Roman" w:hAnsi="Times New Roman" w:cs="Times New Roman"/>
          <w:i/>
          <w:sz w:val="24"/>
          <w:szCs w:val="24"/>
        </w:rPr>
        <w:t xml:space="preserve">, qui dit : </w:t>
      </w:r>
    </w:p>
    <w:p w:rsidR="008E0849" w:rsidRDefault="008E0849" w:rsidP="008E0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849" w:rsidRDefault="008E0849" w:rsidP="008E0849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attention à bien construire le latin en repérant le cas des mots (</w:t>
      </w:r>
      <w:proofErr w:type="spellStart"/>
      <w:r>
        <w:rPr>
          <w:rFonts w:ascii="Times New Roman" w:hAnsi="Times New Roman" w:cs="Times New Roman"/>
          <w:sz w:val="24"/>
          <w:szCs w:val="24"/>
        </w:rPr>
        <w:t>seruos</w:t>
      </w:r>
      <w:proofErr w:type="spellEnd"/>
      <w:r>
        <w:rPr>
          <w:rFonts w:ascii="Times New Roman" w:hAnsi="Times New Roman" w:cs="Times New Roman"/>
          <w:sz w:val="24"/>
          <w:szCs w:val="24"/>
        </w:rPr>
        <w:t>, accusatif, COD de « </w:t>
      </w:r>
      <w:proofErr w:type="spellStart"/>
      <w:r>
        <w:rPr>
          <w:rFonts w:ascii="Times New Roman" w:hAnsi="Times New Roman" w:cs="Times New Roman"/>
          <w:sz w:val="24"/>
          <w:szCs w:val="24"/>
        </w:rPr>
        <w:t>misit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» ; </w:t>
      </w:r>
      <w:proofErr w:type="spellStart"/>
      <w:r>
        <w:rPr>
          <w:rFonts w:ascii="Times New Roman" w:hAnsi="Times New Roman" w:cs="Times New Roman"/>
          <w:sz w:val="24"/>
          <w:szCs w:val="24"/>
        </w:rPr>
        <w:t>Diodori</w:t>
      </w:r>
      <w:proofErr w:type="spellEnd"/>
      <w:r>
        <w:rPr>
          <w:rFonts w:ascii="Times New Roman" w:hAnsi="Times New Roman" w:cs="Times New Roman"/>
          <w:sz w:val="24"/>
          <w:szCs w:val="24"/>
        </w:rPr>
        <w:t> : génitif, complément du nom « 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propinquum</w:t>
      </w:r>
      <w:proofErr w:type="spellEnd"/>
      <w:r>
        <w:rPr>
          <w:rFonts w:ascii="Times New Roman" w:hAnsi="Times New Roman" w:cs="Times New Roman"/>
          <w:sz w:val="24"/>
          <w:szCs w:val="24"/>
        </w:rPr>
        <w:t> »)</w:t>
      </w:r>
    </w:p>
    <w:p w:rsidR="008E0849" w:rsidRDefault="008E0849" w:rsidP="008E0849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l’antécédent de « qui » est bien « 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propinquum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» : attention à bien mettre une virgule en français, sinon c’est </w:t>
      </w:r>
      <w:proofErr w:type="spellStart"/>
      <w:r>
        <w:rPr>
          <w:rFonts w:ascii="Times New Roman" w:hAnsi="Times New Roman" w:cs="Times New Roman"/>
          <w:sz w:val="24"/>
          <w:szCs w:val="24"/>
        </w:rPr>
        <w:t>Diodore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devient le sujet du verbe « dire ». </w:t>
      </w:r>
    </w:p>
    <w:p w:rsidR="008E0849" w:rsidRDefault="008E0849" w:rsidP="008E0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849" w:rsidRDefault="008E0849" w:rsidP="008E0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</w:t>
      </w:r>
      <w:proofErr w:type="spellStart"/>
      <w:r>
        <w:rPr>
          <w:rFonts w:ascii="Times New Roman" w:hAnsi="Times New Roman" w:cs="Times New Roman"/>
          <w:sz w:val="24"/>
          <w:szCs w:val="24"/>
        </w:rPr>
        <w:t>Heri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>
        <w:rPr>
          <w:rFonts w:ascii="Times New Roman" w:hAnsi="Times New Roman" w:cs="Times New Roman"/>
          <w:sz w:val="24"/>
          <w:szCs w:val="24"/>
        </w:rPr>
        <w:t>Diodorum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pocula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misi</w:t>
      </w:r>
      <w:proofErr w:type="spellEnd"/>
      <w:r>
        <w:rPr>
          <w:rFonts w:ascii="Times New Roman" w:hAnsi="Times New Roman" w:cs="Times New Roman"/>
          <w:sz w:val="24"/>
          <w:szCs w:val="24"/>
        </w:rPr>
        <w:t> »</w:t>
      </w:r>
    </w:p>
    <w:p w:rsidR="008E0849" w:rsidRPr="003F6AF6" w:rsidRDefault="008E0849" w:rsidP="008E08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AF6">
        <w:rPr>
          <w:rFonts w:ascii="Times New Roman" w:hAnsi="Times New Roman" w:cs="Times New Roman"/>
          <w:i/>
          <w:sz w:val="24"/>
          <w:szCs w:val="24"/>
        </w:rPr>
        <w:t xml:space="preserve">« En fait, hier, j’ai envoyé ses coupes à </w:t>
      </w:r>
      <w:proofErr w:type="spellStart"/>
      <w:r w:rsidRPr="003F6AF6">
        <w:rPr>
          <w:rFonts w:ascii="Times New Roman" w:hAnsi="Times New Roman" w:cs="Times New Roman"/>
          <w:i/>
          <w:sz w:val="24"/>
          <w:szCs w:val="24"/>
        </w:rPr>
        <w:t>Diodore</w:t>
      </w:r>
      <w:proofErr w:type="spellEnd"/>
      <w:r w:rsidRPr="003F6AF6">
        <w:rPr>
          <w:rFonts w:ascii="Times New Roman" w:hAnsi="Times New Roman" w:cs="Times New Roman"/>
          <w:i/>
          <w:sz w:val="24"/>
          <w:szCs w:val="24"/>
        </w:rPr>
        <w:t> »</w:t>
      </w:r>
    </w:p>
    <w:p w:rsidR="008E0849" w:rsidRDefault="008E0849" w:rsidP="008E0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849" w:rsidRDefault="008E0849" w:rsidP="008E0849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</w:t>
      </w:r>
      <w:proofErr w:type="spellStart"/>
      <w:r>
        <w:rPr>
          <w:rFonts w:ascii="Times New Roman" w:hAnsi="Times New Roman" w:cs="Times New Roman"/>
          <w:sz w:val="24"/>
          <w:szCs w:val="24"/>
        </w:rPr>
        <w:t>quidem</w:t>
      </w:r>
      <w:proofErr w:type="spellEnd"/>
      <w:r>
        <w:rPr>
          <w:rFonts w:ascii="Times New Roman" w:hAnsi="Times New Roman" w:cs="Times New Roman"/>
          <w:sz w:val="24"/>
          <w:szCs w:val="24"/>
        </w:rPr>
        <w:t> » est une particule souvent difficile à traduire</w:t>
      </w:r>
      <w:r w:rsidR="003F6AF6">
        <w:rPr>
          <w:rFonts w:ascii="Times New Roman" w:hAnsi="Times New Roman" w:cs="Times New Roman"/>
          <w:sz w:val="24"/>
          <w:szCs w:val="24"/>
        </w:rPr>
        <w:t> ; elle peut permettre soit de renforcer une affirmation pour préparer une opposition (c’est bien vrai... mais....) soit d’introduire une limite ou une nuance : c’est le cas ici. Dans tous les cas, essayez de trouver une expression qui reste fluide en français (et évitez le « certes » qui ne veut rien dire vraiment...)</w:t>
      </w:r>
    </w:p>
    <w:p w:rsidR="003F6AF6" w:rsidRDefault="003F6AF6" w:rsidP="003F6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AF6" w:rsidRDefault="003F6AF6" w:rsidP="003F6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Diodorus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collegit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Sicilia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castra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commouit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3F6AF6" w:rsidRPr="000E12E8" w:rsidRDefault="003F6AF6" w:rsidP="003F6A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12E8">
        <w:rPr>
          <w:rFonts w:ascii="Times New Roman" w:hAnsi="Times New Roman" w:cs="Times New Roman"/>
          <w:i/>
          <w:sz w:val="24"/>
          <w:szCs w:val="24"/>
        </w:rPr>
        <w:t xml:space="preserve">Sur ces entrefaites, </w:t>
      </w:r>
      <w:proofErr w:type="spellStart"/>
      <w:r w:rsidRPr="000E12E8">
        <w:rPr>
          <w:rFonts w:ascii="Times New Roman" w:hAnsi="Times New Roman" w:cs="Times New Roman"/>
          <w:i/>
          <w:sz w:val="24"/>
          <w:szCs w:val="24"/>
        </w:rPr>
        <w:t>Diodore</w:t>
      </w:r>
      <w:proofErr w:type="spellEnd"/>
      <w:r w:rsidRPr="000E12E8">
        <w:rPr>
          <w:rFonts w:ascii="Times New Roman" w:hAnsi="Times New Roman" w:cs="Times New Roman"/>
          <w:i/>
          <w:sz w:val="24"/>
          <w:szCs w:val="24"/>
        </w:rPr>
        <w:t xml:space="preserve"> rassembla ses biens et décampa hors de la Sicile</w:t>
      </w:r>
    </w:p>
    <w:p w:rsidR="003F6AF6" w:rsidRDefault="003F6AF6" w:rsidP="003F6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AF6" w:rsidRDefault="000E12E8" w:rsidP="000E12E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 un adjectif substantivé au neutre pluriel : il désigne les biens, les affaires que possèdent </w:t>
      </w:r>
      <w:proofErr w:type="spellStart"/>
      <w:r>
        <w:rPr>
          <w:rFonts w:ascii="Times New Roman" w:hAnsi="Times New Roman" w:cs="Times New Roman"/>
          <w:sz w:val="24"/>
          <w:szCs w:val="24"/>
        </w:rPr>
        <w:t>Diodore</w:t>
      </w:r>
      <w:proofErr w:type="spellEnd"/>
      <w:r>
        <w:rPr>
          <w:rFonts w:ascii="Times New Roman" w:hAnsi="Times New Roman" w:cs="Times New Roman"/>
          <w:sz w:val="24"/>
          <w:szCs w:val="24"/>
        </w:rPr>
        <w:t> ; c’est un accusatif, complément du verbe « </w:t>
      </w:r>
      <w:proofErr w:type="spellStart"/>
      <w:r>
        <w:rPr>
          <w:rFonts w:ascii="Times New Roman" w:hAnsi="Times New Roman" w:cs="Times New Roman"/>
          <w:sz w:val="24"/>
          <w:szCs w:val="24"/>
        </w:rPr>
        <w:t>collegit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». </w:t>
      </w:r>
    </w:p>
    <w:p w:rsidR="000E12E8" w:rsidRPr="000E12E8" w:rsidRDefault="000E12E8" w:rsidP="000E12E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 castra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commouit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» est une métaphore (littéralement « lever le camp ») qui signifie en latin « décamper, déguerpir », comme précisé par la note. </w:t>
      </w:r>
    </w:p>
    <w:p w:rsidR="00B8273F" w:rsidRDefault="00B8273F" w:rsidP="00B82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73F" w:rsidRPr="00B8273F" w:rsidRDefault="00B8273F" w:rsidP="00B82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28D" w:rsidRDefault="001A728D" w:rsidP="00283B28">
      <w:pPr>
        <w:jc w:val="both"/>
      </w:pPr>
    </w:p>
    <w:sectPr w:rsidR="001A728D" w:rsidSect="008553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624" w:rsidRDefault="00FE6624" w:rsidP="00283B28">
      <w:pPr>
        <w:spacing w:after="0" w:line="240" w:lineRule="auto"/>
      </w:pPr>
      <w:r>
        <w:separator/>
      </w:r>
    </w:p>
  </w:endnote>
  <w:endnote w:type="continuationSeparator" w:id="0">
    <w:p w:rsidR="00FE6624" w:rsidRDefault="00FE6624" w:rsidP="0028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594236"/>
      <w:docPartObj>
        <w:docPartGallery w:val="Page Numbers (Bottom of Page)"/>
        <w:docPartUnique/>
      </w:docPartObj>
    </w:sdtPr>
    <w:sdtContent>
      <w:p w:rsidR="00B8273F" w:rsidRDefault="00B8273F">
        <w:pPr>
          <w:pStyle w:val="Pieddepage"/>
          <w:jc w:val="right"/>
        </w:pPr>
        <w:fldSimple w:instr=" PAGE   \* MERGEFORMAT ">
          <w:r w:rsidR="000E12E8">
            <w:rPr>
              <w:noProof/>
            </w:rPr>
            <w:t>1</w:t>
          </w:r>
        </w:fldSimple>
      </w:p>
    </w:sdtContent>
  </w:sdt>
  <w:p w:rsidR="00B8273F" w:rsidRDefault="00B8273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624" w:rsidRDefault="00FE6624" w:rsidP="00283B28">
      <w:pPr>
        <w:spacing w:after="0" w:line="240" w:lineRule="auto"/>
      </w:pPr>
      <w:r>
        <w:separator/>
      </w:r>
    </w:p>
  </w:footnote>
  <w:footnote w:type="continuationSeparator" w:id="0">
    <w:p w:rsidR="00FE6624" w:rsidRDefault="00FE6624" w:rsidP="00283B28">
      <w:pPr>
        <w:spacing w:after="0" w:line="240" w:lineRule="auto"/>
      </w:pPr>
      <w:r>
        <w:continuationSeparator/>
      </w:r>
    </w:p>
  </w:footnote>
  <w:footnote w:id="1">
    <w:p w:rsidR="00B8273F" w:rsidRDefault="00B8273F" w:rsidP="00E54786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Je vous renvoie à l’introduction du cours de culture antique dans lequel je vous ai expliqué le système romain du clientélisme et le fait que l’un des devoirs du </w:t>
      </w:r>
      <w:proofErr w:type="spellStart"/>
      <w:r w:rsidRPr="00283B28">
        <w:rPr>
          <w:i/>
        </w:rPr>
        <w:t>patronus</w:t>
      </w:r>
      <w:proofErr w:type="spellEnd"/>
      <w:r>
        <w:t xml:space="preserve"> (c’est d’ailleurs le mot qui sert en latin à désigner un avocat) est de défendre ses </w:t>
      </w:r>
      <w:r w:rsidRPr="00283B28">
        <w:rPr>
          <w:i/>
        </w:rPr>
        <w:t>clientes</w:t>
      </w:r>
      <w:r>
        <w:t xml:space="preserve"> quand ils se retrouvent au tribunal. </w:t>
      </w:r>
    </w:p>
  </w:footnote>
  <w:footnote w:id="2">
    <w:p w:rsidR="00B8273F" w:rsidRDefault="00B8273F" w:rsidP="00E54786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Là encore, revoyez votre cours de culture antique pour savoir ce qu’est un préteur à Rome ; le propréteur est un ancien préteur qui dirige une province, on a simplement « prorogé » (c’est-à-dire prolongé, étendu) son pouvoir à un nouveau territoire et pour une durée supplémentaire.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79AB"/>
    <w:multiLevelType w:val="hybridMultilevel"/>
    <w:tmpl w:val="D78239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F71EF"/>
    <w:multiLevelType w:val="hybridMultilevel"/>
    <w:tmpl w:val="611E3D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06F7E"/>
    <w:multiLevelType w:val="hybridMultilevel"/>
    <w:tmpl w:val="12CECA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D058E"/>
    <w:multiLevelType w:val="hybridMultilevel"/>
    <w:tmpl w:val="793C75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E0647"/>
    <w:multiLevelType w:val="hybridMultilevel"/>
    <w:tmpl w:val="C63690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8709F"/>
    <w:multiLevelType w:val="hybridMultilevel"/>
    <w:tmpl w:val="623AE5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B28"/>
    <w:rsid w:val="000E12E8"/>
    <w:rsid w:val="001A728D"/>
    <w:rsid w:val="00221D8B"/>
    <w:rsid w:val="00283B28"/>
    <w:rsid w:val="003F6AF6"/>
    <w:rsid w:val="008553D5"/>
    <w:rsid w:val="008E0849"/>
    <w:rsid w:val="00B8273F"/>
    <w:rsid w:val="00E54786"/>
    <w:rsid w:val="00F0421F"/>
    <w:rsid w:val="00FE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B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83B2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83B2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83B28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F0421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A7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A728D"/>
  </w:style>
  <w:style w:type="paragraph" w:styleId="Pieddepage">
    <w:name w:val="footer"/>
    <w:basedOn w:val="Normal"/>
    <w:link w:val="PieddepageCar"/>
    <w:uiPriority w:val="99"/>
    <w:unhideWhenUsed/>
    <w:rsid w:val="001A7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7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827</Words>
  <Characters>5948</Characters>
  <Application>Microsoft Office Word</Application>
  <DocSecurity>0</DocSecurity>
  <Lines>83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4</cp:revision>
  <dcterms:created xsi:type="dcterms:W3CDTF">2020-11-11T14:56:00Z</dcterms:created>
  <dcterms:modified xsi:type="dcterms:W3CDTF">2020-11-11T22:03:00Z</dcterms:modified>
</cp:coreProperties>
</file>