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0B2125" w:rsidRDefault="00000000">
      <w:pPr>
        <w:pStyle w:val="Titre3"/>
        <w:rPr>
          <w:rFonts w:ascii="Times New Roman" w:eastAsia="Times New Roman" w:hAnsi="Times New Roman" w:cs="Times New Roman"/>
        </w:rPr>
      </w:pPr>
      <w:bookmarkStart w:id="0" w:name="_jpak9z59kg57" w:colFirst="0" w:colLast="0"/>
      <w:bookmarkEnd w:id="0"/>
      <w:r>
        <w:rPr>
          <w:rFonts w:ascii="Times New Roman" w:eastAsia="Times New Roman" w:hAnsi="Times New Roman" w:cs="Times New Roman"/>
        </w:rPr>
        <w:t>Media:</w:t>
      </w:r>
    </w:p>
    <w:p w14:paraId="00000002" w14:textId="77777777" w:rsidR="000B2125" w:rsidRDefault="000B2125">
      <w:pPr>
        <w:rPr>
          <w:rFonts w:ascii="Times New Roman" w:eastAsia="Times New Roman" w:hAnsi="Times New Roman" w:cs="Times New Roman"/>
        </w:rPr>
      </w:pPr>
    </w:p>
    <w:p w14:paraId="00000003" w14:textId="77777777" w:rsidR="000B2125" w:rsidRDefault="00000000">
      <w:pPr>
        <w:pStyle w:val="Titre4"/>
        <w:rPr>
          <w:rFonts w:ascii="Times New Roman" w:eastAsia="Times New Roman" w:hAnsi="Times New Roman" w:cs="Times New Roman"/>
        </w:rPr>
      </w:pPr>
      <w:bookmarkStart w:id="1" w:name="_pschqmjnct5m" w:colFirst="0" w:colLast="0"/>
      <w:bookmarkEnd w:id="1"/>
      <w:r>
        <w:rPr>
          <w:rFonts w:ascii="Times New Roman" w:eastAsia="Times New Roman" w:hAnsi="Times New Roman" w:cs="Times New Roman"/>
        </w:rPr>
        <w:t xml:space="preserve">Digitalisation </w:t>
      </w:r>
    </w:p>
    <w:p w14:paraId="00000004" w14:textId="77777777" w:rsidR="000B2125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changes business model of journalism; started as early as Internet (Spring 1996 -&gt; online NYTimes + birth of native websites)</w:t>
      </w:r>
    </w:p>
    <w:p w14:paraId="00000005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 much influence on practices</w:t>
      </w:r>
    </w:p>
    <w:p w14:paraId="00000006" w14:textId="77777777" w:rsidR="000B2125" w:rsidRDefault="000B2125">
      <w:pPr>
        <w:rPr>
          <w:rFonts w:ascii="Times New Roman" w:eastAsia="Times New Roman" w:hAnsi="Times New Roman" w:cs="Times New Roman"/>
        </w:rPr>
      </w:pPr>
    </w:p>
    <w:p w14:paraId="00000007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real game changers -&gt; news aggregators + social media</w:t>
      </w:r>
    </w:p>
    <w:p w14:paraId="00000008" w14:textId="77777777" w:rsidR="000B2125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post broadcast regime</w:t>
      </w:r>
      <w:r>
        <w:rPr>
          <w:rFonts w:ascii="Times New Roman" w:eastAsia="Times New Roman" w:hAnsi="Times New Roman" w:cs="Times New Roman"/>
        </w:rPr>
        <w:t xml:space="preserve"> = turn of the 2010’s: dislocation of media (cable + internet) / displacement of broadcast network / Emergence of talk-shows </w:t>
      </w:r>
    </w:p>
    <w:p w14:paraId="00000009" w14:textId="77777777" w:rsidR="000B2125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Eroding </w:t>
      </w:r>
      <w:r>
        <w:rPr>
          <w:rFonts w:ascii="Times New Roman" w:eastAsia="Times New Roman" w:hAnsi="Times New Roman" w:cs="Times New Roman"/>
        </w:rPr>
        <w:t>of traditional space of journalism: define the contours of the discursive environment -&gt; set the agenda + operate as sole gatekeepers / Multi axiality of the environment -&gt; create a grander sense of reality than reality itself (Hyperreality)</w:t>
      </w:r>
    </w:p>
    <w:p w14:paraId="0000000A" w14:textId="77777777" w:rsidR="000B2125" w:rsidRDefault="000B2125">
      <w:pPr>
        <w:rPr>
          <w:rFonts w:ascii="Times New Roman" w:eastAsia="Times New Roman" w:hAnsi="Times New Roman" w:cs="Times New Roman"/>
        </w:rPr>
      </w:pPr>
    </w:p>
    <w:p w14:paraId="0000000B" w14:textId="77777777" w:rsidR="000B2125" w:rsidRDefault="00000000">
      <w:pPr>
        <w:pStyle w:val="Titre4"/>
      </w:pPr>
      <w:bookmarkStart w:id="2" w:name="_tc42eaxpsbf4" w:colFirst="0" w:colLast="0"/>
      <w:bookmarkEnd w:id="2"/>
      <w:r>
        <w:rPr>
          <w:rFonts w:ascii="Times New Roman" w:eastAsia="Times New Roman" w:hAnsi="Times New Roman" w:cs="Times New Roman"/>
          <w:b/>
        </w:rPr>
        <w:t>Hybrid Media sys</w:t>
      </w:r>
      <w:r>
        <w:t>. (Andrew Chadwick) -&gt; become pivotal w/ Obama in 2008</w:t>
      </w:r>
    </w:p>
    <w:p w14:paraId="0000000C" w14:textId="77777777" w:rsidR="000B2125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Confluence + integration = adoption, integration; not a matter of disappearance for legacy media (TV / Radio…) -&gt; still enduring presence of Televisual</w:t>
      </w:r>
    </w:p>
    <w:p w14:paraId="0000000D" w14:textId="77777777" w:rsidR="000B2125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Infinite, temporary, volatile combination of different media; online + off-line -&gt; intertwined</w:t>
      </w:r>
    </w:p>
    <w:p w14:paraId="0000000E" w14:textId="77777777" w:rsidR="000B2125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proofErr w:type="spellStart"/>
      <w:r>
        <w:rPr>
          <w:rFonts w:ascii="Times New Roman" w:eastAsia="Times New Roman" w:hAnsi="Times New Roman" w:cs="Times New Roman"/>
        </w:rPr>
        <w:t>Masspersonal</w:t>
      </w:r>
      <w:proofErr w:type="spellEnd"/>
      <w:r>
        <w:rPr>
          <w:rFonts w:ascii="Times New Roman" w:eastAsia="Times New Roman" w:hAnsi="Times New Roman" w:cs="Times New Roman"/>
        </w:rPr>
        <w:t>” communication</w:t>
      </w:r>
    </w:p>
    <w:p w14:paraId="0000000F" w14:textId="77777777" w:rsidR="000B2125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Multi directionality</w:t>
      </w:r>
    </w:p>
    <w:p w14:paraId="00000010" w14:textId="77777777" w:rsidR="000B2125" w:rsidRDefault="000B2125">
      <w:pPr>
        <w:ind w:left="720"/>
        <w:rPr>
          <w:rFonts w:ascii="Times New Roman" w:eastAsia="Times New Roman" w:hAnsi="Times New Roman" w:cs="Times New Roman"/>
        </w:rPr>
      </w:pPr>
    </w:p>
    <w:p w14:paraId="00000011" w14:textId="77777777" w:rsidR="000B2125" w:rsidRDefault="00000000">
      <w:pPr>
        <w:pStyle w:val="Titre4"/>
        <w:rPr>
          <w:rFonts w:ascii="Times New Roman" w:eastAsia="Times New Roman" w:hAnsi="Times New Roman" w:cs="Times New Roman"/>
          <w:b/>
        </w:rPr>
      </w:pPr>
      <w:bookmarkStart w:id="3" w:name="_89bqgb4xqb5" w:colFirst="0" w:colLast="0"/>
      <w:bookmarkEnd w:id="3"/>
      <w:r>
        <w:rPr>
          <w:rFonts w:ascii="Times New Roman" w:eastAsia="Times New Roman" w:hAnsi="Times New Roman" w:cs="Times New Roman"/>
          <w:b/>
        </w:rPr>
        <w:t>Shift in regulatory regimes</w:t>
      </w:r>
    </w:p>
    <w:p w14:paraId="00000012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Federal Communications Act of 1934</w:t>
      </w:r>
    </w:p>
    <w:p w14:paraId="00000013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1980’s shift in paradigm</w:t>
      </w:r>
    </w:p>
    <w:p w14:paraId="00000014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Telecommunications Act of 1996 -&gt; loosening of the rules of ownership / concentration, cross-ownership / forbearance of public rules</w:t>
      </w:r>
    </w:p>
    <w:p w14:paraId="00000015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Excessive commercialism + market fundamentalism + deregulation</w:t>
      </w:r>
    </w:p>
    <w:p w14:paraId="00000016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Deregulation of social platform (less regulated than tobacco and automobile industries</w:t>
      </w:r>
      <w:proofErr w:type="gramStart"/>
      <w:r>
        <w:rPr>
          <w:rFonts w:ascii="Times New Roman" w:eastAsia="Times New Roman" w:hAnsi="Times New Roman" w:cs="Times New Roman"/>
        </w:rPr>
        <w:t>… )</w:t>
      </w:r>
      <w:proofErr w:type="gramEnd"/>
      <w:r>
        <w:rPr>
          <w:rFonts w:ascii="Times New Roman" w:eastAsia="Times New Roman" w:hAnsi="Times New Roman" w:cs="Times New Roman"/>
        </w:rPr>
        <w:t xml:space="preserve"> -&gt; Communications Decency Act of 1996 (part of the Communications Act) -&gt; long term effects; section 230 crucial in two respects -&gt; immunity from liability for publication of content (social platforms are NOT publishers); immunity from liability for regulation of content (protecting children from harmful content)</w:t>
      </w:r>
    </w:p>
    <w:p w14:paraId="00000017" w14:textId="77777777" w:rsidR="000B2125" w:rsidRDefault="000B2125">
      <w:pPr>
        <w:rPr>
          <w:rFonts w:ascii="Times New Roman" w:eastAsia="Times New Roman" w:hAnsi="Times New Roman" w:cs="Times New Roman"/>
        </w:rPr>
      </w:pPr>
    </w:p>
    <w:p w14:paraId="00000018" w14:textId="77777777" w:rsidR="000B2125" w:rsidRDefault="00000000">
      <w:pPr>
        <w:pStyle w:val="Titre4"/>
        <w:rPr>
          <w:rFonts w:ascii="Times New Roman" w:eastAsia="Times New Roman" w:hAnsi="Times New Roman" w:cs="Times New Roman"/>
          <w:b/>
        </w:rPr>
      </w:pPr>
      <w:bookmarkStart w:id="4" w:name="_6vnwulsppa5d" w:colFirst="0" w:colLast="0"/>
      <w:bookmarkEnd w:id="4"/>
      <w:r>
        <w:rPr>
          <w:rFonts w:ascii="Times New Roman" w:eastAsia="Times New Roman" w:hAnsi="Times New Roman" w:cs="Times New Roman"/>
          <w:b/>
        </w:rPr>
        <w:t>Structured collapse of journal. industry</w:t>
      </w:r>
    </w:p>
    <w:p w14:paraId="00000019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Pandemic -&gt; 19% decline; 30% decline of Sunday prints</w:t>
      </w:r>
    </w:p>
    <w:p w14:paraId="0000001A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“Trump Bomb”</w:t>
      </w:r>
    </w:p>
    <w:p w14:paraId="0000001B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Year 1956 1.016% / 2022 divided by 10%!</w:t>
      </w:r>
    </w:p>
    <w:p w14:paraId="0000001C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Laid-offs, smaller pay + staff</w:t>
      </w:r>
    </w:p>
    <w:p w14:paraId="0000001D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2008-2022 - 26% decrease in newsroom employment (newspaper specifically)</w:t>
      </w:r>
    </w:p>
    <w:p w14:paraId="0000001E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144% increase for digital</w:t>
      </w:r>
    </w:p>
    <w:p w14:paraId="0000001F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2008 -&gt; newspaper employees acc. for 62% vs only 36% in 2020</w:t>
      </w:r>
    </w:p>
    <w:p w14:paraId="00000020" w14:textId="77777777" w:rsidR="000B2125" w:rsidRDefault="000B2125">
      <w:pPr>
        <w:rPr>
          <w:rFonts w:ascii="Times New Roman" w:eastAsia="Times New Roman" w:hAnsi="Times New Roman" w:cs="Times New Roman"/>
        </w:rPr>
      </w:pPr>
    </w:p>
    <w:p w14:paraId="00000021" w14:textId="77777777" w:rsidR="000B2125" w:rsidRDefault="00000000">
      <w:pPr>
        <w:pStyle w:val="Titre4"/>
        <w:rPr>
          <w:rFonts w:ascii="Times New Roman" w:eastAsia="Times New Roman" w:hAnsi="Times New Roman" w:cs="Times New Roman"/>
          <w:b/>
        </w:rPr>
      </w:pPr>
      <w:bookmarkStart w:id="5" w:name="_62eb6xoxfcmp" w:colFirst="0" w:colLast="0"/>
      <w:bookmarkEnd w:id="5"/>
      <w:r>
        <w:rPr>
          <w:rFonts w:ascii="Times New Roman" w:eastAsia="Times New Roman" w:hAnsi="Times New Roman" w:cs="Times New Roman"/>
          <w:b/>
        </w:rPr>
        <w:t>Slow erosion of local news</w:t>
      </w:r>
    </w:p>
    <w:p w14:paraId="00000022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⅕ of the American population lives in a news desert (means a lack of relevant news around their communities); terrible for democracy -&gt; politics and corruption not covered -&gt; converge to major structured problems -&gt; eco adv -&gt; sect 230. So much profit that it’s impossible to count.</w:t>
      </w:r>
    </w:p>
    <w:p w14:paraId="00000023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-&gt; </w:t>
      </w:r>
      <w:proofErr w:type="spellStart"/>
      <w:r>
        <w:rPr>
          <w:rFonts w:ascii="Times New Roman" w:eastAsia="Times New Roman" w:hAnsi="Times New Roman" w:cs="Times New Roman"/>
        </w:rPr>
        <w:t>Platformisation</w:t>
      </w:r>
      <w:proofErr w:type="spellEnd"/>
      <w:r>
        <w:rPr>
          <w:rFonts w:ascii="Times New Roman" w:eastAsia="Times New Roman" w:hAnsi="Times New Roman" w:cs="Times New Roman"/>
        </w:rPr>
        <w:t xml:space="preserve"> of news making</w:t>
      </w:r>
    </w:p>
    <w:p w14:paraId="00000024" w14:textId="77777777" w:rsidR="000B2125" w:rsidRDefault="000B2125">
      <w:pPr>
        <w:rPr>
          <w:rFonts w:ascii="Times New Roman" w:eastAsia="Times New Roman" w:hAnsi="Times New Roman" w:cs="Times New Roman"/>
        </w:rPr>
      </w:pPr>
    </w:p>
    <w:p w14:paraId="00000025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Journalist -&gt; 1 role-player among others</w:t>
      </w:r>
    </w:p>
    <w:p w14:paraId="00000026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Increasingly competitive news making environment</w:t>
      </w:r>
    </w:p>
    <w:p w14:paraId="00000027" w14:textId="77777777" w:rsidR="000B2125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 journalists further displaced by an infinity of non-institutional news making</w:t>
      </w:r>
    </w:p>
    <w:p w14:paraId="00000028" w14:textId="77777777" w:rsidR="000B2125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collapse of informal hierarchies</w:t>
      </w:r>
    </w:p>
    <w:p w14:paraId="00000029" w14:textId="77777777" w:rsidR="000B2125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journalist facing competitivity of various types of content</w:t>
      </w:r>
    </w:p>
    <w:p w14:paraId="0000002A" w14:textId="77777777" w:rsidR="000B2125" w:rsidRDefault="000B2125">
      <w:pPr>
        <w:rPr>
          <w:rFonts w:ascii="Times New Roman" w:eastAsia="Times New Roman" w:hAnsi="Times New Roman" w:cs="Times New Roman"/>
        </w:rPr>
      </w:pPr>
    </w:p>
    <w:p w14:paraId="0000002B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Most journalists would say social media is bad for journalism but it doesn’t mean they don’t use it</w:t>
      </w:r>
    </w:p>
    <w:p w14:paraId="0000002C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Social media as “assignment editor”</w:t>
      </w:r>
    </w:p>
    <w:p w14:paraId="0000002D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Facebook + Twitter -&gt; naturalised in journalists’ routine</w:t>
      </w:r>
    </w:p>
    <w:p w14:paraId="0000002E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Twitter -&gt; younger journalists (19-29/30-49)</w:t>
      </w:r>
    </w:p>
    <w:p w14:paraId="0000002F" w14:textId="77777777" w:rsidR="000B2125" w:rsidRDefault="00000000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Platformisation</w:t>
      </w:r>
      <w:proofErr w:type="spellEnd"/>
      <w:r>
        <w:rPr>
          <w:rFonts w:ascii="Times New Roman" w:eastAsia="Times New Roman" w:hAnsi="Times New Roman" w:cs="Times New Roman"/>
        </w:rPr>
        <w:t xml:space="preserve"> of news making; Facebook used to compensate; Twitter -&gt; more liberal or progressive publications</w:t>
      </w:r>
    </w:p>
    <w:p w14:paraId="00000030" w14:textId="77777777" w:rsidR="000B2125" w:rsidRDefault="000B2125">
      <w:pPr>
        <w:pStyle w:val="Titre4"/>
        <w:rPr>
          <w:rFonts w:ascii="Times New Roman" w:eastAsia="Times New Roman" w:hAnsi="Times New Roman" w:cs="Times New Roman"/>
          <w:b/>
        </w:rPr>
      </w:pPr>
      <w:bookmarkStart w:id="6" w:name="_k4itojiyu7no" w:colFirst="0" w:colLast="0"/>
      <w:bookmarkEnd w:id="6"/>
    </w:p>
    <w:p w14:paraId="00000031" w14:textId="77777777" w:rsidR="000B2125" w:rsidRDefault="00000000">
      <w:pPr>
        <w:pStyle w:val="Titre4"/>
        <w:rPr>
          <w:rFonts w:ascii="Times New Roman" w:eastAsia="Times New Roman" w:hAnsi="Times New Roman" w:cs="Times New Roman"/>
          <w:b/>
        </w:rPr>
      </w:pPr>
      <w:bookmarkStart w:id="7" w:name="_zbxnjtg7ln5m" w:colFirst="0" w:colLast="0"/>
      <w:bookmarkEnd w:id="7"/>
      <w:r>
        <w:rPr>
          <w:rFonts w:ascii="Times New Roman" w:eastAsia="Times New Roman" w:hAnsi="Times New Roman" w:cs="Times New Roman"/>
          <w:b/>
        </w:rPr>
        <w:t>How does it affect content?</w:t>
      </w:r>
    </w:p>
    <w:p w14:paraId="00000032" w14:textId="77777777" w:rsidR="000B2125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acceleration pace of news cycle: imperative of “getting out the news” -&gt; lower standards of verification (at times pressure of editors)</w:t>
      </w:r>
    </w:p>
    <w:p w14:paraId="00000033" w14:textId="77777777" w:rsidR="000B2125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clickbait (even the Metropolitan is guilty of this)</w:t>
      </w:r>
    </w:p>
    <w:p w14:paraId="00000034" w14:textId="77777777" w:rsidR="000B2125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 reliance on official sources, increased this decade especially during the Trump era (cf. Muller Report case with only a summary released by Bill Barr (influence on news agenda) -&gt; </w:t>
      </w:r>
      <w:proofErr w:type="spellStart"/>
      <w:r>
        <w:rPr>
          <w:rFonts w:ascii="Times New Roman" w:eastAsia="Times New Roman" w:hAnsi="Times New Roman" w:cs="Times New Roman"/>
        </w:rPr>
        <w:t>news paper</w:t>
      </w:r>
      <w:proofErr w:type="spellEnd"/>
      <w:r>
        <w:rPr>
          <w:rFonts w:ascii="Times New Roman" w:eastAsia="Times New Roman" w:hAnsi="Times New Roman" w:cs="Times New Roman"/>
        </w:rPr>
        <w:t xml:space="preserve"> believed there would be no conspiracy)</w:t>
      </w:r>
    </w:p>
    <w:p w14:paraId="00000035" w14:textId="77777777" w:rsidR="000B2125" w:rsidRDefault="000B2125">
      <w:pPr>
        <w:rPr>
          <w:rFonts w:ascii="Times New Roman" w:eastAsia="Times New Roman" w:hAnsi="Times New Roman" w:cs="Times New Roman"/>
        </w:rPr>
      </w:pPr>
    </w:p>
    <w:p w14:paraId="00000036" w14:textId="77777777" w:rsidR="000B2125" w:rsidRDefault="00000000">
      <w:pPr>
        <w:pStyle w:val="Titre4"/>
        <w:rPr>
          <w:rFonts w:ascii="Times New Roman" w:eastAsia="Times New Roman" w:hAnsi="Times New Roman" w:cs="Times New Roman"/>
          <w:b/>
        </w:rPr>
      </w:pPr>
      <w:bookmarkStart w:id="8" w:name="_yupsjm1xcyi9" w:colFirst="0" w:colLast="0"/>
      <w:bookmarkEnd w:id="8"/>
      <w:r>
        <w:rPr>
          <w:rFonts w:ascii="Times New Roman" w:eastAsia="Times New Roman" w:hAnsi="Times New Roman" w:cs="Times New Roman"/>
          <w:b/>
        </w:rPr>
        <w:t>Systematic defaulting to journalistic norms</w:t>
      </w:r>
    </w:p>
    <w:p w14:paraId="00000037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Objectivity (Detachment, Balance, Inverted Pyramid, Naive Empiricism, Non-Partisanship) -&gt; nowadays mostly detachment and </w:t>
      </w:r>
      <w:r>
        <w:rPr>
          <w:rFonts w:ascii="Times New Roman" w:eastAsia="Times New Roman" w:hAnsi="Times New Roman" w:cs="Times New Roman"/>
          <w:b/>
          <w:u w:val="single"/>
        </w:rPr>
        <w:t>balance</w:t>
      </w:r>
      <w:r>
        <w:rPr>
          <w:rFonts w:ascii="Times New Roman" w:eastAsia="Times New Roman" w:hAnsi="Times New Roman" w:cs="Times New Roman"/>
        </w:rPr>
        <w:t xml:space="preserve"> -&gt; balance is a trap -&gt; creates false equivalence (cf. Clinton about coal and Trump about women)</w:t>
      </w:r>
    </w:p>
    <w:p w14:paraId="00000038" w14:textId="77777777" w:rsidR="000B2125" w:rsidRDefault="000B2125">
      <w:pPr>
        <w:rPr>
          <w:rFonts w:ascii="Times New Roman" w:eastAsia="Times New Roman" w:hAnsi="Times New Roman" w:cs="Times New Roman"/>
        </w:rPr>
      </w:pPr>
    </w:p>
    <w:p w14:paraId="00000039" w14:textId="77777777" w:rsidR="000B21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Personalisation of news and self-branding (Jim Acosta, April Ryan, Jorge Ramos)</w:t>
      </w:r>
    </w:p>
    <w:p w14:paraId="0000003A" w14:textId="77777777" w:rsidR="000B2125" w:rsidRDefault="000B2125">
      <w:pPr>
        <w:rPr>
          <w:rFonts w:ascii="Times New Roman" w:eastAsia="Times New Roman" w:hAnsi="Times New Roman" w:cs="Times New Roman"/>
        </w:rPr>
      </w:pPr>
    </w:p>
    <w:sectPr w:rsidR="000B21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1AE"/>
    <w:multiLevelType w:val="multilevel"/>
    <w:tmpl w:val="052CE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6E543D"/>
    <w:multiLevelType w:val="multilevel"/>
    <w:tmpl w:val="BF083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12419A"/>
    <w:multiLevelType w:val="multilevel"/>
    <w:tmpl w:val="F5823A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2A7200"/>
    <w:multiLevelType w:val="multilevel"/>
    <w:tmpl w:val="608C3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D44B4F"/>
    <w:multiLevelType w:val="multilevel"/>
    <w:tmpl w:val="CCC432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4507311">
    <w:abstractNumId w:val="2"/>
  </w:num>
  <w:num w:numId="2" w16cid:durableId="956836392">
    <w:abstractNumId w:val="1"/>
  </w:num>
  <w:num w:numId="3" w16cid:durableId="606929824">
    <w:abstractNumId w:val="0"/>
  </w:num>
  <w:num w:numId="4" w16cid:durableId="684750821">
    <w:abstractNumId w:val="4"/>
  </w:num>
  <w:num w:numId="5" w16cid:durableId="400104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25"/>
    <w:rsid w:val="000B2125"/>
    <w:rsid w:val="00F8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8F3D0-35E7-4E9A-9193-AF23EBFE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TCHOUK2018</dc:creator>
  <cp:lastModifiedBy>KT2018</cp:lastModifiedBy>
  <cp:revision>2</cp:revision>
  <dcterms:created xsi:type="dcterms:W3CDTF">2023-03-27T16:21:00Z</dcterms:created>
  <dcterms:modified xsi:type="dcterms:W3CDTF">2023-03-27T16:21:00Z</dcterms:modified>
</cp:coreProperties>
</file>