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09AF" w:rsidRPr="00AA6AB6" w:rsidRDefault="00BC1450" w:rsidP="00AA6AB6">
      <w:pPr>
        <w:spacing w:before="330" w:line="271" w:lineRule="auto"/>
        <w:jc w:val="both"/>
        <w:rPr>
          <w:rFonts w:ascii="Arial" w:hAnsi="Arial" w:cs="Arial"/>
        </w:rPr>
      </w:pPr>
      <w:bookmarkStart w:id="0" w:name="exolift_système_d_aide_à_la_monté_50bf81"/>
      <w:r w:rsidRPr="00AA6AB6">
        <w:rPr>
          <w:rFonts w:ascii="Arial" w:eastAsia="Georgia" w:hAnsi="Arial" w:cs="Arial"/>
        </w:rPr>
        <w:t>Exolift, système d'aide à la montée d'échelle au sein d'un parc éolien</w:t>
      </w:r>
      <w:bookmarkEnd w:id="0"/>
    </w:p>
    <w:p w:rsidR="00B709AF" w:rsidRPr="00AA6AB6" w:rsidRDefault="00BC1450" w:rsidP="00AA6AB6">
      <w:pPr>
        <w:spacing w:before="330" w:line="271" w:lineRule="auto"/>
        <w:jc w:val="both"/>
        <w:rPr>
          <w:rFonts w:ascii="Arial" w:hAnsi="Arial" w:cs="Arial"/>
        </w:rPr>
      </w:pPr>
      <w:bookmarkStart w:id="1" w:name="présentation"/>
      <w:r w:rsidRPr="00AA6AB6">
        <w:rPr>
          <w:rFonts w:ascii="Arial" w:eastAsia="Georgia" w:hAnsi="Arial" w:cs="Arial"/>
        </w:rPr>
        <w:t>Présentation</w:t>
      </w:r>
      <w:bookmarkEnd w:id="1"/>
    </w:p>
    <w:p w:rsidR="00B709AF" w:rsidRPr="00AA6AB6" w:rsidRDefault="00BC1450" w:rsidP="00AA6AB6">
      <w:pPr>
        <w:spacing w:after="220"/>
        <w:jc w:val="both"/>
        <w:rPr>
          <w:rFonts w:ascii="Arial" w:hAnsi="Arial" w:cs="Arial"/>
        </w:rPr>
      </w:pPr>
      <w:r>
        <w:rPr>
          <w:rFonts w:ascii="Arial" w:eastAsia="Georgia" w:hAnsi="Arial" w:cs="Arial"/>
          <w:noProof/>
          <w:lang w:eastAsia="fr-FR"/>
        </w:rPr>
        <w:drawing>
          <wp:anchor distT="0" distB="0" distL="114300" distR="114300" simplePos="0" relativeHeight="251658240" behindDoc="0" locked="0" layoutInCell="1" allowOverlap="1">
            <wp:simplePos x="0" y="0"/>
            <wp:positionH relativeFrom="column">
              <wp:posOffset>5219700</wp:posOffset>
            </wp:positionH>
            <wp:positionV relativeFrom="paragraph">
              <wp:posOffset>31115</wp:posOffset>
            </wp:positionV>
            <wp:extent cx="1554480" cy="2562225"/>
            <wp:effectExtent l="19050" t="0" r="7620" b="0"/>
            <wp:wrapSquare wrapText="bothSides"/>
            <wp:docPr id="1" name="image-35497fb9dd9d4e16e621b36d838bb8b698cca2e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35497fb9dd9d4e16e621b36d838bb8b698cca2eb.jpg"/>
                    <pic:cNvPicPr/>
                  </pic:nvPicPr>
                  <pic:blipFill>
                    <a:blip r:embed="rId7" cstate="print"/>
                    <a:srcRect/>
                    <a:stretch>
                      <a:fillRect/>
                    </a:stretch>
                  </pic:blipFill>
                  <pic:spPr>
                    <a:xfrm>
                      <a:off x="0" y="0"/>
                      <a:ext cx="1554480" cy="2562225"/>
                    </a:xfrm>
                    <a:prstGeom prst="rect">
                      <a:avLst/>
                    </a:prstGeom>
                  </pic:spPr>
                </pic:pic>
              </a:graphicData>
            </a:graphic>
          </wp:anchor>
        </w:drawing>
      </w:r>
      <w:r w:rsidRPr="00AA6AB6">
        <w:rPr>
          <w:rFonts w:ascii="Arial" w:eastAsia="Georgia" w:hAnsi="Arial" w:cs="Arial"/>
        </w:rPr>
        <w:t>Dans une problématique d'entretien du parc éolien, les techniciens sont appelés à monter et descendre plusieurs fois par jour des échelles pouvant mesurer jusqu'à 80 mètres. L'entreprise française Fixator, fabricant de treuils et de plateformes suspendues dans le domaine du bâtiment et des travaux publiques (BTP) depuis plus de 90 ans, a mis à profit son expérience pour concevoir un système autonome d'aide à la montée, Exolift. Ce système portatif sur batterie fonctionne indépendamment de l'éolienne (si le parc éolien est mis hors tension pour des raisons de sécurité, les techniciens de maintenance peuvent profiter pleinement de leur aide à la montée, contrairement aux systèmes installés à demeure sur l'échelle de l'éolienne). Exolift permet ainsi de réduire les temps d'arrêt des éoliennes. Exolift est également un équipement qui minimise l'investissement initial pour les exploitants des parcs éoliens car il s'utilise sur une simple sangle installée à demeure sur l'échelle, réduisant le temps d'installation et le coût matériel.</w:t>
      </w:r>
    </w:p>
    <w:p w:rsidR="00BC1450" w:rsidRDefault="00BC1450" w:rsidP="00AA6AB6">
      <w:pPr>
        <w:spacing w:before="330" w:line="271" w:lineRule="auto"/>
        <w:jc w:val="both"/>
        <w:rPr>
          <w:rFonts w:ascii="Arial" w:hAnsi="Arial" w:cs="Arial"/>
        </w:rPr>
      </w:pPr>
      <w:bookmarkStart w:id="2" w:name="analyse_structurelle"/>
    </w:p>
    <w:p w:rsidR="00BC1450" w:rsidRPr="00AA6AB6" w:rsidRDefault="00BC1450" w:rsidP="00BC1450">
      <w:pPr>
        <w:jc w:val="right"/>
        <w:rPr>
          <w:rFonts w:ascii="Arial" w:hAnsi="Arial" w:cs="Arial"/>
        </w:rPr>
      </w:pPr>
      <w:r w:rsidRPr="00AA6AB6">
        <w:rPr>
          <w:rFonts w:ascii="Arial" w:eastAsia="Georgia" w:hAnsi="Arial" w:cs="Arial"/>
        </w:rPr>
        <w:t>Figure 1 - Exolift utilisé sur une échelle</w:t>
      </w:r>
    </w:p>
    <w:p w:rsidR="00BC1450" w:rsidRDefault="00BC1450" w:rsidP="00AA6AB6">
      <w:pPr>
        <w:spacing w:before="330" w:line="271" w:lineRule="auto"/>
        <w:jc w:val="both"/>
        <w:rPr>
          <w:rFonts w:ascii="Arial" w:hAnsi="Arial" w:cs="Arial"/>
        </w:rPr>
      </w:pPr>
    </w:p>
    <w:p w:rsidR="00B709AF" w:rsidRPr="00AA6AB6" w:rsidRDefault="00BC1450" w:rsidP="00AA6AB6">
      <w:pPr>
        <w:spacing w:before="330" w:line="271" w:lineRule="auto"/>
        <w:jc w:val="both"/>
        <w:rPr>
          <w:rFonts w:ascii="Arial" w:hAnsi="Arial" w:cs="Arial"/>
        </w:rPr>
      </w:pPr>
      <w:r w:rsidRPr="00AA6AB6">
        <w:rPr>
          <w:rFonts w:ascii="Arial" w:hAnsi="Arial" w:cs="Arial"/>
        </w:rPr>
        <w:t>Analyse structurelle</w:t>
      </w:r>
      <w:bookmarkEnd w:id="2"/>
    </w:p>
    <w:p w:rsidR="00B709AF" w:rsidRPr="00AA6AB6" w:rsidRDefault="00BC1450" w:rsidP="00AA6AB6">
      <w:pPr>
        <w:spacing w:after="220"/>
        <w:jc w:val="both"/>
        <w:rPr>
          <w:rFonts w:ascii="Arial" w:hAnsi="Arial" w:cs="Arial"/>
        </w:rPr>
      </w:pPr>
      <w:r w:rsidRPr="00AA6AB6">
        <w:rPr>
          <w:rFonts w:ascii="Arial" w:eastAsia="Georgia" w:hAnsi="Arial" w:cs="Arial"/>
        </w:rPr>
        <w:t>D'une manière générale, l'Exolift utilise le phénomène d'adhérence entre la sangle et un galet motorisé. La sangle étant fixée à l'échelle, lorsque le galet va tourner, l'ensemble Exolift va alors se déplacer le long de la sangle et supporter une partie du poids de l'utilisateur à la montée, comme à la descente (figure 1).</w:t>
      </w:r>
    </w:p>
    <w:p w:rsidR="00B709AF" w:rsidRPr="00AA6AB6" w:rsidRDefault="00BC1450" w:rsidP="00AA6AB6">
      <w:pPr>
        <w:spacing w:after="220"/>
        <w:jc w:val="both"/>
        <w:rPr>
          <w:rFonts w:ascii="Arial" w:hAnsi="Arial" w:cs="Arial"/>
        </w:rPr>
      </w:pPr>
      <w:r w:rsidRPr="00AA6AB6">
        <w:rPr>
          <w:rFonts w:ascii="Arial" w:eastAsia="Georgia" w:hAnsi="Arial" w:cs="Arial"/>
        </w:rPr>
        <w:t>II est principalement constitué (figure 2) d'un cadre 1, d'un panneau de commande 2, d'une batterie 3 , d'un moteur électrique 4 , d'un réducteur avec renvoi d'angle 5 et d'un galet motorisé 6 . Le panneau de contrôle/commande permet à l'utilisateur d'obtenir des informations sur l'état du système (par le biais de 5 leds multicolores) et d'envoyer des ordres de commande (marche/arrêt via un interrupteur, monter/descendre via une manette de commande, arrêt d'urgence...). L'Exolift comporte également un axe dynamométrique 7, permettant de mesurer l'action mécanique de l'utilisateur sur l'Exolift, et un capteur à effet Hall au niveau de l'arbre du moteur permettant de mesurer la vitesse angulaire du moteur (uniquement pour des questions de sécurité). Un capteur de fin de course est positionné aux extrémités de l'échelle afin de stopper l'Exolift. Enfin, une option sur l'Exolift permet de le renvoyer à vide en haut ou en bas de l'échelle afin qu'une autre personne puisse l'utiliser. Toutes ces commandes et informations sont traitées par une carte électronique embarquée qui se charge de générer la commande du moteur tout en assurant la sécurité de l'utilisateur.</w:t>
      </w:r>
    </w:p>
    <w:p w:rsidR="00B709AF" w:rsidRPr="00AA6AB6" w:rsidRDefault="00BC1450" w:rsidP="00AA6AB6">
      <w:pPr>
        <w:spacing w:after="220"/>
        <w:jc w:val="both"/>
        <w:rPr>
          <w:rFonts w:ascii="Arial" w:hAnsi="Arial" w:cs="Arial"/>
        </w:rPr>
      </w:pPr>
      <w:r w:rsidRPr="00AA6AB6">
        <w:rPr>
          <w:rFonts w:ascii="Arial" w:eastAsia="Georgia" w:hAnsi="Arial" w:cs="Arial"/>
        </w:rPr>
        <w:t>Le diagramme de définition des blocs (figure 3) présente les différents sous-systèmes et composants de l'Exolift. Le diagramme de blocs interne (figure 4) présente l'architecture de l'Exolift ainsi que les flux échangés entre les différents sous-systèmes. Un extrait du cahier des charges est présenté par le diagramme des exigences (voir D6 du Document Réponse).</w:t>
      </w:r>
    </w:p>
    <w:p w:rsidR="00B709AF" w:rsidRPr="00AA6AB6" w:rsidRDefault="00BC1450" w:rsidP="00BC1450">
      <w:pPr>
        <w:jc w:val="center"/>
        <w:rPr>
          <w:rFonts w:ascii="Arial" w:hAnsi="Arial" w:cs="Arial"/>
        </w:rPr>
      </w:pPr>
      <w:r w:rsidRPr="00AA6AB6">
        <w:rPr>
          <w:rFonts w:ascii="Arial" w:hAnsi="Arial" w:cs="Arial"/>
          <w:noProof/>
          <w:lang w:eastAsia="fr-FR"/>
        </w:rPr>
        <w:lastRenderedPageBreak/>
        <w:drawing>
          <wp:inline distT="0" distB="0" distL="0" distR="0">
            <wp:extent cx="5486400" cy="2905603"/>
            <wp:effectExtent l="19050" t="0" r="0" b="0"/>
            <wp:docPr id="2" name="image-c4e29f8840786f2b96b384c21c9913e4e2848f8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c4e29f8840786f2b96b384c21c9913e4e2848f8f.jpg"/>
                    <pic:cNvPicPr/>
                  </pic:nvPicPr>
                  <pic:blipFill>
                    <a:blip r:embed="rId8" cstate="print"/>
                    <a:srcRect/>
                    <a:stretch>
                      <a:fillRect/>
                    </a:stretch>
                  </pic:blipFill>
                  <pic:spPr>
                    <a:xfrm>
                      <a:off x="0" y="0"/>
                      <a:ext cx="5486400" cy="2905603"/>
                    </a:xfrm>
                    <a:prstGeom prst="rect">
                      <a:avLst/>
                    </a:prstGeom>
                  </pic:spPr>
                </pic:pic>
              </a:graphicData>
            </a:graphic>
          </wp:inline>
        </w:drawing>
      </w:r>
    </w:p>
    <w:p w:rsidR="00B709AF" w:rsidRPr="00AA6AB6" w:rsidRDefault="00BC1450" w:rsidP="00AA6AB6">
      <w:pPr>
        <w:jc w:val="both"/>
        <w:rPr>
          <w:rFonts w:ascii="Arial" w:hAnsi="Arial" w:cs="Arial"/>
        </w:rPr>
      </w:pPr>
      <w:r w:rsidRPr="00AA6AB6">
        <w:rPr>
          <w:rFonts w:ascii="Arial" w:eastAsia="Georgia" w:hAnsi="Arial" w:cs="Arial"/>
        </w:rPr>
        <w:t>Figure 2 - À gauche, vue de l'Exolift suivant l'axe du galet (sans la batterie); à droite, vue de face avec la batterie</w:t>
      </w:r>
    </w:p>
    <w:p w:rsidR="00B709AF" w:rsidRPr="00AA6AB6" w:rsidRDefault="00BC1450" w:rsidP="00BC1450">
      <w:pPr>
        <w:jc w:val="center"/>
        <w:rPr>
          <w:rFonts w:ascii="Arial" w:hAnsi="Arial" w:cs="Arial"/>
        </w:rPr>
      </w:pPr>
      <w:r w:rsidRPr="00AA6AB6">
        <w:rPr>
          <w:rFonts w:ascii="Arial" w:hAnsi="Arial" w:cs="Arial"/>
          <w:noProof/>
          <w:lang w:eastAsia="fr-FR"/>
        </w:rPr>
        <w:drawing>
          <wp:inline distT="0" distB="0" distL="0" distR="0">
            <wp:extent cx="5486400" cy="2342467"/>
            <wp:effectExtent l="19050" t="0" r="0" b="0"/>
            <wp:docPr id="3" name="image-fc9c08da05a1b7f45875332c9355ecb000ce196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fc9c08da05a1b7f45875332c9355ecb000ce196d.jpg"/>
                    <pic:cNvPicPr/>
                  </pic:nvPicPr>
                  <pic:blipFill>
                    <a:blip r:embed="rId9" cstate="print">
                      <a:lum bright="-20000" contrast="40000"/>
                    </a:blip>
                    <a:srcRect/>
                    <a:stretch>
                      <a:fillRect/>
                    </a:stretch>
                  </pic:blipFill>
                  <pic:spPr>
                    <a:xfrm>
                      <a:off x="0" y="0"/>
                      <a:ext cx="5486400" cy="2342467"/>
                    </a:xfrm>
                    <a:prstGeom prst="rect">
                      <a:avLst/>
                    </a:prstGeom>
                  </pic:spPr>
                </pic:pic>
              </a:graphicData>
            </a:graphic>
          </wp:inline>
        </w:drawing>
      </w:r>
    </w:p>
    <w:p w:rsidR="00B709AF" w:rsidRPr="00AA6AB6" w:rsidRDefault="00BC1450" w:rsidP="00BC1450">
      <w:pPr>
        <w:jc w:val="center"/>
        <w:rPr>
          <w:rFonts w:ascii="Arial" w:hAnsi="Arial" w:cs="Arial"/>
        </w:rPr>
      </w:pPr>
      <w:r w:rsidRPr="00AA6AB6">
        <w:rPr>
          <w:rFonts w:ascii="Arial" w:eastAsia="Georgia" w:hAnsi="Arial" w:cs="Arial"/>
        </w:rPr>
        <w:t>Figure 3 - Diagramme de définition des blocs partiel de l'Exolift</w:t>
      </w:r>
    </w:p>
    <w:p w:rsidR="00B709AF" w:rsidRPr="00AA6AB6" w:rsidRDefault="00BC1450" w:rsidP="00BC1450">
      <w:pPr>
        <w:jc w:val="center"/>
        <w:rPr>
          <w:rFonts w:ascii="Arial" w:hAnsi="Arial" w:cs="Arial"/>
        </w:rPr>
      </w:pPr>
      <w:r w:rsidRPr="00AA6AB6">
        <w:rPr>
          <w:rFonts w:ascii="Arial" w:hAnsi="Arial" w:cs="Arial"/>
          <w:noProof/>
          <w:lang w:eastAsia="fr-FR"/>
        </w:rPr>
        <w:drawing>
          <wp:inline distT="0" distB="0" distL="0" distR="0">
            <wp:extent cx="5229032" cy="2775098"/>
            <wp:effectExtent l="19050" t="0" r="0" b="0"/>
            <wp:docPr id="4" name="image-27545e4e310bf821d94773da8fc8174f659378b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7545e4e310bf821d94773da8fc8174f659378b9.jpg"/>
                    <pic:cNvPicPr/>
                  </pic:nvPicPr>
                  <pic:blipFill>
                    <a:blip r:embed="rId10" cstate="print">
                      <a:lum bright="-20000" contrast="40000"/>
                    </a:blip>
                    <a:srcRect/>
                    <a:stretch>
                      <a:fillRect/>
                    </a:stretch>
                  </pic:blipFill>
                  <pic:spPr>
                    <a:xfrm>
                      <a:off x="0" y="0"/>
                      <a:ext cx="5226922" cy="2773978"/>
                    </a:xfrm>
                    <a:prstGeom prst="rect">
                      <a:avLst/>
                    </a:prstGeom>
                  </pic:spPr>
                </pic:pic>
              </a:graphicData>
            </a:graphic>
          </wp:inline>
        </w:drawing>
      </w:r>
    </w:p>
    <w:p w:rsidR="00B709AF" w:rsidRPr="00AA6AB6" w:rsidRDefault="00BC1450" w:rsidP="00BC1450">
      <w:pPr>
        <w:jc w:val="center"/>
        <w:rPr>
          <w:rFonts w:ascii="Arial" w:hAnsi="Arial" w:cs="Arial"/>
        </w:rPr>
      </w:pPr>
      <w:r w:rsidRPr="00AA6AB6">
        <w:rPr>
          <w:rFonts w:ascii="Arial" w:hAnsi="Arial" w:cs="Arial"/>
        </w:rPr>
        <w:t>Figure 4 - Diagramme de blocs interne partiel de l'Exolift</w:t>
      </w:r>
    </w:p>
    <w:p w:rsidR="00B709AF" w:rsidRPr="00AA6AB6" w:rsidRDefault="00BC1450" w:rsidP="00BC1450">
      <w:pPr>
        <w:spacing w:after="220"/>
        <w:ind w:left="851" w:hanging="851"/>
        <w:jc w:val="both"/>
        <w:rPr>
          <w:rFonts w:ascii="Arial" w:hAnsi="Arial" w:cs="Arial"/>
        </w:rPr>
      </w:pPr>
      <w:r w:rsidRPr="00BC1450">
        <w:rPr>
          <w:rFonts w:ascii="Arial" w:eastAsia="Georgia" w:hAnsi="Arial" w:cs="Arial"/>
          <w:b/>
        </w:rPr>
        <w:lastRenderedPageBreak/>
        <w:t>Q1.</w:t>
      </w:r>
      <w:r>
        <w:rPr>
          <w:rFonts w:ascii="Arial" w:eastAsia="Georgia" w:hAnsi="Arial" w:cs="Arial"/>
        </w:rPr>
        <w:tab/>
      </w:r>
      <w:r w:rsidRPr="00AA6AB6">
        <w:rPr>
          <w:rFonts w:ascii="Arial" w:eastAsia="Georgia" w:hAnsi="Arial" w:cs="Arial"/>
        </w:rPr>
        <w:t>Compléter la chaîne structurelle de l'Exolift du Document Réponse 1 en précisant le nom des composants et la nature des flux échangés (I pour information, E pour énergie et M pour matière).</w:t>
      </w:r>
    </w:p>
    <w:p w:rsidR="00B709AF" w:rsidRPr="00AA6AB6" w:rsidRDefault="00BC1450" w:rsidP="00AA6AB6">
      <w:pPr>
        <w:spacing w:before="330" w:line="271" w:lineRule="auto"/>
        <w:jc w:val="both"/>
        <w:rPr>
          <w:rFonts w:ascii="Arial" w:hAnsi="Arial" w:cs="Arial"/>
        </w:rPr>
      </w:pPr>
      <w:bookmarkStart w:id="3" w:name="partie_i_étude_du_fonctionnement_33ba40"/>
      <w:r w:rsidRPr="00AA6AB6">
        <w:rPr>
          <w:rFonts w:ascii="Arial" w:eastAsia="Georgia" w:hAnsi="Arial" w:cs="Arial"/>
        </w:rPr>
        <w:t>Partie I- Étude du fonctionnement général du système</w:t>
      </w:r>
      <w:bookmarkEnd w:id="3"/>
    </w:p>
    <w:p w:rsidR="00B709AF" w:rsidRPr="00AA6AB6" w:rsidRDefault="00BC1450" w:rsidP="00AA6AB6">
      <w:pPr>
        <w:spacing w:before="330" w:line="271" w:lineRule="auto"/>
        <w:jc w:val="both"/>
        <w:rPr>
          <w:rFonts w:ascii="Arial" w:hAnsi="Arial" w:cs="Arial"/>
        </w:rPr>
      </w:pPr>
      <w:bookmarkStart w:id="4" w:name="l_1_loi_de_commande"/>
      <w:r w:rsidRPr="00AA6AB6">
        <w:rPr>
          <w:rFonts w:ascii="Arial" w:hAnsi="Arial" w:cs="Arial"/>
        </w:rPr>
        <w:t>l. 1 - Loi de commande</w:t>
      </w:r>
      <w:bookmarkEnd w:id="4"/>
    </w:p>
    <w:p w:rsidR="00BC1450" w:rsidRDefault="00BC1450" w:rsidP="00AA6AB6">
      <w:pPr>
        <w:spacing w:after="220"/>
        <w:jc w:val="both"/>
        <w:rPr>
          <w:rFonts w:ascii="Arial" w:eastAsia="Georgia" w:hAnsi="Arial" w:cs="Arial"/>
        </w:rPr>
      </w:pPr>
      <w:r w:rsidRPr="00AA6AB6">
        <w:rPr>
          <w:rFonts w:ascii="Arial" w:eastAsia="Georgia" w:hAnsi="Arial" w:cs="Arial"/>
        </w:rPr>
        <w:t>Objectif : analyser la génération de la consigne de vitesse (exigence 1.3.3.3).</w:t>
      </w:r>
    </w:p>
    <w:p w:rsidR="00BC1450" w:rsidRDefault="00BC1450" w:rsidP="00AA6AB6">
      <w:pPr>
        <w:spacing w:after="220"/>
        <w:jc w:val="both"/>
        <w:rPr>
          <w:rFonts w:ascii="Arial" w:hAnsi="Arial" w:cs="Arial"/>
        </w:rPr>
      </w:pPr>
      <w:r w:rsidRPr="00AA6AB6">
        <w:rPr>
          <w:rFonts w:ascii="Arial" w:eastAsia="Georgia" w:hAnsi="Arial" w:cs="Arial"/>
        </w:rPr>
        <w:t xml:space="preserve">Afin de garantir la sécurité de l'utilisateur et la bonne utilisation de son système, notamment en descente, les concepteurs ont mis en place une consigne de vitesse, de norme notée </w:t>
      </w:r>
      <m:oMath>
        <m:r>
          <w:rPr>
            <w:rFonts w:ascii="Cambria Math" w:hAnsi="Cambria Math" w:cs="Arial"/>
          </w:rPr>
          <m:t>v</m:t>
        </m:r>
      </m:oMath>
      <w:r w:rsidRPr="00AA6AB6">
        <w:rPr>
          <w:rFonts w:ascii="Arial" w:eastAsia="Georgia" w:hAnsi="Arial" w:cs="Arial"/>
        </w:rPr>
        <w:t xml:space="preserve">, de l'Exolift qui dépend du poids </w:t>
      </w:r>
      <m:oMath>
        <m:sSub>
          <m:sSubPr>
            <m:ctrlPr>
              <w:rPr>
                <w:rFonts w:ascii="Cambria Math" w:hAnsi="Arial" w:cs="Arial"/>
              </w:rPr>
            </m:ctrlPr>
          </m:sSubPr>
          <m:e>
            <m:r>
              <w:rPr>
                <w:rFonts w:ascii="Cambria Math" w:hAnsi="Cambria Math" w:cs="Arial"/>
              </w:rPr>
              <m:t>P</m:t>
            </m:r>
          </m:e>
          <m:sub>
            <m:r>
              <w:rPr>
                <w:rFonts w:ascii="Cambria Math" w:hAnsi="Cambria Math" w:cs="Arial"/>
              </w:rPr>
              <m:t>u</m:t>
            </m:r>
          </m:sub>
        </m:sSub>
      </m:oMath>
      <w:r w:rsidRPr="00AA6AB6">
        <w:rPr>
          <w:rFonts w:ascii="Arial" w:hAnsi="Arial" w:cs="Arial"/>
        </w:rPr>
        <w:t xml:space="preserve"> (masse </w:t>
      </w:r>
      <m:oMath>
        <m:sSub>
          <m:sSubPr>
            <m:ctrlPr>
              <w:rPr>
                <w:rFonts w:ascii="Cambria Math" w:hAnsi="Arial" w:cs="Arial"/>
              </w:rPr>
            </m:ctrlPr>
          </m:sSubPr>
          <m:e>
            <m:r>
              <w:rPr>
                <w:rFonts w:ascii="Cambria Math" w:hAnsi="Cambria Math" w:cs="Arial"/>
              </w:rPr>
              <m:t>m</m:t>
            </m:r>
          </m:e>
          <m:sub>
            <m:r>
              <w:rPr>
                <w:rFonts w:ascii="Cambria Math" w:hAnsi="Cambria Math" w:cs="Arial"/>
              </w:rPr>
              <m:t>u</m:t>
            </m:r>
          </m:sub>
        </m:sSub>
      </m:oMath>
      <w:r w:rsidRPr="00AA6AB6">
        <w:rPr>
          <w:rFonts w:ascii="Arial" w:eastAsia="Georgia" w:hAnsi="Arial" w:cs="Arial"/>
        </w:rPr>
        <w:t xml:space="preserve"> ) de l'utilisateur équipé. Cette loi de commande (figure 5), intégrée dans la carte de commande, prend en entrée la force de l'utilisateur sur l'Exolift, mesurée par l'axe dynamométrique, notée </w:t>
      </w:r>
      <m:oMath>
        <m:sSub>
          <m:sSubPr>
            <m:ctrlPr>
              <w:rPr>
                <w:rFonts w:ascii="Cambria Math" w:hAnsi="Arial" w:cs="Arial"/>
              </w:rPr>
            </m:ctrlPr>
          </m:sSubPr>
          <m:e>
            <m:r>
              <w:rPr>
                <w:rFonts w:ascii="Cambria Math" w:hAnsi="Cambria Math" w:cs="Arial"/>
              </w:rPr>
              <m:t>F</m:t>
            </m:r>
          </m:e>
          <m:sub>
            <m:r>
              <w:rPr>
                <w:rFonts w:ascii="Cambria Math" w:hAnsi="Cambria Math" w:cs="Arial"/>
              </w:rPr>
              <m:t>m</m:t>
            </m:r>
          </m:sub>
        </m:sSub>
      </m:oMath>
      <w:r w:rsidRPr="00AA6AB6">
        <w:rPr>
          <w:rFonts w:ascii="Arial" w:hAnsi="Arial" w:cs="Arial"/>
        </w:rPr>
        <w:t>.</w:t>
      </w:r>
    </w:p>
    <w:p w:rsidR="00B709AF" w:rsidRPr="00AA6AB6" w:rsidRDefault="00BC1450" w:rsidP="00AA6AB6">
      <w:pPr>
        <w:spacing w:after="220"/>
        <w:jc w:val="both"/>
        <w:rPr>
          <w:rFonts w:ascii="Arial" w:hAnsi="Arial" w:cs="Arial"/>
        </w:rPr>
      </w:pPr>
      <w:r w:rsidRPr="00AA6AB6">
        <w:rPr>
          <w:rFonts w:ascii="Arial" w:eastAsia="Georgia" w:hAnsi="Arial" w:cs="Arial"/>
        </w:rPr>
        <w:t xml:space="preserve">Afin de prendre en compte les discontinuités de cette loi, l'utilisation d'une seule fonction conditionnelle est retenue : la fonction de Heaviside, notée </w:t>
      </w:r>
      <m:oMath>
        <m:r>
          <w:rPr>
            <w:rFonts w:ascii="Cambria Math" w:hAnsi="Cambria Math" w:cs="Arial"/>
          </w:rPr>
          <m:t>u</m:t>
        </m:r>
      </m:oMath>
      <w:r w:rsidRPr="00AA6AB6">
        <w:rPr>
          <w:rFonts w:ascii="Arial" w:eastAsia="Georgia" w:hAnsi="Arial" w:cs="Arial"/>
        </w:rPr>
        <w:t>, définie telle que :</w:t>
      </w:r>
    </w:p>
    <w:p w:rsidR="00B709AF" w:rsidRPr="00AA6AB6" w:rsidRDefault="00BC1450" w:rsidP="00BC1450">
      <w:pPr>
        <w:jc w:val="center"/>
        <w:rPr>
          <w:rFonts w:ascii="Arial" w:hAnsi="Arial" w:cs="Arial"/>
        </w:rPr>
      </w:pPr>
      <w:r w:rsidRPr="00AA6AB6">
        <w:rPr>
          <w:rFonts w:ascii="Arial" w:hAnsi="Arial" w:cs="Arial"/>
          <w:noProof/>
          <w:lang w:eastAsia="fr-FR"/>
        </w:rPr>
        <w:drawing>
          <wp:inline distT="0" distB="0" distL="0" distR="0">
            <wp:extent cx="2551388" cy="1435396"/>
            <wp:effectExtent l="19050" t="0" r="1312" b="0"/>
            <wp:docPr id="5" name="image-4e7c17900b3764f0357e5f5e9d6ab8633cd1b79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4e7c17900b3764f0357e5f5e9d6ab8633cd1b799.jpg"/>
                    <pic:cNvPicPr/>
                  </pic:nvPicPr>
                  <pic:blipFill>
                    <a:blip r:embed="rId11" cstate="print">
                      <a:lum bright="-20000" contrast="40000"/>
                    </a:blip>
                    <a:srcRect/>
                    <a:stretch>
                      <a:fillRect/>
                    </a:stretch>
                  </pic:blipFill>
                  <pic:spPr>
                    <a:xfrm>
                      <a:off x="0" y="0"/>
                      <a:ext cx="2554524" cy="1437160"/>
                    </a:xfrm>
                    <a:prstGeom prst="rect">
                      <a:avLst/>
                    </a:prstGeom>
                  </pic:spPr>
                </pic:pic>
              </a:graphicData>
            </a:graphic>
          </wp:inline>
        </w:drawing>
      </w:r>
    </w:p>
    <w:p w:rsidR="00B709AF" w:rsidRPr="00AA6AB6" w:rsidRDefault="00BC1450" w:rsidP="00BC1450">
      <w:pPr>
        <w:jc w:val="center"/>
        <w:rPr>
          <w:rFonts w:ascii="Arial" w:hAnsi="Arial" w:cs="Arial"/>
        </w:rPr>
      </w:pPr>
      <w:r w:rsidRPr="00AA6AB6">
        <w:rPr>
          <w:rFonts w:ascii="Arial" w:hAnsi="Arial" w:cs="Arial"/>
        </w:rPr>
        <w:t xml:space="preserve">Figure 5 - Consigne de vitesse de l'Exolift en fonction de la force </w:t>
      </w:r>
      <m:oMath>
        <m:sSub>
          <m:sSubPr>
            <m:ctrlPr>
              <w:rPr>
                <w:rFonts w:ascii="Cambria Math" w:hAnsi="Arial" w:cs="Arial"/>
              </w:rPr>
            </m:ctrlPr>
          </m:sSubPr>
          <m:e>
            <m:r>
              <w:rPr>
                <w:rFonts w:ascii="Cambria Math" w:hAnsi="Cambria Math" w:cs="Arial"/>
              </w:rPr>
              <m:t>F</m:t>
            </m:r>
          </m:e>
          <m:sub>
            <m:r>
              <w:rPr>
                <w:rFonts w:ascii="Cambria Math" w:hAnsi="Cambria Math" w:cs="Arial"/>
              </w:rPr>
              <m:t>m</m:t>
            </m:r>
          </m:sub>
        </m:sSub>
      </m:oMath>
    </w:p>
    <w:p w:rsidR="00B709AF" w:rsidRPr="00AA6AB6" w:rsidRDefault="00AA6AB6" w:rsidP="00AA6AB6">
      <w:pPr>
        <w:spacing w:after="220"/>
        <w:jc w:val="both"/>
        <w:rPr>
          <w:rFonts w:ascii="Arial" w:hAnsi="Arial" w:cs="Arial"/>
        </w:rPr>
      </w:pPr>
      <m:oMathPara>
        <m:oMath>
          <m:r>
            <m:rPr>
              <m:sty m:val="p"/>
            </m:rPr>
            <w:rPr>
              <w:rFonts w:ascii="Cambria Math" w:hAnsi="Cambria Math" w:cs="Arial"/>
            </w:rPr>
            <m:t>∀</m:t>
          </m:r>
          <m:r>
            <w:rPr>
              <w:rFonts w:ascii="Cambria Math" w:hAnsi="Cambria Math" w:cs="Arial"/>
            </w:rPr>
            <m:t>x</m:t>
          </m:r>
          <m:r>
            <m:rPr>
              <m:sty m:val="p"/>
            </m:rPr>
            <w:rPr>
              <w:rFonts w:ascii="Cambria Math" w:hAnsi="Arial" w:cs="Arial"/>
            </w:rPr>
            <m:t>&lt;</m:t>
          </m:r>
          <m:r>
            <w:rPr>
              <w:rFonts w:ascii="Cambria Math" w:hAnsi="Arial" w:cs="Arial"/>
            </w:rPr>
            <m:t>0,</m:t>
          </m:r>
          <m:r>
            <w:rPr>
              <w:rFonts w:ascii="Cambria Math" w:hAnsi="Cambria Math" w:cs="Arial"/>
            </w:rPr>
            <m:t>u</m:t>
          </m:r>
          <m:r>
            <m:rPr>
              <m:sty m:val="p"/>
            </m:rPr>
            <w:rPr>
              <w:rFonts w:ascii="Cambria Math" w:hAnsi="Arial" w:cs="Arial"/>
            </w:rPr>
            <m:t>(</m:t>
          </m:r>
          <m:r>
            <w:rPr>
              <w:rFonts w:ascii="Cambria Math" w:hAnsi="Cambria Math" w:cs="Arial"/>
            </w:rPr>
            <m:t>x</m:t>
          </m:r>
          <m:r>
            <m:rPr>
              <m:sty m:val="p"/>
            </m:rPr>
            <w:rPr>
              <w:rFonts w:ascii="Cambria Math" w:hAnsi="Arial" w:cs="Arial"/>
            </w:rPr>
            <m:t xml:space="preserve">)=0 </m:t>
          </m:r>
          <m:r>
            <m:rPr>
              <m:nor/>
            </m:rPr>
            <w:rPr>
              <w:rFonts w:ascii="Arial" w:hAnsi="Arial" w:cs="Arial"/>
            </w:rPr>
            <m:t> et </m:t>
          </m:r>
          <m:r>
            <m:rPr>
              <m:sty m:val="p"/>
            </m:rPr>
            <w:rPr>
              <w:rFonts w:ascii="Cambria Math" w:hAnsi="Arial" w:cs="Arial"/>
            </w:rPr>
            <m:t xml:space="preserve"> </m:t>
          </m:r>
          <m:r>
            <m:rPr>
              <m:sty m:val="p"/>
            </m:rPr>
            <w:rPr>
              <w:rFonts w:ascii="Cambria Math" w:hAnsi="Cambria Math" w:cs="Arial"/>
            </w:rPr>
            <m:t>∀</m:t>
          </m:r>
          <m:r>
            <w:rPr>
              <w:rFonts w:ascii="Cambria Math" w:hAnsi="Cambria Math" w:cs="Arial"/>
            </w:rPr>
            <m:t>x</m:t>
          </m:r>
          <m:r>
            <m:rPr>
              <m:sty m:val="p"/>
            </m:rPr>
            <w:rPr>
              <w:rFonts w:ascii="Cambria Math" w:hAnsi="Arial" w:cs="Arial"/>
            </w:rPr>
            <m:t>≥</m:t>
          </m:r>
          <m:r>
            <m:rPr>
              <m:sty m:val="p"/>
            </m:rPr>
            <w:rPr>
              <w:rFonts w:ascii="Cambria Math" w:hAnsi="Arial" w:cs="Arial"/>
            </w:rPr>
            <m:t>0,</m:t>
          </m:r>
          <m:r>
            <w:rPr>
              <w:rFonts w:ascii="Cambria Math" w:hAnsi="Cambria Math" w:cs="Arial"/>
            </w:rPr>
            <m:t>u</m:t>
          </m:r>
          <m:r>
            <m:rPr>
              <m:sty m:val="p"/>
            </m:rPr>
            <w:rPr>
              <w:rFonts w:ascii="Cambria Math" w:hAnsi="Arial" w:cs="Arial"/>
            </w:rPr>
            <m:t>(</m:t>
          </m:r>
          <m:r>
            <w:rPr>
              <w:rFonts w:ascii="Cambria Math" w:hAnsi="Cambria Math" w:cs="Arial"/>
            </w:rPr>
            <m:t>x</m:t>
          </m:r>
          <m:r>
            <m:rPr>
              <m:sty m:val="p"/>
            </m:rPr>
            <w:rPr>
              <w:rFonts w:ascii="Cambria Math" w:hAnsi="Arial" w:cs="Arial"/>
            </w:rPr>
            <m:t>)=1.</m:t>
          </m:r>
        </m:oMath>
      </m:oMathPara>
    </w:p>
    <w:p w:rsidR="00B709AF" w:rsidRPr="00AA6AB6" w:rsidRDefault="00BC1450" w:rsidP="00BC1450">
      <w:pPr>
        <w:spacing w:after="220"/>
        <w:ind w:left="851" w:hanging="851"/>
        <w:jc w:val="both"/>
        <w:rPr>
          <w:rFonts w:ascii="Arial" w:hAnsi="Arial" w:cs="Arial"/>
        </w:rPr>
      </w:pPr>
      <w:r w:rsidRPr="00BC1450">
        <w:rPr>
          <w:rFonts w:ascii="Arial" w:eastAsia="Georgia" w:hAnsi="Arial" w:cs="Arial"/>
          <w:b/>
        </w:rPr>
        <w:t>Q2.</w:t>
      </w:r>
      <w:r>
        <w:rPr>
          <w:rFonts w:ascii="Arial" w:eastAsia="Georgia" w:hAnsi="Arial" w:cs="Arial"/>
        </w:rPr>
        <w:tab/>
      </w:r>
      <w:r w:rsidRPr="00AA6AB6">
        <w:rPr>
          <w:rFonts w:ascii="Arial" w:eastAsia="Georgia" w:hAnsi="Arial" w:cs="Arial"/>
        </w:rPr>
        <w:t>Quel est le comportement de l'Exolift en descente lorsque l'utilisateur se laisse pendre et ne touche pas l'échelle?</w:t>
      </w:r>
    </w:p>
    <w:p w:rsidR="00B709AF" w:rsidRPr="00AA6AB6" w:rsidRDefault="00BC1450" w:rsidP="00BC1450">
      <w:pPr>
        <w:spacing w:after="220"/>
        <w:ind w:left="851" w:hanging="851"/>
        <w:jc w:val="both"/>
        <w:rPr>
          <w:rFonts w:ascii="Arial" w:hAnsi="Arial" w:cs="Arial"/>
        </w:rPr>
      </w:pPr>
      <w:r w:rsidRPr="00BC1450">
        <w:rPr>
          <w:rFonts w:ascii="Arial" w:eastAsia="Georgia" w:hAnsi="Arial" w:cs="Arial"/>
          <w:b/>
        </w:rPr>
        <w:t>Q3.</w:t>
      </w:r>
      <w:r>
        <w:rPr>
          <w:rFonts w:ascii="Arial" w:eastAsia="Georgia" w:hAnsi="Arial" w:cs="Arial"/>
        </w:rPr>
        <w:tab/>
      </w:r>
      <w:r w:rsidRPr="00AA6AB6">
        <w:rPr>
          <w:rFonts w:ascii="Arial" w:eastAsia="Georgia" w:hAnsi="Arial" w:cs="Arial"/>
        </w:rPr>
        <w:t>Partant du point de vitesse de consigne B, en montée, quel sera le comportement de l'Exolift si l'utilisateur ralentit? Et s'il accélère?</w:t>
      </w:r>
    </w:p>
    <w:p w:rsidR="00B709AF" w:rsidRPr="00AA6AB6" w:rsidRDefault="00BC1450" w:rsidP="00AA6AB6">
      <w:pPr>
        <w:spacing w:after="220"/>
        <w:jc w:val="both"/>
        <w:rPr>
          <w:rFonts w:ascii="Arial" w:hAnsi="Arial" w:cs="Arial"/>
        </w:rPr>
      </w:pPr>
      <w:r w:rsidRPr="00AA6AB6">
        <w:rPr>
          <w:rFonts w:ascii="Arial" w:eastAsia="Georgia" w:hAnsi="Arial" w:cs="Arial"/>
        </w:rPr>
        <w:t>Dans la suite du sujet, seul le cas simple d'une consigne de vitesse constante sera étudié.</w:t>
      </w:r>
    </w:p>
    <w:p w:rsidR="00B709AF" w:rsidRPr="00AA6AB6" w:rsidRDefault="00BC1450" w:rsidP="00AA6AB6">
      <w:pPr>
        <w:spacing w:before="330" w:line="271" w:lineRule="auto"/>
        <w:jc w:val="both"/>
        <w:rPr>
          <w:rFonts w:ascii="Arial" w:hAnsi="Arial" w:cs="Arial"/>
        </w:rPr>
      </w:pPr>
      <w:bookmarkStart w:id="5" w:name="bm_1_2_étude_de_l_opération_de_pesée"/>
      <w:r w:rsidRPr="00AA6AB6">
        <w:rPr>
          <w:rFonts w:ascii="Arial" w:eastAsia="Georgia" w:hAnsi="Arial" w:cs="Arial"/>
        </w:rPr>
        <w:t>1.2 - Étude de l'opération de pesée</w:t>
      </w:r>
      <w:bookmarkEnd w:id="5"/>
    </w:p>
    <w:p w:rsidR="00BC1450" w:rsidRDefault="00BC1450" w:rsidP="00BC1450">
      <w:pPr>
        <w:spacing w:after="220" w:line="240" w:lineRule="auto"/>
        <w:jc w:val="both"/>
        <w:rPr>
          <w:rFonts w:ascii="Arial" w:eastAsia="Georgia" w:hAnsi="Arial" w:cs="Arial"/>
        </w:rPr>
      </w:pPr>
      <w:r w:rsidRPr="00AA6AB6">
        <w:rPr>
          <w:rFonts w:ascii="Arial" w:eastAsia="Georgia" w:hAnsi="Arial" w:cs="Arial"/>
        </w:rPr>
        <w:t>Objectif : analyser le déroulement de la pesée initiale (exigence 1.3.3.1).</w:t>
      </w:r>
    </w:p>
    <w:p w:rsidR="00B709AF" w:rsidRPr="00AA6AB6" w:rsidRDefault="00BC1450" w:rsidP="00BC1450">
      <w:pPr>
        <w:spacing w:after="220" w:line="240" w:lineRule="auto"/>
        <w:jc w:val="both"/>
        <w:rPr>
          <w:rFonts w:ascii="Arial" w:hAnsi="Arial" w:cs="Arial"/>
        </w:rPr>
      </w:pPr>
      <w:r w:rsidRPr="00AA6AB6">
        <w:rPr>
          <w:rFonts w:ascii="Arial" w:eastAsia="Georgia" w:hAnsi="Arial" w:cs="Arial"/>
        </w:rPr>
        <w:t xml:space="preserve">L'étude précédente a montré que la commande de l'Exolift dépend du poids de l'utilisateur </w:t>
      </w:r>
      <m:oMath>
        <m:sSub>
          <m:sSubPr>
            <m:ctrlPr>
              <w:rPr>
                <w:rFonts w:ascii="Cambria Math" w:hAnsi="Arial" w:cs="Arial"/>
              </w:rPr>
            </m:ctrlPr>
          </m:sSubPr>
          <m:e>
            <m:r>
              <w:rPr>
                <w:rFonts w:ascii="Cambria Math" w:hAnsi="Cambria Math" w:cs="Arial"/>
              </w:rPr>
              <m:t>P</m:t>
            </m:r>
          </m:e>
          <m:sub>
            <m:r>
              <w:rPr>
                <w:rFonts w:ascii="Cambria Math" w:hAnsi="Cambria Math" w:cs="Arial"/>
              </w:rPr>
              <m:t>u</m:t>
            </m:r>
          </m:sub>
        </m:sSub>
      </m:oMath>
      <w:r w:rsidRPr="00AA6AB6">
        <w:rPr>
          <w:rFonts w:ascii="Arial" w:eastAsia="Georgia" w:hAnsi="Arial" w:cs="Arial"/>
        </w:rPr>
        <w:t xml:space="preserve">. C'est pourquoi avant toute utilisation de l'Exolift, une opération de pesée est effectuée. Pendant cette opération, l'utilisateur doit se suspendre pendant au moins 3 secondes afin que l'axe dynamométrique puisse mesurer </w:t>
      </w:r>
      <m:oMath>
        <m:sSub>
          <m:sSubPr>
            <m:ctrlPr>
              <w:rPr>
                <w:rFonts w:ascii="Cambria Math" w:hAnsi="Arial" w:cs="Arial"/>
              </w:rPr>
            </m:ctrlPr>
          </m:sSubPr>
          <m:e>
            <m:r>
              <w:rPr>
                <w:rFonts w:ascii="Cambria Math" w:hAnsi="Cambria Math" w:cs="Arial"/>
              </w:rPr>
              <m:t>P</m:t>
            </m:r>
          </m:e>
          <m:sub>
            <m:r>
              <w:rPr>
                <w:rFonts w:ascii="Cambria Math" w:hAnsi="Cambria Math" w:cs="Arial"/>
              </w:rPr>
              <m:t>u</m:t>
            </m:r>
          </m:sub>
        </m:sSub>
      </m:oMath>
      <w:r w:rsidRPr="00AA6AB6">
        <w:rPr>
          <w:rFonts w:ascii="Arial" w:eastAsia="Georgia" w:hAnsi="Arial" w:cs="Arial"/>
        </w:rPr>
        <w:t xml:space="preserve">. Cette valeur sera ensuite comparée à des valeurs limites de réglage (valeurs minimale notée </w:t>
      </w:r>
      <m:oMath>
        <m:sSub>
          <m:sSubPr>
            <m:ctrlPr>
              <w:rPr>
                <w:rFonts w:ascii="Cambria Math" w:hAnsi="Arial" w:cs="Arial"/>
              </w:rPr>
            </m:ctrlPr>
          </m:sSubPr>
          <m:e>
            <m:r>
              <w:rPr>
                <w:rFonts w:ascii="Cambria Math" w:hAnsi="Cambria Math" w:cs="Arial"/>
              </w:rPr>
              <m:t>F</m:t>
            </m:r>
          </m:e>
          <m:sub>
            <m:r>
              <m:rPr>
                <m:nor/>
              </m:rPr>
              <w:rPr>
                <w:rFonts w:ascii="Arial" w:hAnsi="Arial" w:cs="Arial"/>
              </w:rPr>
              <m:t>min </m:t>
            </m:r>
          </m:sub>
        </m:sSub>
      </m:oMath>
      <w:r w:rsidRPr="00AA6AB6">
        <w:rPr>
          <w:rFonts w:ascii="Arial" w:eastAsia="Georgia" w:hAnsi="Arial" w:cs="Arial"/>
        </w:rPr>
        <w:t xml:space="preserve"> et maximale notée </w:t>
      </w:r>
      <m:oMath>
        <m:sSub>
          <m:sSubPr>
            <m:ctrlPr>
              <w:rPr>
                <w:rFonts w:ascii="Cambria Math" w:hAnsi="Arial" w:cs="Arial"/>
              </w:rPr>
            </m:ctrlPr>
          </m:sSubPr>
          <m:e>
            <m:r>
              <w:rPr>
                <w:rFonts w:ascii="Cambria Math" w:hAnsi="Cambria Math" w:cs="Arial"/>
              </w:rPr>
              <m:t>F</m:t>
            </m:r>
          </m:e>
          <m:sub>
            <m:r>
              <m:rPr>
                <m:nor/>
              </m:rPr>
              <w:rPr>
                <w:rFonts w:ascii="Arial" w:hAnsi="Arial" w:cs="Arial"/>
              </w:rPr>
              <m:t>max </m:t>
            </m:r>
          </m:sub>
        </m:sSub>
      </m:oMath>
      <w:r w:rsidRPr="00AA6AB6">
        <w:rPr>
          <w:rFonts w:ascii="Arial" w:eastAsia="Georgia" w:hAnsi="Arial" w:cs="Arial"/>
        </w:rPr>
        <w:t xml:space="preserve"> ) pour vérifier que la prise de mesure s'est exécutée correctement. Les diagrammes d'états suivants (figures 6 et 7) présentent la commande de l'Exolift permettant de réaliser la pesée, dont les évènements et actions sont précisés ci-dessous.</w:t>
      </w:r>
    </w:p>
    <w:p w:rsidR="00547790" w:rsidRDefault="00547790" w:rsidP="00547790">
      <w:pPr>
        <w:spacing w:after="220"/>
        <w:jc w:val="center"/>
        <w:rPr>
          <w:rFonts w:ascii="Arial" w:eastAsia="Georgia" w:hAnsi="Arial" w:cs="Arial"/>
        </w:rPr>
      </w:pPr>
      <w:r>
        <w:rPr>
          <w:rFonts w:ascii="Arial" w:eastAsia="Georgia" w:hAnsi="Arial" w:cs="Arial"/>
          <w:noProof/>
          <w:lang w:eastAsia="fr-FR"/>
        </w:rPr>
        <w:lastRenderedPageBreak/>
        <w:drawing>
          <wp:inline distT="0" distB="0" distL="0" distR="0">
            <wp:extent cx="6183678" cy="2392326"/>
            <wp:effectExtent l="19050" t="0" r="7572" b="0"/>
            <wp:docPr id="3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lum bright="-20000" contrast="40000"/>
                    </a:blip>
                    <a:srcRect/>
                    <a:stretch>
                      <a:fillRect/>
                    </a:stretch>
                  </pic:blipFill>
                  <pic:spPr bwMode="auto">
                    <a:xfrm>
                      <a:off x="0" y="0"/>
                      <a:ext cx="6180744" cy="2391191"/>
                    </a:xfrm>
                    <a:prstGeom prst="rect">
                      <a:avLst/>
                    </a:prstGeom>
                    <a:noFill/>
                    <a:ln w="9525">
                      <a:noFill/>
                      <a:miter lim="800000"/>
                      <a:headEnd/>
                      <a:tailEnd/>
                    </a:ln>
                  </pic:spPr>
                </pic:pic>
              </a:graphicData>
            </a:graphic>
          </wp:inline>
        </w:drawing>
      </w:r>
    </w:p>
    <w:p w:rsidR="00BC1450" w:rsidRDefault="00BC1450" w:rsidP="00547790">
      <w:pPr>
        <w:spacing w:after="220"/>
        <w:jc w:val="both"/>
        <w:rPr>
          <w:rFonts w:ascii="Arial" w:hAnsi="Arial" w:cs="Arial"/>
        </w:rPr>
      </w:pPr>
      <w:r w:rsidRPr="00AA6AB6">
        <w:rPr>
          <w:rFonts w:ascii="Arial" w:eastAsia="Georgia" w:hAnsi="Arial" w:cs="Arial"/>
        </w:rPr>
        <w:t xml:space="preserve">La durée des transitions est négligée et lorsque l'utilisateur se suspend sans toucher l'échelle, le poids mesuré </w:t>
      </w:r>
      <m:oMath>
        <m:sSub>
          <m:sSubPr>
            <m:ctrlPr>
              <w:rPr>
                <w:rFonts w:ascii="Cambria Math" w:hAnsi="Arial" w:cs="Arial"/>
              </w:rPr>
            </m:ctrlPr>
          </m:sSubPr>
          <m:e>
            <m:r>
              <w:rPr>
                <w:rFonts w:ascii="Cambria Math" w:hAnsi="Cambria Math" w:cs="Arial"/>
              </w:rPr>
              <m:t>P</m:t>
            </m:r>
          </m:e>
          <m:sub>
            <m:r>
              <w:rPr>
                <w:rFonts w:ascii="Cambria Math" w:hAnsi="Cambria Math" w:cs="Arial"/>
              </w:rPr>
              <m:t>u</m:t>
            </m:r>
          </m:sub>
        </m:sSub>
      </m:oMath>
      <w:r w:rsidRPr="00AA6AB6">
        <w:rPr>
          <w:rFonts w:ascii="Arial" w:eastAsia="Georgia" w:hAnsi="Arial" w:cs="Arial"/>
        </w:rPr>
        <w:t xml:space="preserve"> sera considéré comme compris entre </w:t>
      </w:r>
      <m:oMath>
        <m:sSub>
          <m:sSubPr>
            <m:ctrlPr>
              <w:rPr>
                <w:rFonts w:ascii="Cambria Math" w:hAnsi="Arial" w:cs="Arial"/>
              </w:rPr>
            </m:ctrlPr>
          </m:sSubPr>
          <m:e>
            <m:r>
              <w:rPr>
                <w:rFonts w:ascii="Cambria Math" w:hAnsi="Cambria Math" w:cs="Arial"/>
              </w:rPr>
              <m:t>F</m:t>
            </m:r>
          </m:e>
          <m:sub>
            <m:r>
              <m:rPr>
                <m:nor/>
              </m:rPr>
              <w:rPr>
                <w:rFonts w:ascii="Arial" w:hAnsi="Arial" w:cs="Arial"/>
              </w:rPr>
              <m:t>min </m:t>
            </m:r>
          </m:sub>
        </m:sSub>
      </m:oMath>
      <w:r w:rsidRPr="00AA6AB6">
        <w:rPr>
          <w:rFonts w:ascii="Arial" w:hAnsi="Arial" w:cs="Arial"/>
        </w:rPr>
        <w:t xml:space="preserve"> et </w:t>
      </w:r>
      <m:oMath>
        <m:sSub>
          <m:sSubPr>
            <m:ctrlPr>
              <w:rPr>
                <w:rFonts w:ascii="Cambria Math" w:hAnsi="Arial" w:cs="Arial"/>
              </w:rPr>
            </m:ctrlPr>
          </m:sSubPr>
          <m:e>
            <m:r>
              <w:rPr>
                <w:rFonts w:ascii="Cambria Math" w:hAnsi="Cambria Math" w:cs="Arial"/>
              </w:rPr>
              <m:t>F</m:t>
            </m:r>
          </m:e>
          <m:sub>
            <m:r>
              <m:rPr>
                <m:nor/>
              </m:rPr>
              <w:rPr>
                <w:rFonts w:ascii="Arial" w:hAnsi="Arial" w:cs="Arial"/>
              </w:rPr>
              <m:t>max </m:t>
            </m:r>
          </m:sub>
        </m:sSub>
      </m:oMath>
      <w:r w:rsidRPr="00AA6AB6">
        <w:rPr>
          <w:rFonts w:ascii="Arial" w:hAnsi="Arial" w:cs="Arial"/>
        </w:rPr>
        <w:t>.</w:t>
      </w:r>
    </w:p>
    <w:p w:rsidR="00B709AF" w:rsidRPr="00AA6AB6" w:rsidRDefault="00BC1450" w:rsidP="00AA6AB6">
      <w:pPr>
        <w:spacing w:after="220"/>
        <w:jc w:val="both"/>
        <w:rPr>
          <w:rFonts w:ascii="Arial" w:hAnsi="Arial" w:cs="Arial"/>
        </w:rPr>
      </w:pPr>
      <w:r w:rsidRPr="00AA6AB6">
        <w:rPr>
          <w:rFonts w:ascii="Arial" w:eastAsia="Georgia" w:hAnsi="Arial" w:cs="Arial"/>
        </w:rPr>
        <w:t>Le scénario étudié est le suivant :</w:t>
      </w:r>
    </w:p>
    <w:p w:rsidR="00B709AF" w:rsidRPr="00AA6AB6" w:rsidRDefault="00BC1450" w:rsidP="00AA6AB6">
      <w:pPr>
        <w:numPr>
          <w:ilvl w:val="0"/>
          <w:numId w:val="2"/>
        </w:numPr>
        <w:jc w:val="both"/>
        <w:rPr>
          <w:rFonts w:ascii="Arial" w:hAnsi="Arial" w:cs="Arial"/>
        </w:rPr>
      </w:pPr>
      <w:r w:rsidRPr="00AA6AB6">
        <w:rPr>
          <w:rFonts w:ascii="Arial" w:eastAsia="Georgia" w:hAnsi="Arial" w:cs="Arial"/>
        </w:rPr>
        <w:t xml:space="preserve">à </w:t>
      </w:r>
      <m:oMath>
        <m:r>
          <m:rPr>
            <m:sty m:val="p"/>
          </m:rPr>
          <w:rPr>
            <w:rFonts w:ascii="Cambria Math" w:hAnsi="Arial" w:cs="Arial"/>
          </w:rPr>
          <m:t>=0</m:t>
        </m:r>
        <m:r>
          <m:rPr>
            <m:nor/>
          </m:rPr>
          <w:rPr>
            <w:rFonts w:ascii="Arial" w:hAnsi="Arial" w:cs="Arial"/>
          </w:rPr>
          <m:t xml:space="preserve"> </m:t>
        </m:r>
        <m:r>
          <m:rPr>
            <m:sty m:val="p"/>
          </m:rPr>
          <w:rPr>
            <w:rFonts w:ascii="Cambria Math" w:hAnsi="Arial" w:cs="Arial"/>
          </w:rPr>
          <m:t>s</m:t>
        </m:r>
      </m:oMath>
      <w:r w:rsidRPr="00AA6AB6">
        <w:rPr>
          <w:rFonts w:ascii="Arial" w:hAnsi="Arial" w:cs="Arial"/>
        </w:rPr>
        <w:t>, l'utilisateur appuie sur ON et se suspend ;</w:t>
      </w:r>
    </w:p>
    <w:p w:rsidR="00B709AF" w:rsidRPr="00AA6AB6" w:rsidRDefault="00BC1450" w:rsidP="00AA6AB6">
      <w:pPr>
        <w:numPr>
          <w:ilvl w:val="0"/>
          <w:numId w:val="2"/>
        </w:numPr>
        <w:jc w:val="both"/>
        <w:rPr>
          <w:rFonts w:ascii="Arial" w:hAnsi="Arial" w:cs="Arial"/>
        </w:rPr>
      </w:pPr>
      <w:r w:rsidRPr="00AA6AB6">
        <w:rPr>
          <w:rFonts w:ascii="Arial" w:eastAsia="Georgia" w:hAnsi="Arial" w:cs="Arial"/>
        </w:rPr>
        <w:t xml:space="preserve">à </w:t>
      </w:r>
      <m:oMath>
        <m:r>
          <m:rPr>
            <m:sty m:val="p"/>
          </m:rPr>
          <w:rPr>
            <w:rFonts w:ascii="Cambria Math" w:hAnsi="Arial" w:cs="Arial"/>
          </w:rPr>
          <m:t>=1</m:t>
        </m:r>
        <m:r>
          <m:rPr>
            <m:nor/>
          </m:rPr>
          <w:rPr>
            <w:rFonts w:ascii="Arial" w:hAnsi="Arial" w:cs="Arial"/>
          </w:rPr>
          <m:t xml:space="preserve"> </m:t>
        </m:r>
        <m:r>
          <m:rPr>
            <m:sty m:val="p"/>
          </m:rPr>
          <w:rPr>
            <w:rFonts w:ascii="Cambria Math" w:hAnsi="Arial" w:cs="Arial"/>
          </w:rPr>
          <m:t>s</m:t>
        </m:r>
      </m:oMath>
      <w:r w:rsidRPr="00AA6AB6">
        <w:rPr>
          <w:rFonts w:ascii="Arial" w:hAnsi="Arial" w:cs="Arial"/>
        </w:rPr>
        <w:t>, il enfonce la manette;</w:t>
      </w:r>
    </w:p>
    <w:p w:rsidR="00B709AF" w:rsidRPr="00AA6AB6" w:rsidRDefault="00BC1450" w:rsidP="00AA6AB6">
      <w:pPr>
        <w:numPr>
          <w:ilvl w:val="0"/>
          <w:numId w:val="2"/>
        </w:numPr>
        <w:jc w:val="both"/>
        <w:rPr>
          <w:rFonts w:ascii="Arial" w:hAnsi="Arial" w:cs="Arial"/>
        </w:rPr>
      </w:pPr>
      <w:r w:rsidRPr="00AA6AB6">
        <w:rPr>
          <w:rFonts w:ascii="Arial" w:eastAsia="Georgia" w:hAnsi="Arial" w:cs="Arial"/>
        </w:rPr>
        <w:t xml:space="preserve">à </w:t>
      </w:r>
      <m:oMath>
        <m:r>
          <m:rPr>
            <m:sty m:val="p"/>
          </m:rPr>
          <w:rPr>
            <w:rFonts w:ascii="Cambria Math" w:hAnsi="Arial" w:cs="Arial"/>
          </w:rPr>
          <m:t>=2</m:t>
        </m:r>
        <m:r>
          <m:rPr>
            <m:nor/>
          </m:rPr>
          <w:rPr>
            <w:rFonts w:ascii="Arial" w:hAnsi="Arial" w:cs="Arial"/>
          </w:rPr>
          <m:t xml:space="preserve"> </m:t>
        </m:r>
        <m:r>
          <m:rPr>
            <m:sty m:val="p"/>
          </m:rPr>
          <w:rPr>
            <w:rFonts w:ascii="Cambria Math" w:hAnsi="Arial" w:cs="Arial"/>
          </w:rPr>
          <m:t>s</m:t>
        </m:r>
      </m:oMath>
      <w:r w:rsidRPr="00AA6AB6">
        <w:rPr>
          <w:rFonts w:ascii="Arial" w:eastAsia="Georgia" w:hAnsi="Arial" w:cs="Arial"/>
        </w:rPr>
        <w:t xml:space="preserve">, il remonte sur l'échelle pour vérifier son matériel, la valeur moyenne mesurée de </w:t>
      </w:r>
      <m:oMath>
        <m:sSub>
          <m:sSubPr>
            <m:ctrlPr>
              <w:rPr>
                <w:rFonts w:ascii="Cambria Math" w:hAnsi="Arial" w:cs="Arial"/>
              </w:rPr>
            </m:ctrlPr>
          </m:sSubPr>
          <m:e>
            <m:r>
              <w:rPr>
                <w:rFonts w:ascii="Cambria Math" w:hAnsi="Cambria Math" w:cs="Arial"/>
              </w:rPr>
              <m:t>P</m:t>
            </m:r>
          </m:e>
          <m:sub>
            <m:r>
              <w:rPr>
                <w:rFonts w:ascii="Cambria Math" w:hAnsi="Cambria Math" w:cs="Arial"/>
              </w:rPr>
              <m:t>u</m:t>
            </m:r>
          </m:sub>
        </m:sSub>
      </m:oMath>
      <w:r w:rsidRPr="00AA6AB6">
        <w:rPr>
          <w:rFonts w:ascii="Arial" w:eastAsia="Georgia" w:hAnsi="Arial" w:cs="Arial"/>
        </w:rPr>
        <w:t xml:space="preserve"> sera donc inférieure à </w:t>
      </w:r>
      <m:oMath>
        <m:sSub>
          <m:sSubPr>
            <m:ctrlPr>
              <w:rPr>
                <w:rFonts w:ascii="Cambria Math" w:hAnsi="Arial" w:cs="Arial"/>
              </w:rPr>
            </m:ctrlPr>
          </m:sSubPr>
          <m:e>
            <m:r>
              <w:rPr>
                <w:rFonts w:ascii="Cambria Math" w:hAnsi="Cambria Math" w:cs="Arial"/>
              </w:rPr>
              <m:t>F</m:t>
            </m:r>
          </m:e>
          <m:sub>
            <m:r>
              <m:rPr>
                <m:nor/>
              </m:rPr>
              <w:rPr>
                <w:rFonts w:ascii="Arial" w:hAnsi="Arial" w:cs="Arial"/>
              </w:rPr>
              <m:t>min </m:t>
            </m:r>
          </m:sub>
        </m:sSub>
      </m:oMath>
      <w:r w:rsidRPr="00AA6AB6">
        <w:rPr>
          <w:rFonts w:ascii="Arial" w:hAnsi="Arial" w:cs="Arial"/>
        </w:rPr>
        <w:t>;</w:t>
      </w:r>
    </w:p>
    <w:p w:rsidR="00B709AF" w:rsidRPr="00AA6AB6" w:rsidRDefault="00BC1450" w:rsidP="00AA6AB6">
      <w:pPr>
        <w:numPr>
          <w:ilvl w:val="0"/>
          <w:numId w:val="2"/>
        </w:numPr>
        <w:jc w:val="both"/>
        <w:rPr>
          <w:rFonts w:ascii="Arial" w:hAnsi="Arial" w:cs="Arial"/>
        </w:rPr>
      </w:pPr>
      <w:r w:rsidRPr="00AA6AB6">
        <w:rPr>
          <w:rFonts w:ascii="Arial" w:eastAsia="Georgia" w:hAnsi="Arial" w:cs="Arial"/>
        </w:rPr>
        <w:t xml:space="preserve">à </w:t>
      </w:r>
      <m:oMath>
        <m:r>
          <m:rPr>
            <m:sty m:val="p"/>
          </m:rPr>
          <w:rPr>
            <w:rFonts w:ascii="Cambria Math" w:hAnsi="Arial" w:cs="Arial"/>
          </w:rPr>
          <m:t>=5</m:t>
        </m:r>
        <m:r>
          <m:rPr>
            <m:nor/>
          </m:rPr>
          <w:rPr>
            <w:rFonts w:ascii="Arial" w:hAnsi="Arial" w:cs="Arial"/>
          </w:rPr>
          <m:t xml:space="preserve"> </m:t>
        </m:r>
        <m:r>
          <m:rPr>
            <m:sty m:val="p"/>
          </m:rPr>
          <w:rPr>
            <w:rFonts w:ascii="Cambria Math" w:hAnsi="Arial" w:cs="Arial"/>
          </w:rPr>
          <m:t>s</m:t>
        </m:r>
      </m:oMath>
      <w:r w:rsidRPr="00AA6AB6">
        <w:rPr>
          <w:rFonts w:ascii="Arial" w:hAnsi="Arial" w:cs="Arial"/>
        </w:rPr>
        <w:t>, il se suspend;</w:t>
      </w:r>
    </w:p>
    <w:p w:rsidR="00B709AF" w:rsidRPr="00AA6AB6" w:rsidRDefault="00BC1450" w:rsidP="00AA6AB6">
      <w:pPr>
        <w:numPr>
          <w:ilvl w:val="0"/>
          <w:numId w:val="2"/>
        </w:numPr>
        <w:jc w:val="both"/>
        <w:rPr>
          <w:rFonts w:ascii="Arial" w:hAnsi="Arial" w:cs="Arial"/>
        </w:rPr>
      </w:pPr>
      <w:r w:rsidRPr="00AA6AB6">
        <w:rPr>
          <w:rFonts w:ascii="Arial" w:eastAsia="Georgia" w:hAnsi="Arial" w:cs="Arial"/>
        </w:rPr>
        <w:t xml:space="preserve">à </w:t>
      </w:r>
      <m:oMath>
        <m:r>
          <m:rPr>
            <m:sty m:val="p"/>
          </m:rPr>
          <w:rPr>
            <w:rFonts w:ascii="Cambria Math" w:hAnsi="Arial" w:cs="Arial"/>
          </w:rPr>
          <m:t>=8</m:t>
        </m:r>
        <m:r>
          <m:rPr>
            <m:nor/>
          </m:rPr>
          <w:rPr>
            <w:rFonts w:ascii="Arial" w:hAnsi="Arial" w:cs="Arial"/>
          </w:rPr>
          <m:t xml:space="preserve"> </m:t>
        </m:r>
        <m:r>
          <m:rPr>
            <m:sty m:val="p"/>
          </m:rPr>
          <w:rPr>
            <w:rFonts w:ascii="Cambria Math" w:hAnsi="Arial" w:cs="Arial"/>
          </w:rPr>
          <m:t>s</m:t>
        </m:r>
      </m:oMath>
      <w:r w:rsidRPr="00AA6AB6">
        <w:rPr>
          <w:rFonts w:ascii="Arial" w:hAnsi="Arial" w:cs="Arial"/>
        </w:rPr>
        <w:t>, il enfonce la manette ;</w:t>
      </w:r>
    </w:p>
    <w:p w:rsidR="00B709AF" w:rsidRPr="00AA6AB6" w:rsidRDefault="00BC1450" w:rsidP="00AA6AB6">
      <w:pPr>
        <w:numPr>
          <w:ilvl w:val="0"/>
          <w:numId w:val="2"/>
        </w:numPr>
        <w:jc w:val="both"/>
        <w:rPr>
          <w:rFonts w:ascii="Arial" w:hAnsi="Arial" w:cs="Arial"/>
        </w:rPr>
      </w:pPr>
      <w:r w:rsidRPr="00AA6AB6">
        <w:rPr>
          <w:rFonts w:ascii="Arial" w:eastAsia="Georgia" w:hAnsi="Arial" w:cs="Arial"/>
        </w:rPr>
        <w:t xml:space="preserve">à </w:t>
      </w:r>
      <m:oMath>
        <m:r>
          <m:rPr>
            <m:sty m:val="p"/>
          </m:rPr>
          <w:rPr>
            <w:rFonts w:ascii="Cambria Math" w:hAnsi="Arial" w:cs="Arial"/>
          </w:rPr>
          <m:t>=12</m:t>
        </m:r>
        <m:r>
          <m:rPr>
            <m:nor/>
          </m:rPr>
          <w:rPr>
            <w:rFonts w:ascii="Arial" w:hAnsi="Arial" w:cs="Arial"/>
          </w:rPr>
          <m:t xml:space="preserve"> </m:t>
        </m:r>
        <m:r>
          <m:rPr>
            <m:sty m:val="p"/>
          </m:rPr>
          <w:rPr>
            <w:rFonts w:ascii="Cambria Math" w:hAnsi="Arial" w:cs="Arial"/>
          </w:rPr>
          <m:t>s</m:t>
        </m:r>
      </m:oMath>
      <w:r w:rsidRPr="00AA6AB6">
        <w:rPr>
          <w:rFonts w:ascii="Arial" w:eastAsia="Georgia" w:hAnsi="Arial" w:cs="Arial"/>
        </w:rPr>
        <w:t>, il remonte sur l'échelle.</w:t>
      </w:r>
    </w:p>
    <w:p w:rsidR="00B709AF" w:rsidRPr="00AA6AB6" w:rsidRDefault="00764BD6" w:rsidP="00BC1450">
      <w:pPr>
        <w:spacing w:after="220"/>
        <w:ind w:left="851" w:hanging="851"/>
        <w:jc w:val="both"/>
        <w:rPr>
          <w:rFonts w:ascii="Arial" w:hAnsi="Arial" w:cs="Arial"/>
        </w:rPr>
      </w:pPr>
      <w:r w:rsidRPr="00764BD6">
        <w:rPr>
          <w:rFonts w:ascii="Arial" w:eastAsia="Georgia" w:hAnsi="Arial" w:cs="Arial"/>
          <w:b/>
          <w:noProof/>
          <w:lang w:eastAsia="fr-FR"/>
        </w:rPr>
        <w:pict>
          <v:shapetype id="_x0000_t32" coordsize="21600,21600" o:spt="32" o:oned="t" path="m,l21600,21600e" filled="f">
            <v:path arrowok="t" fillok="f" o:connecttype="none"/>
            <o:lock v:ext="edit" shapetype="t"/>
          </v:shapetype>
          <v:shape id="_x0000_s1027" type="#_x0000_t32" style="position:absolute;left:0;text-align:left;margin-left:197.65pt;margin-top:28.7pt;width:53.7pt;height:13.85pt;flip:y;z-index:251661312" o:connectortype="straight">
            <v:stroke endarrow="open"/>
          </v:shape>
        </w:pict>
      </w:r>
      <w:r w:rsidRPr="00764BD6">
        <w:rPr>
          <w:rFonts w:ascii="Arial" w:eastAsia="Georgia" w:hAnsi="Arial" w:cs="Arial"/>
          <w:b/>
          <w:noProof/>
          <w:lang w:eastAsia="fr-FR"/>
        </w:rPr>
        <w:pict>
          <v:shapetype id="_x0000_t202" coordsize="21600,21600" o:spt="202" path="m,l,21600r21600,l21600,xe">
            <v:stroke joinstyle="miter"/>
            <v:path gradientshapeok="t" o:connecttype="rect"/>
          </v:shapetype>
          <v:shape id="_x0000_s1028" type="#_x0000_t202" style="position:absolute;left:0;text-align:left;margin-left:247.6pt;margin-top:16.45pt;width:125.2pt;height:20.7pt;z-index:251662336" stroked="f">
            <v:fill opacity="0"/>
            <v:textbox>
              <w:txbxContent>
                <w:p w:rsidR="00B80277" w:rsidRPr="00B80277" w:rsidRDefault="00B80277">
                  <w:pPr>
                    <w:rPr>
                      <w:rFonts w:ascii="Arial" w:hAnsi="Arial" w:cs="Arial"/>
                      <w:sz w:val="20"/>
                      <w:szCs w:val="20"/>
                    </w:rPr>
                  </w:pPr>
                  <w:r w:rsidRPr="00B80277">
                    <w:rPr>
                      <w:rFonts w:ascii="Arial" w:hAnsi="Arial" w:cs="Arial"/>
                      <w:sz w:val="20"/>
                      <w:szCs w:val="20"/>
                    </w:rPr>
                    <w:t>Voir page suivante</w:t>
                  </w:r>
                </w:p>
              </w:txbxContent>
            </v:textbox>
          </v:shape>
        </w:pict>
      </w:r>
      <w:r w:rsidR="00BC1450" w:rsidRPr="00BC1450">
        <w:rPr>
          <w:rFonts w:ascii="Arial" w:eastAsia="Georgia" w:hAnsi="Arial" w:cs="Arial"/>
          <w:b/>
        </w:rPr>
        <w:t>Q</w:t>
      </w:r>
      <w:r w:rsidR="00CD6683">
        <w:rPr>
          <w:rFonts w:ascii="Arial" w:eastAsia="Georgia" w:hAnsi="Arial" w:cs="Arial"/>
          <w:b/>
        </w:rPr>
        <w:t>4</w:t>
      </w:r>
      <w:r w:rsidR="00BC1450" w:rsidRPr="00BC1450">
        <w:rPr>
          <w:rFonts w:ascii="Arial" w:eastAsia="Georgia" w:hAnsi="Arial" w:cs="Arial"/>
          <w:b/>
        </w:rPr>
        <w:t>.</w:t>
      </w:r>
      <w:r w:rsidR="00BC1450">
        <w:rPr>
          <w:rFonts w:ascii="Arial" w:eastAsia="Georgia" w:hAnsi="Arial" w:cs="Arial"/>
          <w:b/>
        </w:rPr>
        <w:tab/>
      </w:r>
      <w:r w:rsidR="00BC1450" w:rsidRPr="00AA6AB6">
        <w:rPr>
          <w:rFonts w:ascii="Arial" w:eastAsia="Georgia" w:hAnsi="Arial" w:cs="Arial"/>
        </w:rPr>
        <w:t>Compléter le DR2 en indiquant, pour chaque instant, les leds allumées ainsi que les valeurs de Pmes et défaut.</w:t>
      </w:r>
    </w:p>
    <w:p w:rsidR="00B709AF" w:rsidRPr="00AA6AB6" w:rsidRDefault="00764BD6" w:rsidP="00BC1450">
      <w:pPr>
        <w:jc w:val="center"/>
        <w:rPr>
          <w:rFonts w:ascii="Arial" w:hAnsi="Arial" w:cs="Arial"/>
        </w:rPr>
      </w:pPr>
      <w:r w:rsidRPr="00764BD6">
        <w:rPr>
          <w:rFonts w:ascii="Arial" w:eastAsia="Georgia" w:hAnsi="Arial" w:cs="Arial"/>
          <w:b/>
          <w:noProof/>
          <w:lang w:eastAsia="fr-FR"/>
        </w:rPr>
        <w:pict>
          <v:oval id="_x0000_s1026" style="position:absolute;left:0;text-align:left;margin-left:166.45pt;margin-top:4.65pt;width:38.7pt;height:11.85pt;z-index:251660288">
            <v:fill opacity="0"/>
          </v:oval>
        </w:pict>
      </w:r>
      <w:r w:rsidR="00BC1450" w:rsidRPr="00AA6AB6">
        <w:rPr>
          <w:rFonts w:ascii="Arial" w:hAnsi="Arial" w:cs="Arial"/>
          <w:noProof/>
          <w:lang w:eastAsia="fr-FR"/>
        </w:rPr>
        <w:drawing>
          <wp:inline distT="0" distB="0" distL="0" distR="0">
            <wp:extent cx="4874210" cy="2775098"/>
            <wp:effectExtent l="19050" t="0" r="2590" b="0"/>
            <wp:docPr id="6" name="image-5d0ba657e75d8aceb82c0e33cf397625e6bb377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5d0ba657e75d8aceb82c0e33cf397625e6bb377e.jpg"/>
                    <pic:cNvPicPr/>
                  </pic:nvPicPr>
                  <pic:blipFill>
                    <a:blip r:embed="rId13" cstate="print">
                      <a:lum bright="-20000" contrast="40000"/>
                    </a:blip>
                    <a:srcRect/>
                    <a:stretch>
                      <a:fillRect/>
                    </a:stretch>
                  </pic:blipFill>
                  <pic:spPr>
                    <a:xfrm>
                      <a:off x="0" y="0"/>
                      <a:ext cx="4872243" cy="2773978"/>
                    </a:xfrm>
                    <a:prstGeom prst="rect">
                      <a:avLst/>
                    </a:prstGeom>
                  </pic:spPr>
                </pic:pic>
              </a:graphicData>
            </a:graphic>
          </wp:inline>
        </w:drawing>
      </w:r>
    </w:p>
    <w:p w:rsidR="00B709AF" w:rsidRPr="00AA6AB6" w:rsidRDefault="00BC1450" w:rsidP="00BC1450">
      <w:pPr>
        <w:jc w:val="center"/>
        <w:rPr>
          <w:rFonts w:ascii="Arial" w:hAnsi="Arial" w:cs="Arial"/>
        </w:rPr>
      </w:pPr>
      <w:r w:rsidRPr="00AA6AB6">
        <w:rPr>
          <w:rFonts w:ascii="Arial" w:eastAsia="Georgia" w:hAnsi="Arial" w:cs="Arial"/>
        </w:rPr>
        <w:t>Figure 6 - Diagramme d'états de la commande de l'Exolift</w:t>
      </w:r>
    </w:p>
    <w:p w:rsidR="00B709AF" w:rsidRPr="00AA6AB6" w:rsidRDefault="00BC1450" w:rsidP="00BC1450">
      <w:pPr>
        <w:jc w:val="center"/>
        <w:rPr>
          <w:rFonts w:ascii="Arial" w:hAnsi="Arial" w:cs="Arial"/>
        </w:rPr>
      </w:pPr>
      <w:r w:rsidRPr="00AA6AB6">
        <w:rPr>
          <w:rFonts w:ascii="Arial" w:hAnsi="Arial" w:cs="Arial"/>
          <w:noProof/>
          <w:lang w:eastAsia="fr-FR"/>
        </w:rPr>
        <w:lastRenderedPageBreak/>
        <w:drawing>
          <wp:inline distT="0" distB="0" distL="0" distR="0">
            <wp:extent cx="5486400" cy="4601732"/>
            <wp:effectExtent l="19050" t="0" r="0" b="0"/>
            <wp:docPr id="7" name="image-a2626865148e109ff7948fd2ce8b6b7119b5ce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image-a2626865148e109ff7948fd2ce8b6b7119b5ce00.jpg"/>
                    <pic:cNvPicPr/>
                  </pic:nvPicPr>
                  <pic:blipFill>
                    <a:blip r:embed="rId14" cstate="print">
                      <a:lum bright="-20000" contrast="40000"/>
                    </a:blip>
                    <a:srcRect/>
                    <a:stretch>
                      <a:fillRect/>
                    </a:stretch>
                  </pic:blipFill>
                  <pic:spPr>
                    <a:xfrm>
                      <a:off x="0" y="0"/>
                      <a:ext cx="5486400" cy="4601732"/>
                    </a:xfrm>
                    <a:prstGeom prst="rect">
                      <a:avLst/>
                    </a:prstGeom>
                  </pic:spPr>
                </pic:pic>
              </a:graphicData>
            </a:graphic>
          </wp:inline>
        </w:drawing>
      </w:r>
    </w:p>
    <w:p w:rsidR="00B709AF" w:rsidRPr="00AA6AB6" w:rsidRDefault="00BC1450" w:rsidP="00BC1450">
      <w:pPr>
        <w:jc w:val="center"/>
        <w:rPr>
          <w:rFonts w:ascii="Arial" w:hAnsi="Arial" w:cs="Arial"/>
        </w:rPr>
      </w:pPr>
      <w:r w:rsidRPr="00AA6AB6">
        <w:rPr>
          <w:rFonts w:ascii="Arial" w:eastAsia="Georgia" w:hAnsi="Arial" w:cs="Arial"/>
        </w:rPr>
        <w:t>Figure 7 - Diagramme d'états de l'état composite pesée</w:t>
      </w:r>
    </w:p>
    <w:p w:rsidR="00B709AF" w:rsidRPr="00AA6AB6" w:rsidRDefault="00BC1450" w:rsidP="00AA6AB6">
      <w:pPr>
        <w:spacing w:before="330" w:line="271" w:lineRule="auto"/>
        <w:jc w:val="both"/>
        <w:rPr>
          <w:rFonts w:ascii="Arial" w:hAnsi="Arial" w:cs="Arial"/>
        </w:rPr>
      </w:pPr>
      <w:bookmarkStart w:id="6" w:name="partie_ii_étude_de_la_chaîne_d_in_6effef"/>
      <w:r w:rsidRPr="00AA6AB6">
        <w:rPr>
          <w:rFonts w:ascii="Arial" w:eastAsia="Georgia" w:hAnsi="Arial" w:cs="Arial"/>
        </w:rPr>
        <w:t>Partie II - Étude de la chaîne d'information (Informatique Pour Tous)</w:t>
      </w:r>
      <w:bookmarkEnd w:id="6"/>
    </w:p>
    <w:p w:rsidR="00B709AF" w:rsidRPr="00AA6AB6" w:rsidRDefault="00BC1450" w:rsidP="00AA6AB6">
      <w:pPr>
        <w:spacing w:after="220"/>
        <w:jc w:val="both"/>
        <w:rPr>
          <w:rFonts w:ascii="Arial" w:hAnsi="Arial" w:cs="Arial"/>
        </w:rPr>
      </w:pPr>
      <w:r w:rsidRPr="00AA6AB6">
        <w:rPr>
          <w:rFonts w:ascii="Arial" w:eastAsia="Georgia" w:hAnsi="Arial" w:cs="Arial"/>
        </w:rPr>
        <w:t>Objectif : mettre en place le traitement des informations reçues de l'axe dynamométrique afin de les rendre utilisables par la carte de commande.</w:t>
      </w:r>
    </w:p>
    <w:p w:rsidR="00B709AF" w:rsidRPr="00AA6AB6" w:rsidRDefault="00BC1450" w:rsidP="00AA6AB6">
      <w:pPr>
        <w:spacing w:after="220"/>
        <w:jc w:val="both"/>
        <w:rPr>
          <w:rFonts w:ascii="Arial" w:hAnsi="Arial" w:cs="Arial"/>
        </w:rPr>
      </w:pPr>
      <w:r w:rsidRPr="00AA6AB6">
        <w:rPr>
          <w:rFonts w:ascii="Arial" w:hAnsi="Arial" w:cs="Arial"/>
        </w:rPr>
        <w:t xml:space="preserve">L'effort de l'utilisateur sur l'Exolift </w:t>
      </w:r>
      <m:oMath>
        <m:sSub>
          <m:sSubPr>
            <m:ctrlPr>
              <w:rPr>
                <w:rFonts w:ascii="Cambria Math" w:hAnsi="Arial" w:cs="Arial"/>
              </w:rPr>
            </m:ctrlPr>
          </m:sSubPr>
          <m:e>
            <m:r>
              <w:rPr>
                <w:rFonts w:ascii="Cambria Math" w:hAnsi="Cambria Math" w:cs="Arial"/>
              </w:rPr>
              <m:t>F</m:t>
            </m:r>
          </m:e>
          <m:sub>
            <m:r>
              <w:rPr>
                <w:rFonts w:ascii="Cambria Math" w:hAnsi="Cambria Math" w:cs="Arial"/>
              </w:rPr>
              <m:t>m</m:t>
            </m:r>
          </m:sub>
        </m:sSub>
      </m:oMath>
      <w:r w:rsidRPr="00AA6AB6">
        <w:rPr>
          <w:rFonts w:ascii="Arial" w:eastAsia="Georgia" w:hAnsi="Arial" w:cs="Arial"/>
        </w:rPr>
        <w:t>, permettant d'imposer la commande de vitesse de l'Exolift, est mesuré à l'aide d'un axe dynamométrique. Cette action mécanique déforme l'axe dynanométrique. Cette déformation est mesurée à l'aide de deux jauges d'extensiométrie (jauges de déformation) collées sur un arbre. Le signal délivré par l'axe dynanométrique est une tension liée à l'effort recherché.</w:t>
      </w:r>
    </w:p>
    <w:p w:rsidR="00B709AF" w:rsidRPr="00AA6AB6" w:rsidRDefault="00BC1450" w:rsidP="00AA6AB6">
      <w:pPr>
        <w:spacing w:after="220"/>
        <w:jc w:val="both"/>
        <w:rPr>
          <w:rFonts w:ascii="Arial" w:hAnsi="Arial" w:cs="Arial"/>
        </w:rPr>
      </w:pPr>
      <w:r w:rsidRPr="00AA6AB6">
        <w:rPr>
          <w:rFonts w:ascii="Arial" w:eastAsia="Georgia" w:hAnsi="Arial" w:cs="Arial"/>
        </w:rPr>
        <w:t>Dans cette partie, l'étalonnage du capteur, puis le filtrage de sa sortie seront analysés et, ensuite, les différentes données enregistrées lors d'un étalonnage seront exploitées.</w:t>
      </w:r>
    </w:p>
    <w:p w:rsidR="00B709AF" w:rsidRPr="00AA6AB6" w:rsidRDefault="00BC1450" w:rsidP="00AA6AB6">
      <w:pPr>
        <w:spacing w:before="330" w:line="271" w:lineRule="auto"/>
        <w:jc w:val="both"/>
        <w:rPr>
          <w:rFonts w:ascii="Arial" w:hAnsi="Arial" w:cs="Arial"/>
        </w:rPr>
      </w:pPr>
      <w:bookmarkStart w:id="7" w:name="ii_1_étalonnage_de_l_axe_dynanométrique"/>
      <w:r w:rsidRPr="00AA6AB6">
        <w:rPr>
          <w:rFonts w:ascii="Arial" w:eastAsia="Georgia" w:hAnsi="Arial" w:cs="Arial"/>
        </w:rPr>
        <w:t>II. 1 - Étalonnage de l'axe dynanométrique</w:t>
      </w:r>
      <w:bookmarkEnd w:id="7"/>
    </w:p>
    <w:p w:rsidR="00B709AF" w:rsidRPr="00AA6AB6" w:rsidRDefault="00BC1450" w:rsidP="00AA6AB6">
      <w:pPr>
        <w:spacing w:after="220"/>
        <w:jc w:val="both"/>
        <w:rPr>
          <w:rFonts w:ascii="Arial" w:hAnsi="Arial" w:cs="Arial"/>
        </w:rPr>
      </w:pPr>
      <w:r w:rsidRPr="00AA6AB6">
        <w:rPr>
          <w:rFonts w:ascii="Arial" w:eastAsia="Georgia" w:hAnsi="Arial" w:cs="Arial"/>
        </w:rPr>
        <w:t xml:space="preserve">Objectif : déterminer le modèle de comportement du capteur afin de déterminer la relation entre la tension sortie du capteur et l'effort </w:t>
      </w:r>
      <m:oMath>
        <m:sSub>
          <m:sSubPr>
            <m:ctrlPr>
              <w:rPr>
                <w:rFonts w:ascii="Cambria Math" w:hAnsi="Arial" w:cs="Arial"/>
              </w:rPr>
            </m:ctrlPr>
          </m:sSubPr>
          <m:e>
            <m:r>
              <w:rPr>
                <w:rFonts w:ascii="Cambria Math" w:hAnsi="Cambria Math" w:cs="Arial"/>
              </w:rPr>
              <m:t>F</m:t>
            </m:r>
          </m:e>
          <m:sub>
            <m:r>
              <w:rPr>
                <w:rFonts w:ascii="Cambria Math" w:hAnsi="Cambria Math" w:cs="Arial"/>
              </w:rPr>
              <m:t>m</m:t>
            </m:r>
          </m:sub>
        </m:sSub>
      </m:oMath>
      <w:r w:rsidRPr="00AA6AB6">
        <w:rPr>
          <w:rFonts w:ascii="Arial" w:eastAsia="Georgia" w:hAnsi="Arial" w:cs="Arial"/>
        </w:rPr>
        <w:t xml:space="preserve"> recherché (exigence 1.3.3.1.1).</w:t>
      </w:r>
    </w:p>
    <w:p w:rsidR="00B709AF" w:rsidRPr="00AA6AB6" w:rsidRDefault="00BC1450" w:rsidP="00AA6AB6">
      <w:pPr>
        <w:spacing w:after="220"/>
        <w:jc w:val="both"/>
        <w:rPr>
          <w:rFonts w:ascii="Arial" w:hAnsi="Arial" w:cs="Arial"/>
        </w:rPr>
      </w:pPr>
      <w:r w:rsidRPr="00AA6AB6">
        <w:rPr>
          <w:rFonts w:ascii="Arial" w:eastAsia="Georgia" w:hAnsi="Arial" w:cs="Arial"/>
        </w:rPr>
        <w:t xml:space="preserve">Un étalonnage, réalisé sur le site de production, permet d'obtenir la relation entre l'effort </w:t>
      </w:r>
      <m:oMath>
        <m:sSub>
          <m:sSubPr>
            <m:ctrlPr>
              <w:rPr>
                <w:rFonts w:ascii="Cambria Math" w:hAnsi="Arial" w:cs="Arial"/>
              </w:rPr>
            </m:ctrlPr>
          </m:sSubPr>
          <m:e>
            <m:r>
              <w:rPr>
                <w:rFonts w:ascii="Cambria Math" w:hAnsi="Cambria Math" w:cs="Arial"/>
              </w:rPr>
              <m:t>F</m:t>
            </m:r>
          </m:e>
          <m:sub>
            <m:r>
              <w:rPr>
                <w:rFonts w:ascii="Cambria Math" w:hAnsi="Cambria Math" w:cs="Arial"/>
              </w:rPr>
              <m:t>m</m:t>
            </m:r>
          </m:sub>
        </m:sSub>
      </m:oMath>
      <w:r w:rsidRPr="00AA6AB6">
        <w:rPr>
          <w:rFonts w:ascii="Arial" w:eastAsia="Georgia" w:hAnsi="Arial" w:cs="Arial"/>
        </w:rPr>
        <w:t xml:space="preserve"> et le signal de sortie du capteur. La figure 8 présente les résultats d'un étalonnage réalisé sur l'axe dynanométrique de l'Exolift. Ce graphique montre que la relation entre la tension de sortie du capteur et l'effort mesuré peut être approximée par une loi affine, qui sera considérée valide sur toute la plage d'utilisation de l'axe dynamométrique. Il est donc proposé ici de programmer une régression linéaire.</w:t>
      </w:r>
    </w:p>
    <w:p w:rsidR="00B709AF" w:rsidRPr="00AA6AB6" w:rsidRDefault="00BC1450" w:rsidP="00AA6AB6">
      <w:pPr>
        <w:spacing w:after="220"/>
        <w:jc w:val="both"/>
        <w:rPr>
          <w:rFonts w:ascii="Arial" w:hAnsi="Arial" w:cs="Arial"/>
        </w:rPr>
      </w:pPr>
      <w:r w:rsidRPr="00AA6AB6">
        <w:rPr>
          <w:rFonts w:ascii="Arial" w:eastAsia="Georgia" w:hAnsi="Arial" w:cs="Arial"/>
        </w:rPr>
        <w:lastRenderedPageBreak/>
        <w:t>Pour réaliser la régression linéaire, la méthode des moindres carrés sera utilisée. Elle consiste à modéliser au mieux les points expérimentaux par une droite (figure 9).</w:t>
      </w:r>
    </w:p>
    <w:p w:rsidR="00B709AF" w:rsidRPr="00AA6AB6" w:rsidRDefault="00BC1450" w:rsidP="009F34DC">
      <w:pPr>
        <w:jc w:val="center"/>
        <w:rPr>
          <w:rFonts w:ascii="Arial" w:hAnsi="Arial" w:cs="Arial"/>
        </w:rPr>
      </w:pPr>
      <w:r w:rsidRPr="00AA6AB6">
        <w:rPr>
          <w:rFonts w:ascii="Arial" w:hAnsi="Arial" w:cs="Arial"/>
          <w:noProof/>
          <w:lang w:eastAsia="fr-FR"/>
        </w:rPr>
        <w:drawing>
          <wp:inline distT="0" distB="0" distL="0" distR="0">
            <wp:extent cx="3468450" cy="3221665"/>
            <wp:effectExtent l="19050" t="0" r="0" b="0"/>
            <wp:docPr id="8" name="image-777ecc0029411cb6ca3ade54f12f930d9bbe14b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age-777ecc0029411cb6ca3ade54f12f930d9bbe14b0.jpg"/>
                    <pic:cNvPicPr/>
                  </pic:nvPicPr>
                  <pic:blipFill>
                    <a:blip r:embed="rId15" cstate="print">
                      <a:lum bright="-20000" contrast="40000"/>
                    </a:blip>
                    <a:srcRect/>
                    <a:stretch>
                      <a:fillRect/>
                    </a:stretch>
                  </pic:blipFill>
                  <pic:spPr>
                    <a:xfrm>
                      <a:off x="0" y="0"/>
                      <a:ext cx="3470520" cy="3223588"/>
                    </a:xfrm>
                    <a:prstGeom prst="rect">
                      <a:avLst/>
                    </a:prstGeom>
                  </pic:spPr>
                </pic:pic>
              </a:graphicData>
            </a:graphic>
          </wp:inline>
        </w:drawing>
      </w:r>
    </w:p>
    <w:p w:rsidR="00B709AF" w:rsidRPr="00AA6AB6" w:rsidRDefault="00BC1450" w:rsidP="009F34DC">
      <w:pPr>
        <w:jc w:val="center"/>
        <w:rPr>
          <w:rFonts w:ascii="Arial" w:hAnsi="Arial" w:cs="Arial"/>
        </w:rPr>
      </w:pPr>
      <w:r w:rsidRPr="00AA6AB6">
        <w:rPr>
          <w:rFonts w:ascii="Arial" w:eastAsia="Georgia" w:hAnsi="Arial" w:cs="Arial"/>
        </w:rPr>
        <w:t>Figure 8 - Résultat d'un étalonnage</w:t>
      </w:r>
    </w:p>
    <w:p w:rsidR="00B709AF" w:rsidRPr="00AA6AB6" w:rsidRDefault="00BC1450" w:rsidP="009F34DC">
      <w:pPr>
        <w:jc w:val="center"/>
        <w:rPr>
          <w:rFonts w:ascii="Arial" w:hAnsi="Arial" w:cs="Arial"/>
        </w:rPr>
      </w:pPr>
      <w:r w:rsidRPr="00AA6AB6">
        <w:rPr>
          <w:rFonts w:ascii="Arial" w:hAnsi="Arial" w:cs="Arial"/>
          <w:noProof/>
          <w:lang w:eastAsia="fr-FR"/>
        </w:rPr>
        <w:drawing>
          <wp:inline distT="0" distB="0" distL="0" distR="0">
            <wp:extent cx="3386306" cy="3136604"/>
            <wp:effectExtent l="19050" t="0" r="4594" b="0"/>
            <wp:docPr id="9" name="image-3f287fb5bc04c454a667f2e92fbc321794515fb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image-3f287fb5bc04c454a667f2e92fbc321794515fb1.jpg"/>
                    <pic:cNvPicPr/>
                  </pic:nvPicPr>
                  <pic:blipFill>
                    <a:blip r:embed="rId16" cstate="print">
                      <a:lum bright="-20000" contrast="40000"/>
                    </a:blip>
                    <a:srcRect/>
                    <a:stretch>
                      <a:fillRect/>
                    </a:stretch>
                  </pic:blipFill>
                  <pic:spPr>
                    <a:xfrm>
                      <a:off x="0" y="0"/>
                      <a:ext cx="3385958" cy="3136281"/>
                    </a:xfrm>
                    <a:prstGeom prst="rect">
                      <a:avLst/>
                    </a:prstGeom>
                  </pic:spPr>
                </pic:pic>
              </a:graphicData>
            </a:graphic>
          </wp:inline>
        </w:drawing>
      </w:r>
    </w:p>
    <w:p w:rsidR="00B709AF" w:rsidRPr="00AA6AB6" w:rsidRDefault="00BC1450" w:rsidP="009F34DC">
      <w:pPr>
        <w:jc w:val="center"/>
        <w:rPr>
          <w:rFonts w:ascii="Arial" w:hAnsi="Arial" w:cs="Arial"/>
        </w:rPr>
      </w:pPr>
      <w:r w:rsidRPr="00AA6AB6">
        <w:rPr>
          <w:rFonts w:ascii="Arial" w:eastAsia="Georgia" w:hAnsi="Arial" w:cs="Arial"/>
        </w:rPr>
        <w:t>Figure 9 - Droite obtenue par la méthode des moindres carrés</w:t>
      </w:r>
    </w:p>
    <w:p w:rsidR="00B709AF" w:rsidRPr="00AA6AB6" w:rsidRDefault="00BC1450" w:rsidP="00AA6AB6">
      <w:pPr>
        <w:spacing w:after="220"/>
        <w:jc w:val="both"/>
        <w:rPr>
          <w:rFonts w:ascii="Arial" w:hAnsi="Arial" w:cs="Arial"/>
        </w:rPr>
      </w:pPr>
      <w:r w:rsidRPr="00AA6AB6">
        <w:rPr>
          <w:rFonts w:ascii="Arial" w:eastAsia="Georgia" w:hAnsi="Arial" w:cs="Arial"/>
        </w:rPr>
        <w:t xml:space="preserve">L'équation de la droite sera notée </w:t>
      </w:r>
      <m:oMath>
        <m:r>
          <w:rPr>
            <w:rFonts w:ascii="Cambria Math" w:hAnsi="Cambria Math" w:cs="Arial"/>
          </w:rPr>
          <m:t>u</m:t>
        </m:r>
        <m:r>
          <m:rPr>
            <m:sty m:val="p"/>
          </m:rPr>
          <w:rPr>
            <w:rFonts w:ascii="Cambria Math" w:hAnsi="Arial" w:cs="Arial"/>
          </w:rPr>
          <m:t>=</m:t>
        </m:r>
        <m:r>
          <w:rPr>
            <w:rFonts w:ascii="Cambria Math" w:hAnsi="Cambria Math" w:cs="Arial"/>
          </w:rPr>
          <m:t>aP</m:t>
        </m:r>
        <m:r>
          <m:rPr>
            <m:sty m:val="p"/>
          </m:rPr>
          <w:rPr>
            <w:rFonts w:ascii="Cambria Math" w:hAnsi="Arial" w:cs="Arial"/>
          </w:rPr>
          <m:t>+</m:t>
        </m:r>
        <m:r>
          <w:rPr>
            <w:rFonts w:ascii="Cambria Math" w:hAnsi="Cambria Math" w:cs="Arial"/>
          </w:rPr>
          <m:t>b</m:t>
        </m:r>
      </m:oMath>
      <w:r w:rsidRPr="00AA6AB6">
        <w:rPr>
          <w:rFonts w:ascii="Arial" w:eastAsia="Georgia" w:hAnsi="Arial" w:cs="Arial"/>
        </w:rPr>
        <w:t xml:space="preserve">. Pour chaque mesure, le poids pendu sera noté </w:t>
      </w:r>
      <m:oMath>
        <m:sSub>
          <m:sSubPr>
            <m:ctrlPr>
              <w:rPr>
                <w:rFonts w:ascii="Cambria Math" w:hAnsi="Arial" w:cs="Arial"/>
              </w:rPr>
            </m:ctrlPr>
          </m:sSubPr>
          <m:e>
            <m:r>
              <w:rPr>
                <w:rFonts w:ascii="Cambria Math" w:hAnsi="Cambria Math" w:cs="Arial"/>
              </w:rPr>
              <m:t>P</m:t>
            </m:r>
          </m:e>
          <m:sub>
            <m:r>
              <w:rPr>
                <w:rFonts w:ascii="Cambria Math" w:hAnsi="Cambria Math" w:cs="Arial"/>
              </w:rPr>
              <m:t>i</m:t>
            </m:r>
          </m:sub>
        </m:sSub>
      </m:oMath>
      <w:r w:rsidRPr="00AA6AB6">
        <w:rPr>
          <w:rFonts w:ascii="Arial" w:eastAsia="Georgia" w:hAnsi="Arial" w:cs="Arial"/>
        </w:rPr>
        <w:t xml:space="preserve">, la tension mesurée </w:t>
      </w:r>
      <m:oMath>
        <m:sSub>
          <m:sSubPr>
            <m:ctrlPr>
              <w:rPr>
                <w:rFonts w:ascii="Cambria Math" w:hAnsi="Arial" w:cs="Arial"/>
              </w:rPr>
            </m:ctrlPr>
          </m:sSubPr>
          <m:e>
            <m:r>
              <w:rPr>
                <w:rFonts w:ascii="Cambria Math" w:hAnsi="Cambria Math" w:cs="Arial"/>
              </w:rPr>
              <m:t>u</m:t>
            </m:r>
          </m:e>
          <m:sub>
            <m:r>
              <w:rPr>
                <w:rFonts w:ascii="Cambria Math" w:hAnsi="Cambria Math" w:cs="Arial"/>
              </w:rPr>
              <m:t>i</m:t>
            </m:r>
          </m:sub>
        </m:sSub>
      </m:oMath>
      <w:r w:rsidRPr="00AA6AB6">
        <w:rPr>
          <w:rFonts w:ascii="Arial" w:eastAsia="Georgia" w:hAnsi="Arial" w:cs="Arial"/>
        </w:rPr>
        <w:t xml:space="preserve"> et l'écart entre la tension mesurée et la tension modélisée sera noté </w:t>
      </w:r>
      <m:oMath>
        <m:sSub>
          <m:sSubPr>
            <m:ctrlPr>
              <w:rPr>
                <w:rFonts w:ascii="Cambria Math" w:hAnsi="Arial" w:cs="Arial"/>
              </w:rPr>
            </m:ctrlPr>
          </m:sSubPr>
          <m:e>
            <m:r>
              <w:rPr>
                <w:rFonts w:ascii="Cambria Math" w:hAnsi="Cambria Math" w:cs="Arial"/>
              </w:rPr>
              <m:t>ε</m:t>
            </m:r>
          </m:e>
          <m:sub>
            <m:r>
              <w:rPr>
                <w:rFonts w:ascii="Cambria Math" w:hAnsi="Cambria Math" w:cs="Arial"/>
              </w:rPr>
              <m:t>i</m:t>
            </m:r>
          </m:sub>
        </m:sSub>
      </m:oMath>
      <w:r w:rsidRPr="00AA6AB6">
        <w:rPr>
          <w:rFonts w:ascii="Arial" w:hAnsi="Arial" w:cs="Arial"/>
        </w:rPr>
        <w:t xml:space="preserve"> (figure 9).</w:t>
      </w:r>
    </w:p>
    <w:p w:rsidR="00B709AF" w:rsidRPr="00AA6AB6" w:rsidRDefault="00BC1450" w:rsidP="00AA6AB6">
      <w:pPr>
        <w:spacing w:after="220"/>
        <w:jc w:val="both"/>
        <w:rPr>
          <w:rFonts w:ascii="Arial" w:hAnsi="Arial" w:cs="Arial"/>
        </w:rPr>
      </w:pPr>
      <w:r w:rsidRPr="00AA6AB6">
        <w:rPr>
          <w:rFonts w:ascii="Arial" w:hAnsi="Arial" w:cs="Arial"/>
        </w:rPr>
        <w:t xml:space="preserve">Soit </w:t>
      </w:r>
      <m:oMath>
        <m:r>
          <w:rPr>
            <w:rFonts w:ascii="Cambria Math" w:hAnsi="Cambria Math" w:cs="Arial"/>
          </w:rPr>
          <m:t>N</m:t>
        </m:r>
      </m:oMath>
      <w:r w:rsidRPr="00AA6AB6">
        <w:rPr>
          <w:rFonts w:ascii="Arial" w:eastAsia="Georgia" w:hAnsi="Arial" w:cs="Arial"/>
        </w:rPr>
        <w:t xml:space="preserve"> le nombre de mesures réalisées pendant l'étalonnage ( </w:t>
      </w:r>
      <m:oMath>
        <m:r>
          <m:rPr>
            <m:sty m:val="p"/>
          </m:rPr>
          <w:rPr>
            <w:rFonts w:ascii="Cambria Math" w:hAnsi="Arial" w:cs="Arial"/>
          </w:rPr>
          <m:t>=5</m:t>
        </m:r>
      </m:oMath>
      <w:r w:rsidRPr="00AA6AB6">
        <w:rPr>
          <w:rFonts w:ascii="Arial" w:eastAsia="Georgia" w:hAnsi="Arial" w:cs="Arial"/>
        </w:rPr>
        <w:t xml:space="preserve"> sur la figure 9), la méthode des moindres carrés consiste à trouver les valeurs de </w:t>
      </w:r>
      <m:oMath>
        <m:r>
          <w:rPr>
            <w:rFonts w:ascii="Cambria Math" w:hAnsi="Cambria Math" w:cs="Arial"/>
          </w:rPr>
          <m:t>a</m:t>
        </m:r>
      </m:oMath>
      <w:r w:rsidRPr="00AA6AB6">
        <w:rPr>
          <w:rFonts w:ascii="Arial" w:hAnsi="Arial" w:cs="Arial"/>
        </w:rPr>
        <w:t xml:space="preserve"> et </w:t>
      </w:r>
      <m:oMath>
        <m:r>
          <w:rPr>
            <w:rFonts w:ascii="Cambria Math" w:hAnsi="Cambria Math" w:cs="Arial"/>
          </w:rPr>
          <m:t>b</m:t>
        </m:r>
      </m:oMath>
      <w:r w:rsidRPr="00AA6AB6">
        <w:rPr>
          <w:rFonts w:ascii="Arial" w:eastAsia="Georgia" w:hAnsi="Arial" w:cs="Arial"/>
        </w:rPr>
        <w:t xml:space="preserve"> qui minimisent le réel :</w:t>
      </w:r>
    </w:p>
    <w:p w:rsidR="00B709AF" w:rsidRPr="00AA6AB6" w:rsidRDefault="00AA6AB6" w:rsidP="00AA6AB6">
      <w:pPr>
        <w:spacing w:after="220"/>
        <w:jc w:val="both"/>
        <w:rPr>
          <w:rFonts w:ascii="Arial" w:hAnsi="Arial" w:cs="Arial"/>
        </w:rPr>
      </w:pPr>
      <m:oMathPara>
        <m:oMath>
          <m:r>
            <w:rPr>
              <w:rFonts w:ascii="Cambria Math" w:hAnsi="Cambria Math" w:cs="Arial"/>
            </w:rPr>
            <m:t>S</m:t>
          </m:r>
          <m:r>
            <m:rPr>
              <m:sty m:val="p"/>
            </m:rPr>
            <w:rPr>
              <w:rFonts w:ascii="Cambria Math" w:hAnsi="Arial" w:cs="Arial"/>
            </w:rPr>
            <m:t>=</m:t>
          </m:r>
          <m:nary>
            <m:naryPr>
              <m:chr m:val="∑"/>
              <m:limLoc m:val="undOvr"/>
              <m:grow m:val="on"/>
              <m:ctrlPr>
                <w:rPr>
                  <w:rFonts w:ascii="Cambria Math" w:hAnsi="Arial" w:cs="Arial"/>
                </w:rPr>
              </m:ctrlPr>
            </m:naryPr>
            <m:sub>
              <m:r>
                <w:rPr>
                  <w:rFonts w:ascii="Cambria Math" w:hAnsi="Cambria Math" w:cs="Arial"/>
                </w:rPr>
                <m:t>i</m:t>
              </m:r>
              <m:r>
                <m:rPr>
                  <m:sty m:val="p"/>
                </m:rPr>
                <w:rPr>
                  <w:rFonts w:ascii="Cambria Math" w:hAnsi="Arial" w:cs="Arial"/>
                </w:rPr>
                <m:t>=0</m:t>
              </m:r>
            </m:sub>
            <m:sup>
              <m:r>
                <w:rPr>
                  <w:rFonts w:ascii="Cambria Math" w:hAnsi="Cambria Math" w:cs="Arial"/>
                </w:rPr>
                <m:t>i</m:t>
              </m:r>
              <m:r>
                <m:rPr>
                  <m:sty m:val="p"/>
                </m:rPr>
                <w:rPr>
                  <w:rFonts w:ascii="Cambria Math" w:hAnsi="Arial" w:cs="Arial"/>
                </w:rPr>
                <m:t>=</m:t>
              </m:r>
              <m:r>
                <w:rPr>
                  <w:rFonts w:ascii="Cambria Math" w:hAnsi="Cambria Math" w:cs="Arial"/>
                </w:rPr>
                <m:t>N</m:t>
              </m:r>
              <m:r>
                <m:rPr>
                  <m:sty m:val="p"/>
                </m:rPr>
                <w:rPr>
                  <w:rFonts w:ascii="Arial" w:hAnsi="Arial" w:cs="Arial"/>
                </w:rPr>
                <m:t>-</m:t>
              </m:r>
              <m:r>
                <m:rPr>
                  <m:sty m:val="p"/>
                </m:rPr>
                <w:rPr>
                  <w:rFonts w:ascii="Cambria Math" w:hAnsi="Arial" w:cs="Arial"/>
                </w:rPr>
                <m:t>1</m:t>
              </m:r>
            </m:sup>
            <m:e>
              <m:r>
                <m:rPr>
                  <m:sty m:val="p"/>
                </m:rPr>
                <w:rPr>
                  <w:rFonts w:ascii="Arial" w:hAnsi="Arial" w:cs="Arial"/>
                </w:rPr>
                <m:t> </m:t>
              </m:r>
            </m:e>
          </m:nary>
          <m:sSubSup>
            <m:sSubSupPr>
              <m:ctrlPr>
                <w:rPr>
                  <w:rFonts w:ascii="Cambria Math" w:hAnsi="Arial" w:cs="Arial"/>
                </w:rPr>
              </m:ctrlPr>
            </m:sSubSupPr>
            <m:e>
              <m:r>
                <w:rPr>
                  <w:rFonts w:ascii="Cambria Math" w:hAnsi="Cambria Math" w:cs="Arial"/>
                </w:rPr>
                <m:t>ε</m:t>
              </m:r>
            </m:e>
            <m:sub>
              <m:r>
                <w:rPr>
                  <w:rFonts w:ascii="Cambria Math" w:hAnsi="Cambria Math" w:cs="Arial"/>
                </w:rPr>
                <m:t>i</m:t>
              </m:r>
            </m:sub>
            <m:sup>
              <m:r>
                <m:rPr>
                  <m:sty m:val="p"/>
                </m:rPr>
                <w:rPr>
                  <w:rFonts w:ascii="Cambria Math" w:hAnsi="Arial" w:cs="Arial"/>
                </w:rPr>
                <m:t>2</m:t>
              </m:r>
            </m:sup>
          </m:sSubSup>
        </m:oMath>
      </m:oMathPara>
    </w:p>
    <w:p w:rsidR="00B709AF" w:rsidRPr="00AA6AB6" w:rsidRDefault="00BC1450" w:rsidP="009F34DC">
      <w:pPr>
        <w:spacing w:after="220"/>
        <w:ind w:left="709" w:hanging="709"/>
        <w:jc w:val="both"/>
        <w:rPr>
          <w:rFonts w:ascii="Arial" w:hAnsi="Arial" w:cs="Arial"/>
        </w:rPr>
      </w:pPr>
      <w:r w:rsidRPr="009F34DC">
        <w:rPr>
          <w:rFonts w:ascii="Arial" w:hAnsi="Arial" w:cs="Arial"/>
          <w:b/>
        </w:rPr>
        <w:lastRenderedPageBreak/>
        <w:t>Q</w:t>
      </w:r>
      <w:r w:rsidR="00CD6683">
        <w:rPr>
          <w:rFonts w:ascii="Arial" w:hAnsi="Arial" w:cs="Arial"/>
          <w:b/>
        </w:rPr>
        <w:t>5</w:t>
      </w:r>
      <w:r w:rsidRPr="009F34DC">
        <w:rPr>
          <w:rFonts w:ascii="Arial" w:hAnsi="Arial" w:cs="Arial"/>
          <w:b/>
        </w:rPr>
        <w:t>.</w:t>
      </w:r>
      <w:r w:rsidR="009F34DC">
        <w:rPr>
          <w:rFonts w:ascii="Arial" w:hAnsi="Arial" w:cs="Arial"/>
        </w:rPr>
        <w:tab/>
      </w:r>
      <w:r w:rsidRPr="00AA6AB6">
        <w:rPr>
          <w:rFonts w:ascii="Arial" w:hAnsi="Arial" w:cs="Arial"/>
        </w:rPr>
        <w:t xml:space="preserve">Donner l'expression de </w:t>
      </w:r>
      <m:oMath>
        <m:sSub>
          <m:sSubPr>
            <m:ctrlPr>
              <w:rPr>
                <w:rFonts w:ascii="Cambria Math" w:hAnsi="Arial" w:cs="Arial"/>
              </w:rPr>
            </m:ctrlPr>
          </m:sSubPr>
          <m:e>
            <m:r>
              <w:rPr>
                <w:rFonts w:ascii="Cambria Math" w:hAnsi="Cambria Math" w:cs="Arial"/>
              </w:rPr>
              <m:t>ε</m:t>
            </m:r>
          </m:e>
          <m:sub>
            <m:r>
              <w:rPr>
                <w:rFonts w:ascii="Cambria Math" w:hAnsi="Cambria Math" w:cs="Arial"/>
              </w:rPr>
              <m:t>i</m:t>
            </m:r>
          </m:sub>
        </m:sSub>
      </m:oMath>
      <w:r w:rsidRPr="00AA6AB6">
        <w:rPr>
          <w:rFonts w:ascii="Arial" w:hAnsi="Arial" w:cs="Arial"/>
        </w:rPr>
        <w:t xml:space="preserve"> en fonction de </w:t>
      </w:r>
      <m:oMath>
        <m:r>
          <w:rPr>
            <w:rFonts w:ascii="Cambria Math" w:hAnsi="Cambria Math" w:cs="Arial"/>
          </w:rPr>
          <m:t>a</m:t>
        </m:r>
        <m:r>
          <m:rPr>
            <m:sty m:val="p"/>
          </m:rPr>
          <w:rPr>
            <w:rFonts w:ascii="Cambria Math" w:hAnsi="Arial" w:cs="Arial"/>
          </w:rPr>
          <m:t>,</m:t>
        </m:r>
        <m:r>
          <w:rPr>
            <w:rFonts w:ascii="Cambria Math" w:hAnsi="Cambria Math" w:cs="Arial"/>
          </w:rPr>
          <m:t>b</m:t>
        </m:r>
        <m:r>
          <m:rPr>
            <m:sty m:val="p"/>
          </m:rPr>
          <w:rPr>
            <w:rFonts w:ascii="Cambria Math" w:hAnsi="Arial" w:cs="Arial"/>
          </w:rPr>
          <m:t>,</m:t>
        </m:r>
        <m:sSub>
          <m:sSubPr>
            <m:ctrlPr>
              <w:rPr>
                <w:rFonts w:ascii="Cambria Math" w:hAnsi="Arial" w:cs="Arial"/>
              </w:rPr>
            </m:ctrlPr>
          </m:sSubPr>
          <m:e>
            <m:r>
              <w:rPr>
                <w:rFonts w:ascii="Cambria Math" w:hAnsi="Cambria Math" w:cs="Arial"/>
              </w:rPr>
              <m:t>P</m:t>
            </m:r>
          </m:e>
          <m:sub>
            <m:r>
              <w:rPr>
                <w:rFonts w:ascii="Cambria Math" w:hAnsi="Cambria Math" w:cs="Arial"/>
              </w:rPr>
              <m:t>i</m:t>
            </m:r>
          </m:sub>
        </m:sSub>
      </m:oMath>
      <w:r w:rsidRPr="00AA6AB6">
        <w:rPr>
          <w:rFonts w:ascii="Arial" w:hAnsi="Arial" w:cs="Arial"/>
        </w:rPr>
        <w:t xml:space="preserve"> et de </w:t>
      </w:r>
      <m:oMath>
        <m:sSub>
          <m:sSubPr>
            <m:ctrlPr>
              <w:rPr>
                <w:rFonts w:ascii="Cambria Math" w:hAnsi="Arial" w:cs="Arial"/>
              </w:rPr>
            </m:ctrlPr>
          </m:sSubPr>
          <m:e>
            <m:r>
              <w:rPr>
                <w:rFonts w:ascii="Cambria Math" w:hAnsi="Cambria Math" w:cs="Arial"/>
              </w:rPr>
              <m:t>u</m:t>
            </m:r>
          </m:e>
          <m:sub>
            <m:r>
              <w:rPr>
                <w:rFonts w:ascii="Cambria Math" w:hAnsi="Cambria Math" w:cs="Arial"/>
              </w:rPr>
              <m:t>i</m:t>
            </m:r>
          </m:sub>
        </m:sSub>
      </m:oMath>
      <w:r w:rsidRPr="00AA6AB6">
        <w:rPr>
          <w:rFonts w:ascii="Arial" w:hAnsi="Arial" w:cs="Arial"/>
        </w:rPr>
        <w:t>.</w:t>
      </w:r>
      <w:r w:rsidRPr="00AA6AB6">
        <w:rPr>
          <w:rFonts w:ascii="Arial" w:eastAsia="Georgia" w:hAnsi="Arial" w:cs="Arial"/>
        </w:rPr>
        <w:t xml:space="preserve">La résolution de cette minimisation permet de trouver les expressions de </w:t>
      </w:r>
      <m:oMath>
        <m:r>
          <w:rPr>
            <w:rFonts w:ascii="Cambria Math" w:hAnsi="Cambria Math" w:cs="Arial"/>
          </w:rPr>
          <m:t>a</m:t>
        </m:r>
      </m:oMath>
      <w:r w:rsidRPr="00AA6AB6">
        <w:rPr>
          <w:rFonts w:ascii="Arial" w:hAnsi="Arial" w:cs="Arial"/>
        </w:rPr>
        <w:t xml:space="preserve"> et </w:t>
      </w:r>
      <m:oMath>
        <m:r>
          <w:rPr>
            <w:rFonts w:ascii="Cambria Math" w:hAnsi="Cambria Math" w:cs="Arial"/>
          </w:rPr>
          <m:t>b</m:t>
        </m:r>
      </m:oMath>
      <w:r w:rsidRPr="00AA6AB6">
        <w:rPr>
          <w:rFonts w:ascii="Arial" w:hAnsi="Arial" w:cs="Arial"/>
        </w:rPr>
        <w:t xml:space="preserve"> :</w:t>
      </w:r>
    </w:p>
    <w:p w:rsidR="00B709AF" w:rsidRPr="00AA6AB6" w:rsidRDefault="00AA6AB6" w:rsidP="00AA6AB6">
      <w:pPr>
        <w:spacing w:after="220"/>
        <w:jc w:val="both"/>
        <w:rPr>
          <w:rFonts w:ascii="Arial" w:hAnsi="Arial" w:cs="Arial"/>
        </w:rPr>
      </w:pPr>
      <m:oMathPara>
        <m:oMath>
          <m:r>
            <w:rPr>
              <w:rFonts w:ascii="Cambria Math" w:hAnsi="Cambria Math" w:cs="Arial"/>
            </w:rPr>
            <m:t>a</m:t>
          </m:r>
          <m:r>
            <m:rPr>
              <m:sty m:val="p"/>
            </m:rPr>
            <w:rPr>
              <w:rFonts w:ascii="Cambria Math" w:hAnsi="Arial" w:cs="Arial"/>
            </w:rPr>
            <m:t>=</m:t>
          </m:r>
          <m:f>
            <m:fPr>
              <m:ctrlPr>
                <w:rPr>
                  <w:rFonts w:ascii="Cambria Math" w:hAnsi="Arial" w:cs="Arial"/>
                </w:rPr>
              </m:ctrlPr>
            </m:fPr>
            <m:num>
              <m:r>
                <w:rPr>
                  <w:rFonts w:ascii="Cambria Math" w:hAnsi="Cambria Math" w:cs="Arial"/>
                </w:rPr>
                <m:t>N</m:t>
              </m:r>
              <m:sSub>
                <m:sSubPr>
                  <m:ctrlPr>
                    <w:rPr>
                      <w:rFonts w:ascii="Cambria Math" w:hAnsi="Arial" w:cs="Arial"/>
                    </w:rPr>
                  </m:ctrlPr>
                </m:sSubPr>
                <m:e>
                  <m:r>
                    <w:rPr>
                      <w:rFonts w:ascii="Cambria Math" w:hAnsi="Cambria Math" w:cs="Arial"/>
                    </w:rPr>
                    <m:t>S</m:t>
                  </m:r>
                </m:e>
                <m:sub>
                  <m:r>
                    <w:rPr>
                      <w:rFonts w:ascii="Cambria Math" w:hAnsi="Cambria Math" w:cs="Arial"/>
                    </w:rPr>
                    <m:t>Pu</m:t>
                  </m:r>
                </m:sub>
              </m:sSub>
              <m:r>
                <m:rPr>
                  <m:sty m:val="p"/>
                </m:rPr>
                <w:rPr>
                  <w:rFonts w:ascii="Arial" w:hAnsi="Arial" w:cs="Arial"/>
                </w:rPr>
                <m:t>-</m:t>
              </m:r>
              <m:sSub>
                <m:sSubPr>
                  <m:ctrlPr>
                    <w:rPr>
                      <w:rFonts w:ascii="Cambria Math" w:hAnsi="Arial" w:cs="Arial"/>
                    </w:rPr>
                  </m:ctrlPr>
                </m:sSubPr>
                <m:e>
                  <m:r>
                    <w:rPr>
                      <w:rFonts w:ascii="Cambria Math" w:hAnsi="Cambria Math" w:cs="Arial"/>
                    </w:rPr>
                    <m:t>S</m:t>
                  </m:r>
                </m:e>
                <m:sub>
                  <m:r>
                    <w:rPr>
                      <w:rFonts w:ascii="Cambria Math" w:hAnsi="Cambria Math" w:cs="Arial"/>
                    </w:rPr>
                    <m:t>P</m:t>
                  </m:r>
                </m:sub>
              </m:sSub>
              <m:sSub>
                <m:sSubPr>
                  <m:ctrlPr>
                    <w:rPr>
                      <w:rFonts w:ascii="Cambria Math" w:hAnsi="Arial" w:cs="Arial"/>
                    </w:rPr>
                  </m:ctrlPr>
                </m:sSubPr>
                <m:e>
                  <m:r>
                    <w:rPr>
                      <w:rFonts w:ascii="Cambria Math" w:hAnsi="Cambria Math" w:cs="Arial"/>
                    </w:rPr>
                    <m:t>S</m:t>
                  </m:r>
                </m:e>
                <m:sub>
                  <m:r>
                    <w:rPr>
                      <w:rFonts w:ascii="Cambria Math" w:hAnsi="Cambria Math" w:cs="Arial"/>
                    </w:rPr>
                    <m:t>u</m:t>
                  </m:r>
                </m:sub>
              </m:sSub>
            </m:num>
            <m:den>
              <m:r>
                <w:rPr>
                  <w:rFonts w:ascii="Cambria Math" w:hAnsi="Cambria Math" w:cs="Arial"/>
                </w:rPr>
                <m:t>N</m:t>
              </m:r>
              <m:sSub>
                <m:sSubPr>
                  <m:ctrlPr>
                    <w:rPr>
                      <w:rFonts w:ascii="Cambria Math" w:hAnsi="Arial" w:cs="Arial"/>
                    </w:rPr>
                  </m:ctrlPr>
                </m:sSubPr>
                <m:e>
                  <m:r>
                    <w:rPr>
                      <w:rFonts w:ascii="Cambria Math" w:hAnsi="Cambria Math" w:cs="Arial"/>
                    </w:rPr>
                    <m:t>S</m:t>
                  </m:r>
                </m:e>
                <m:sub>
                  <m:r>
                    <w:rPr>
                      <w:rFonts w:ascii="Cambria Math" w:hAnsi="Cambria Math" w:cs="Arial"/>
                    </w:rPr>
                    <m:t>PP</m:t>
                  </m:r>
                </m:sub>
              </m:sSub>
              <m:r>
                <m:rPr>
                  <m:sty m:val="p"/>
                </m:rPr>
                <w:rPr>
                  <w:rFonts w:ascii="Arial" w:hAnsi="Arial" w:cs="Arial"/>
                </w:rPr>
                <m:t>-</m:t>
              </m:r>
              <m:sSubSup>
                <m:sSubSupPr>
                  <m:ctrlPr>
                    <w:rPr>
                      <w:rFonts w:ascii="Cambria Math" w:hAnsi="Arial" w:cs="Arial"/>
                    </w:rPr>
                  </m:ctrlPr>
                </m:sSubSupPr>
                <m:e>
                  <m:r>
                    <w:rPr>
                      <w:rFonts w:ascii="Cambria Math" w:hAnsi="Cambria Math" w:cs="Arial"/>
                    </w:rPr>
                    <m:t>S</m:t>
                  </m:r>
                </m:e>
                <m:sub>
                  <m:r>
                    <w:rPr>
                      <w:rFonts w:ascii="Cambria Math" w:hAnsi="Cambria Math" w:cs="Arial"/>
                    </w:rPr>
                    <m:t>P</m:t>
                  </m:r>
                </m:sub>
                <m:sup>
                  <m:r>
                    <m:rPr>
                      <m:sty m:val="p"/>
                    </m:rPr>
                    <w:rPr>
                      <w:rFonts w:ascii="Cambria Math" w:hAnsi="Arial" w:cs="Arial"/>
                    </w:rPr>
                    <m:t>2</m:t>
                  </m:r>
                </m:sup>
              </m:sSubSup>
            </m:den>
          </m:f>
          <m:r>
            <m:rPr>
              <m:sty m:val="p"/>
            </m:rPr>
            <w:rPr>
              <w:rFonts w:ascii="Cambria Math" w:hAnsi="Arial" w:cs="Arial"/>
            </w:rPr>
            <m:t xml:space="preserve"> </m:t>
          </m:r>
          <m:r>
            <w:rPr>
              <w:rFonts w:ascii="Cambria Math" w:hAnsi="Cambria Math" w:cs="Arial"/>
            </w:rPr>
            <m:t>b</m:t>
          </m:r>
          <m:r>
            <m:rPr>
              <m:sty m:val="p"/>
            </m:rPr>
            <w:rPr>
              <w:rFonts w:ascii="Cambria Math" w:hAnsi="Arial" w:cs="Arial"/>
            </w:rPr>
            <m:t>=</m:t>
          </m:r>
          <m:f>
            <m:fPr>
              <m:ctrlPr>
                <w:rPr>
                  <w:rFonts w:ascii="Cambria Math" w:hAnsi="Arial" w:cs="Arial"/>
                </w:rPr>
              </m:ctrlPr>
            </m:fPr>
            <m:num>
              <m:sSub>
                <m:sSubPr>
                  <m:ctrlPr>
                    <w:rPr>
                      <w:rFonts w:ascii="Cambria Math" w:hAnsi="Arial" w:cs="Arial"/>
                    </w:rPr>
                  </m:ctrlPr>
                </m:sSubPr>
                <m:e>
                  <m:r>
                    <w:rPr>
                      <w:rFonts w:ascii="Cambria Math" w:hAnsi="Cambria Math" w:cs="Arial"/>
                    </w:rPr>
                    <m:t>S</m:t>
                  </m:r>
                </m:e>
                <m:sub>
                  <m:r>
                    <w:rPr>
                      <w:rFonts w:ascii="Cambria Math" w:hAnsi="Cambria Math" w:cs="Arial"/>
                    </w:rPr>
                    <m:t>P</m:t>
                  </m:r>
                </m:sub>
              </m:sSub>
              <m:sSub>
                <m:sSubPr>
                  <m:ctrlPr>
                    <w:rPr>
                      <w:rFonts w:ascii="Cambria Math" w:hAnsi="Arial" w:cs="Arial"/>
                    </w:rPr>
                  </m:ctrlPr>
                </m:sSubPr>
                <m:e>
                  <m:r>
                    <w:rPr>
                      <w:rFonts w:ascii="Cambria Math" w:hAnsi="Cambria Math" w:cs="Arial"/>
                    </w:rPr>
                    <m:t>S</m:t>
                  </m:r>
                </m:e>
                <m:sub>
                  <m:r>
                    <w:rPr>
                      <w:rFonts w:ascii="Cambria Math" w:hAnsi="Cambria Math" w:cs="Arial"/>
                    </w:rPr>
                    <m:t>Pu</m:t>
                  </m:r>
                </m:sub>
              </m:sSub>
              <m:r>
                <m:rPr>
                  <m:sty m:val="p"/>
                </m:rPr>
                <w:rPr>
                  <w:rFonts w:ascii="Arial" w:hAnsi="Arial" w:cs="Arial"/>
                </w:rPr>
                <m:t>-</m:t>
              </m:r>
              <m:sSub>
                <m:sSubPr>
                  <m:ctrlPr>
                    <w:rPr>
                      <w:rFonts w:ascii="Cambria Math" w:hAnsi="Arial" w:cs="Arial"/>
                    </w:rPr>
                  </m:ctrlPr>
                </m:sSubPr>
                <m:e>
                  <m:r>
                    <w:rPr>
                      <w:rFonts w:ascii="Cambria Math" w:hAnsi="Cambria Math" w:cs="Arial"/>
                    </w:rPr>
                    <m:t>S</m:t>
                  </m:r>
                </m:e>
                <m:sub>
                  <m:r>
                    <w:rPr>
                      <w:rFonts w:ascii="Cambria Math" w:hAnsi="Cambria Math" w:cs="Arial"/>
                    </w:rPr>
                    <m:t>u</m:t>
                  </m:r>
                </m:sub>
              </m:sSub>
              <m:sSub>
                <m:sSubPr>
                  <m:ctrlPr>
                    <w:rPr>
                      <w:rFonts w:ascii="Cambria Math" w:hAnsi="Arial" w:cs="Arial"/>
                    </w:rPr>
                  </m:ctrlPr>
                </m:sSubPr>
                <m:e>
                  <m:r>
                    <w:rPr>
                      <w:rFonts w:ascii="Cambria Math" w:hAnsi="Cambria Math" w:cs="Arial"/>
                    </w:rPr>
                    <m:t>S</m:t>
                  </m:r>
                </m:e>
                <m:sub>
                  <m:r>
                    <w:rPr>
                      <w:rFonts w:ascii="Cambria Math" w:hAnsi="Cambria Math" w:cs="Arial"/>
                    </w:rPr>
                    <m:t>PP</m:t>
                  </m:r>
                </m:sub>
              </m:sSub>
            </m:num>
            <m:den>
              <m:sSubSup>
                <m:sSubSupPr>
                  <m:ctrlPr>
                    <w:rPr>
                      <w:rFonts w:ascii="Cambria Math" w:hAnsi="Arial" w:cs="Arial"/>
                    </w:rPr>
                  </m:ctrlPr>
                </m:sSubSupPr>
                <m:e>
                  <m:r>
                    <w:rPr>
                      <w:rFonts w:ascii="Cambria Math" w:hAnsi="Cambria Math" w:cs="Arial"/>
                    </w:rPr>
                    <m:t>S</m:t>
                  </m:r>
                </m:e>
                <m:sub>
                  <m:r>
                    <w:rPr>
                      <w:rFonts w:ascii="Cambria Math" w:hAnsi="Cambria Math" w:cs="Arial"/>
                    </w:rPr>
                    <m:t>P</m:t>
                  </m:r>
                </m:sub>
                <m:sup>
                  <m:r>
                    <m:rPr>
                      <m:sty m:val="p"/>
                    </m:rPr>
                    <w:rPr>
                      <w:rFonts w:ascii="Cambria Math" w:hAnsi="Arial" w:cs="Arial"/>
                    </w:rPr>
                    <m:t>2</m:t>
                  </m:r>
                </m:sup>
              </m:sSubSup>
              <m:r>
                <m:rPr>
                  <m:sty m:val="p"/>
                </m:rPr>
                <w:rPr>
                  <w:rFonts w:ascii="Arial" w:hAnsi="Arial" w:cs="Arial"/>
                </w:rPr>
                <m:t>-</m:t>
              </m:r>
              <m:r>
                <w:rPr>
                  <w:rFonts w:ascii="Cambria Math" w:hAnsi="Cambria Math" w:cs="Arial"/>
                </w:rPr>
                <m:t>N</m:t>
              </m:r>
              <m:sSub>
                <m:sSubPr>
                  <m:ctrlPr>
                    <w:rPr>
                      <w:rFonts w:ascii="Cambria Math" w:hAnsi="Arial" w:cs="Arial"/>
                    </w:rPr>
                  </m:ctrlPr>
                </m:sSubPr>
                <m:e>
                  <m:r>
                    <w:rPr>
                      <w:rFonts w:ascii="Cambria Math" w:hAnsi="Cambria Math" w:cs="Arial"/>
                    </w:rPr>
                    <m:t>S</m:t>
                  </m:r>
                </m:e>
                <m:sub>
                  <m:r>
                    <w:rPr>
                      <w:rFonts w:ascii="Cambria Math" w:hAnsi="Cambria Math" w:cs="Arial"/>
                    </w:rPr>
                    <m:t>PP</m:t>
                  </m:r>
                </m:sub>
              </m:sSub>
            </m:den>
          </m:f>
        </m:oMath>
      </m:oMathPara>
    </w:p>
    <w:p w:rsidR="00B709AF" w:rsidRPr="00AA6AB6" w:rsidRDefault="00BC1450" w:rsidP="00AA6AB6">
      <w:pPr>
        <w:spacing w:after="220"/>
        <w:jc w:val="both"/>
        <w:rPr>
          <w:rFonts w:ascii="Arial" w:hAnsi="Arial" w:cs="Arial"/>
        </w:rPr>
      </w:pPr>
      <w:r w:rsidRPr="00AA6AB6">
        <w:rPr>
          <w:rFonts w:ascii="Arial" w:hAnsi="Arial" w:cs="Arial"/>
        </w:rPr>
        <w:t>avec:</w:t>
      </w:r>
    </w:p>
    <w:p w:rsidR="00B709AF" w:rsidRPr="00AA6AB6" w:rsidRDefault="00764BD6" w:rsidP="00AA6AB6">
      <w:pPr>
        <w:spacing w:after="220"/>
        <w:jc w:val="both"/>
        <w:rPr>
          <w:rFonts w:ascii="Arial" w:hAnsi="Arial" w:cs="Arial"/>
        </w:rPr>
      </w:pPr>
      <m:oMathPara>
        <m:oMath>
          <m:sSub>
            <m:sSubPr>
              <m:ctrlPr>
                <w:rPr>
                  <w:rFonts w:ascii="Cambria Math" w:hAnsi="Arial" w:cs="Arial"/>
                </w:rPr>
              </m:ctrlPr>
            </m:sSubPr>
            <m:e>
              <m:r>
                <w:rPr>
                  <w:rFonts w:ascii="Cambria Math" w:hAnsi="Cambria Math" w:cs="Arial"/>
                </w:rPr>
                <m:t>S</m:t>
              </m:r>
            </m:e>
            <m:sub>
              <m:r>
                <w:rPr>
                  <w:rFonts w:ascii="Cambria Math" w:hAnsi="Cambria Math" w:cs="Arial"/>
                </w:rPr>
                <m:t>P</m:t>
              </m:r>
            </m:sub>
          </m:sSub>
          <m:r>
            <m:rPr>
              <m:sty m:val="p"/>
            </m:rPr>
            <w:rPr>
              <w:rFonts w:ascii="Cambria Math" w:hAnsi="Arial" w:cs="Arial"/>
            </w:rPr>
            <m:t>=</m:t>
          </m:r>
          <m:nary>
            <m:naryPr>
              <m:chr m:val="∑"/>
              <m:limLoc m:val="undOvr"/>
              <m:grow m:val="on"/>
              <m:ctrlPr>
                <w:rPr>
                  <w:rFonts w:ascii="Cambria Math" w:hAnsi="Arial" w:cs="Arial"/>
                </w:rPr>
              </m:ctrlPr>
            </m:naryPr>
            <m:sub>
              <m:r>
                <w:rPr>
                  <w:rFonts w:ascii="Cambria Math" w:hAnsi="Cambria Math" w:cs="Arial"/>
                </w:rPr>
                <m:t>i</m:t>
              </m:r>
              <m:r>
                <m:rPr>
                  <m:sty m:val="p"/>
                </m:rPr>
                <w:rPr>
                  <w:rFonts w:ascii="Cambria Math" w:hAnsi="Arial" w:cs="Arial"/>
                </w:rPr>
                <m:t>=0</m:t>
              </m:r>
            </m:sub>
            <m:sup>
              <m:r>
                <w:rPr>
                  <w:rFonts w:ascii="Cambria Math" w:hAnsi="Cambria Math" w:cs="Arial"/>
                </w:rPr>
                <m:t>i</m:t>
              </m:r>
              <m:r>
                <m:rPr>
                  <m:sty m:val="p"/>
                </m:rPr>
                <w:rPr>
                  <w:rFonts w:ascii="Cambria Math" w:hAnsi="Arial" w:cs="Arial"/>
                </w:rPr>
                <m:t>=</m:t>
              </m:r>
              <m:r>
                <w:rPr>
                  <w:rFonts w:ascii="Cambria Math" w:hAnsi="Cambria Math" w:cs="Arial"/>
                </w:rPr>
                <m:t>N</m:t>
              </m:r>
              <m:r>
                <m:rPr>
                  <m:sty m:val="p"/>
                </m:rPr>
                <w:rPr>
                  <w:rFonts w:ascii="Arial" w:hAnsi="Arial" w:cs="Arial"/>
                </w:rPr>
                <m:t>-</m:t>
              </m:r>
              <m:r>
                <m:rPr>
                  <m:sty m:val="p"/>
                </m:rPr>
                <w:rPr>
                  <w:rFonts w:ascii="Cambria Math" w:hAnsi="Arial" w:cs="Arial"/>
                </w:rPr>
                <m:t>1</m:t>
              </m:r>
            </m:sup>
            <m:e>
              <m:r>
                <m:rPr>
                  <m:sty m:val="p"/>
                </m:rPr>
                <w:rPr>
                  <w:rFonts w:ascii="Arial" w:hAnsi="Arial" w:cs="Arial"/>
                </w:rPr>
                <m:t> </m:t>
              </m:r>
            </m:e>
          </m:nary>
          <m:sSub>
            <m:sSubPr>
              <m:ctrlPr>
                <w:rPr>
                  <w:rFonts w:ascii="Cambria Math" w:hAnsi="Arial" w:cs="Arial"/>
                </w:rPr>
              </m:ctrlPr>
            </m:sSubPr>
            <m:e>
              <m:r>
                <w:rPr>
                  <w:rFonts w:ascii="Cambria Math" w:hAnsi="Cambria Math" w:cs="Arial"/>
                </w:rPr>
                <m:t>P</m:t>
              </m:r>
            </m:e>
            <m:sub>
              <m:r>
                <w:rPr>
                  <w:rFonts w:ascii="Cambria Math" w:hAnsi="Cambria Math" w:cs="Arial"/>
                </w:rPr>
                <m:t>i</m:t>
              </m:r>
            </m:sub>
          </m:sSub>
          <m:r>
            <m:rPr>
              <m:sty m:val="p"/>
            </m:rPr>
            <w:rPr>
              <w:rFonts w:ascii="Cambria Math" w:hAnsi="Arial" w:cs="Arial"/>
            </w:rPr>
            <m:t xml:space="preserve"> </m:t>
          </m:r>
          <m:sSub>
            <m:sSubPr>
              <m:ctrlPr>
                <w:rPr>
                  <w:rFonts w:ascii="Cambria Math" w:hAnsi="Arial" w:cs="Arial"/>
                </w:rPr>
              </m:ctrlPr>
            </m:sSubPr>
            <m:e>
              <m:r>
                <w:rPr>
                  <w:rFonts w:ascii="Cambria Math" w:hAnsi="Cambria Math" w:cs="Arial"/>
                </w:rPr>
                <m:t>S</m:t>
              </m:r>
            </m:e>
            <m:sub>
              <m:r>
                <w:rPr>
                  <w:rFonts w:ascii="Cambria Math" w:hAnsi="Cambria Math" w:cs="Arial"/>
                </w:rPr>
                <m:t>u</m:t>
              </m:r>
            </m:sub>
          </m:sSub>
          <m:r>
            <m:rPr>
              <m:sty m:val="p"/>
            </m:rPr>
            <w:rPr>
              <w:rFonts w:ascii="Cambria Math" w:hAnsi="Arial" w:cs="Arial"/>
            </w:rPr>
            <m:t>=</m:t>
          </m:r>
          <m:nary>
            <m:naryPr>
              <m:chr m:val="∑"/>
              <m:limLoc m:val="undOvr"/>
              <m:grow m:val="on"/>
              <m:ctrlPr>
                <w:rPr>
                  <w:rFonts w:ascii="Cambria Math" w:hAnsi="Arial" w:cs="Arial"/>
                </w:rPr>
              </m:ctrlPr>
            </m:naryPr>
            <m:sub>
              <m:r>
                <w:rPr>
                  <w:rFonts w:ascii="Cambria Math" w:hAnsi="Cambria Math" w:cs="Arial"/>
                </w:rPr>
                <m:t>i</m:t>
              </m:r>
              <m:r>
                <m:rPr>
                  <m:sty m:val="p"/>
                </m:rPr>
                <w:rPr>
                  <w:rFonts w:ascii="Cambria Math" w:hAnsi="Arial" w:cs="Arial"/>
                </w:rPr>
                <m:t>=0</m:t>
              </m:r>
            </m:sub>
            <m:sup>
              <m:r>
                <w:rPr>
                  <w:rFonts w:ascii="Cambria Math" w:hAnsi="Cambria Math" w:cs="Arial"/>
                </w:rPr>
                <m:t>i</m:t>
              </m:r>
              <m:r>
                <m:rPr>
                  <m:sty m:val="p"/>
                </m:rPr>
                <w:rPr>
                  <w:rFonts w:ascii="Cambria Math" w:hAnsi="Arial" w:cs="Arial"/>
                </w:rPr>
                <m:t>=</m:t>
              </m:r>
              <m:r>
                <w:rPr>
                  <w:rFonts w:ascii="Cambria Math" w:hAnsi="Cambria Math" w:cs="Arial"/>
                </w:rPr>
                <m:t>N</m:t>
              </m:r>
              <m:r>
                <m:rPr>
                  <m:sty m:val="p"/>
                </m:rPr>
                <w:rPr>
                  <w:rFonts w:ascii="Arial" w:hAnsi="Arial" w:cs="Arial"/>
                </w:rPr>
                <m:t>-</m:t>
              </m:r>
              <m:r>
                <m:rPr>
                  <m:sty m:val="p"/>
                </m:rPr>
                <w:rPr>
                  <w:rFonts w:ascii="Cambria Math" w:hAnsi="Arial" w:cs="Arial"/>
                </w:rPr>
                <m:t>1</m:t>
              </m:r>
            </m:sup>
            <m:e>
              <m:r>
                <m:rPr>
                  <m:sty m:val="p"/>
                </m:rPr>
                <w:rPr>
                  <w:rFonts w:ascii="Arial" w:hAnsi="Arial" w:cs="Arial"/>
                </w:rPr>
                <m:t> </m:t>
              </m:r>
            </m:e>
          </m:nary>
          <m:sSub>
            <m:sSubPr>
              <m:ctrlPr>
                <w:rPr>
                  <w:rFonts w:ascii="Cambria Math" w:hAnsi="Arial" w:cs="Arial"/>
                </w:rPr>
              </m:ctrlPr>
            </m:sSubPr>
            <m:e>
              <m:r>
                <w:rPr>
                  <w:rFonts w:ascii="Cambria Math" w:hAnsi="Cambria Math" w:cs="Arial"/>
                </w:rPr>
                <m:t>u</m:t>
              </m:r>
            </m:e>
            <m:sub>
              <m:r>
                <w:rPr>
                  <w:rFonts w:ascii="Cambria Math" w:hAnsi="Cambria Math" w:cs="Arial"/>
                </w:rPr>
                <m:t>i</m:t>
              </m:r>
            </m:sub>
          </m:sSub>
          <m:r>
            <m:rPr>
              <m:sty m:val="p"/>
            </m:rPr>
            <w:rPr>
              <w:rFonts w:ascii="Cambria Math" w:hAnsi="Arial" w:cs="Arial"/>
            </w:rPr>
            <m:t xml:space="preserve"> </m:t>
          </m:r>
          <m:sSub>
            <m:sSubPr>
              <m:ctrlPr>
                <w:rPr>
                  <w:rFonts w:ascii="Cambria Math" w:hAnsi="Arial" w:cs="Arial"/>
                </w:rPr>
              </m:ctrlPr>
            </m:sSubPr>
            <m:e>
              <m:r>
                <w:rPr>
                  <w:rFonts w:ascii="Cambria Math" w:hAnsi="Cambria Math" w:cs="Arial"/>
                </w:rPr>
                <m:t>S</m:t>
              </m:r>
            </m:e>
            <m:sub>
              <m:r>
                <w:rPr>
                  <w:rFonts w:ascii="Cambria Math" w:hAnsi="Cambria Math" w:cs="Arial"/>
                </w:rPr>
                <m:t>PP</m:t>
              </m:r>
            </m:sub>
          </m:sSub>
          <m:r>
            <m:rPr>
              <m:sty m:val="p"/>
            </m:rPr>
            <w:rPr>
              <w:rFonts w:ascii="Cambria Math" w:hAnsi="Arial" w:cs="Arial"/>
            </w:rPr>
            <m:t>=</m:t>
          </m:r>
          <m:nary>
            <m:naryPr>
              <m:chr m:val="∑"/>
              <m:limLoc m:val="undOvr"/>
              <m:grow m:val="on"/>
              <m:ctrlPr>
                <w:rPr>
                  <w:rFonts w:ascii="Cambria Math" w:hAnsi="Arial" w:cs="Arial"/>
                </w:rPr>
              </m:ctrlPr>
            </m:naryPr>
            <m:sub>
              <m:r>
                <w:rPr>
                  <w:rFonts w:ascii="Cambria Math" w:hAnsi="Cambria Math" w:cs="Arial"/>
                </w:rPr>
                <m:t>i</m:t>
              </m:r>
              <m:r>
                <m:rPr>
                  <m:sty m:val="p"/>
                </m:rPr>
                <w:rPr>
                  <w:rFonts w:ascii="Cambria Math" w:hAnsi="Arial" w:cs="Arial"/>
                </w:rPr>
                <m:t>=0</m:t>
              </m:r>
            </m:sub>
            <m:sup>
              <m:r>
                <w:rPr>
                  <w:rFonts w:ascii="Cambria Math" w:hAnsi="Cambria Math" w:cs="Arial"/>
                </w:rPr>
                <m:t>i</m:t>
              </m:r>
              <m:r>
                <m:rPr>
                  <m:sty m:val="p"/>
                </m:rPr>
                <w:rPr>
                  <w:rFonts w:ascii="Cambria Math" w:hAnsi="Arial" w:cs="Arial"/>
                </w:rPr>
                <m:t>=</m:t>
              </m:r>
              <m:r>
                <w:rPr>
                  <w:rFonts w:ascii="Cambria Math" w:hAnsi="Cambria Math" w:cs="Arial"/>
                </w:rPr>
                <m:t>N</m:t>
              </m:r>
              <m:r>
                <m:rPr>
                  <m:sty m:val="p"/>
                </m:rPr>
                <w:rPr>
                  <w:rFonts w:ascii="Arial" w:hAnsi="Arial" w:cs="Arial"/>
                </w:rPr>
                <m:t>-</m:t>
              </m:r>
              <m:r>
                <m:rPr>
                  <m:sty m:val="p"/>
                </m:rPr>
                <w:rPr>
                  <w:rFonts w:ascii="Cambria Math" w:hAnsi="Arial" w:cs="Arial"/>
                </w:rPr>
                <m:t>1</m:t>
              </m:r>
            </m:sup>
            <m:e>
              <m:r>
                <m:rPr>
                  <m:sty m:val="p"/>
                </m:rPr>
                <w:rPr>
                  <w:rFonts w:ascii="Arial" w:hAnsi="Arial" w:cs="Arial"/>
                </w:rPr>
                <m:t> </m:t>
              </m:r>
            </m:e>
          </m:nary>
          <m:sSubSup>
            <m:sSubSupPr>
              <m:ctrlPr>
                <w:rPr>
                  <w:rFonts w:ascii="Cambria Math" w:hAnsi="Arial" w:cs="Arial"/>
                </w:rPr>
              </m:ctrlPr>
            </m:sSubSupPr>
            <m:e>
              <m:r>
                <w:rPr>
                  <w:rFonts w:ascii="Cambria Math" w:hAnsi="Cambria Math" w:cs="Arial"/>
                </w:rPr>
                <m:t>P</m:t>
              </m:r>
            </m:e>
            <m:sub>
              <m:r>
                <w:rPr>
                  <w:rFonts w:ascii="Cambria Math" w:hAnsi="Cambria Math" w:cs="Arial"/>
                </w:rPr>
                <m:t>i</m:t>
              </m:r>
            </m:sub>
            <m:sup>
              <m:r>
                <m:rPr>
                  <m:sty m:val="p"/>
                </m:rPr>
                <w:rPr>
                  <w:rFonts w:ascii="Cambria Math" w:hAnsi="Arial" w:cs="Arial"/>
                </w:rPr>
                <m:t>2</m:t>
              </m:r>
            </m:sup>
          </m:sSubSup>
          <m:r>
            <m:rPr>
              <m:sty m:val="p"/>
            </m:rPr>
            <w:rPr>
              <w:rFonts w:ascii="Cambria Math" w:hAnsi="Arial" w:cs="Arial"/>
            </w:rPr>
            <m:t xml:space="preserve"> </m:t>
          </m:r>
          <m:sSub>
            <m:sSubPr>
              <m:ctrlPr>
                <w:rPr>
                  <w:rFonts w:ascii="Cambria Math" w:hAnsi="Arial" w:cs="Arial"/>
                </w:rPr>
              </m:ctrlPr>
            </m:sSubPr>
            <m:e>
              <m:r>
                <w:rPr>
                  <w:rFonts w:ascii="Cambria Math" w:hAnsi="Cambria Math" w:cs="Arial"/>
                </w:rPr>
                <m:t>S</m:t>
              </m:r>
            </m:e>
            <m:sub>
              <m:r>
                <w:rPr>
                  <w:rFonts w:ascii="Cambria Math" w:hAnsi="Cambria Math" w:cs="Arial"/>
                </w:rPr>
                <m:t>Pu</m:t>
              </m:r>
            </m:sub>
          </m:sSub>
          <m:r>
            <m:rPr>
              <m:sty m:val="p"/>
            </m:rPr>
            <w:rPr>
              <w:rFonts w:ascii="Cambria Math" w:hAnsi="Arial" w:cs="Arial"/>
            </w:rPr>
            <m:t>=</m:t>
          </m:r>
          <m:nary>
            <m:naryPr>
              <m:chr m:val="∑"/>
              <m:limLoc m:val="undOvr"/>
              <m:grow m:val="on"/>
              <m:ctrlPr>
                <w:rPr>
                  <w:rFonts w:ascii="Cambria Math" w:hAnsi="Arial" w:cs="Arial"/>
                </w:rPr>
              </m:ctrlPr>
            </m:naryPr>
            <m:sub>
              <m:r>
                <w:rPr>
                  <w:rFonts w:ascii="Cambria Math" w:hAnsi="Cambria Math" w:cs="Arial"/>
                </w:rPr>
                <m:t>i</m:t>
              </m:r>
              <m:r>
                <m:rPr>
                  <m:sty m:val="p"/>
                </m:rPr>
                <w:rPr>
                  <w:rFonts w:ascii="Cambria Math" w:hAnsi="Arial" w:cs="Arial"/>
                </w:rPr>
                <m:t>=0</m:t>
              </m:r>
            </m:sub>
            <m:sup>
              <m:r>
                <w:rPr>
                  <w:rFonts w:ascii="Cambria Math" w:hAnsi="Cambria Math" w:cs="Arial"/>
                </w:rPr>
                <m:t>i</m:t>
              </m:r>
              <m:r>
                <m:rPr>
                  <m:sty m:val="p"/>
                </m:rPr>
                <w:rPr>
                  <w:rFonts w:ascii="Cambria Math" w:hAnsi="Arial" w:cs="Arial"/>
                </w:rPr>
                <m:t>=</m:t>
              </m:r>
              <m:r>
                <w:rPr>
                  <w:rFonts w:ascii="Cambria Math" w:hAnsi="Cambria Math" w:cs="Arial"/>
                </w:rPr>
                <m:t>N</m:t>
              </m:r>
              <m:r>
                <m:rPr>
                  <m:sty m:val="p"/>
                </m:rPr>
                <w:rPr>
                  <w:rFonts w:ascii="Arial" w:hAnsi="Arial" w:cs="Arial"/>
                </w:rPr>
                <m:t>-</m:t>
              </m:r>
              <m:r>
                <m:rPr>
                  <m:sty m:val="p"/>
                </m:rPr>
                <w:rPr>
                  <w:rFonts w:ascii="Cambria Math" w:hAnsi="Arial" w:cs="Arial"/>
                </w:rPr>
                <m:t>1</m:t>
              </m:r>
            </m:sup>
            <m:e>
              <m:r>
                <m:rPr>
                  <m:sty m:val="p"/>
                </m:rPr>
                <w:rPr>
                  <w:rFonts w:ascii="Arial" w:hAnsi="Arial" w:cs="Arial"/>
                </w:rPr>
                <m:t> </m:t>
              </m:r>
            </m:e>
          </m:nary>
          <m:sSub>
            <m:sSubPr>
              <m:ctrlPr>
                <w:rPr>
                  <w:rFonts w:ascii="Cambria Math" w:hAnsi="Arial" w:cs="Arial"/>
                </w:rPr>
              </m:ctrlPr>
            </m:sSubPr>
            <m:e>
              <m:r>
                <w:rPr>
                  <w:rFonts w:ascii="Cambria Math" w:hAnsi="Cambria Math" w:cs="Arial"/>
                </w:rPr>
                <m:t>P</m:t>
              </m:r>
            </m:e>
            <m:sub>
              <m:r>
                <w:rPr>
                  <w:rFonts w:ascii="Cambria Math" w:hAnsi="Cambria Math" w:cs="Arial"/>
                </w:rPr>
                <m:t>i</m:t>
              </m:r>
            </m:sub>
          </m:sSub>
          <m:sSub>
            <m:sSubPr>
              <m:ctrlPr>
                <w:rPr>
                  <w:rFonts w:ascii="Cambria Math" w:hAnsi="Arial" w:cs="Arial"/>
                </w:rPr>
              </m:ctrlPr>
            </m:sSubPr>
            <m:e>
              <m:r>
                <w:rPr>
                  <w:rFonts w:ascii="Cambria Math" w:hAnsi="Cambria Math" w:cs="Arial"/>
                </w:rPr>
                <m:t>u</m:t>
              </m:r>
            </m:e>
            <m:sub>
              <m:r>
                <w:rPr>
                  <w:rFonts w:ascii="Cambria Math" w:hAnsi="Cambria Math" w:cs="Arial"/>
                </w:rPr>
                <m:t>i</m:t>
              </m:r>
            </m:sub>
          </m:sSub>
          <m:r>
            <m:rPr>
              <m:sty m:val="p"/>
            </m:rPr>
            <w:rPr>
              <w:rFonts w:ascii="Cambria Math" w:hAnsi="Arial" w:cs="Arial"/>
            </w:rPr>
            <m:t>.</m:t>
          </m:r>
        </m:oMath>
      </m:oMathPara>
    </w:p>
    <w:p w:rsidR="00B709AF" w:rsidRPr="00AA6AB6" w:rsidRDefault="00BC1450" w:rsidP="00AA6AB6">
      <w:pPr>
        <w:spacing w:before="330" w:line="271" w:lineRule="auto"/>
        <w:jc w:val="both"/>
        <w:rPr>
          <w:rFonts w:ascii="Arial" w:hAnsi="Arial" w:cs="Arial"/>
        </w:rPr>
      </w:pPr>
      <w:bookmarkStart w:id="8" w:name="notations_et_hypothèses"/>
      <w:r w:rsidRPr="00AA6AB6">
        <w:rPr>
          <w:rFonts w:ascii="Arial" w:eastAsia="Georgia" w:hAnsi="Arial" w:cs="Arial"/>
        </w:rPr>
        <w:t>Notations et hypothèses</w:t>
      </w:r>
      <w:bookmarkEnd w:id="8"/>
    </w:p>
    <w:p w:rsidR="009F34DC" w:rsidRPr="009F34DC" w:rsidRDefault="00BC1450" w:rsidP="00AA6AB6">
      <w:pPr>
        <w:numPr>
          <w:ilvl w:val="0"/>
          <w:numId w:val="3"/>
        </w:numPr>
        <w:jc w:val="both"/>
        <w:rPr>
          <w:rFonts w:ascii="Arial" w:hAnsi="Arial" w:cs="Arial"/>
        </w:rPr>
      </w:pPr>
      <w:r w:rsidRPr="00AA6AB6">
        <w:rPr>
          <w:rFonts w:ascii="Arial" w:eastAsia="Georgia" w:hAnsi="Arial" w:cs="Arial"/>
        </w:rPr>
        <w:t>Les bibliothèques numpy et matplotlib.pyplot ont été importées :</w:t>
      </w:r>
    </w:p>
    <w:p w:rsidR="00B709AF" w:rsidRPr="00AA6AB6" w:rsidRDefault="00BC1450" w:rsidP="009F34DC">
      <w:pPr>
        <w:ind w:left="720"/>
        <w:jc w:val="both"/>
        <w:rPr>
          <w:rFonts w:ascii="Arial" w:hAnsi="Arial" w:cs="Arial"/>
        </w:rPr>
      </w:pPr>
      <w:r w:rsidRPr="00AA6AB6">
        <w:rPr>
          <w:rFonts w:ascii="Arial" w:hAnsi="Arial" w:cs="Arial"/>
        </w:rPr>
        <w:t>import numpy as np et import matplotlib.pyplot as plt.</w:t>
      </w:r>
    </w:p>
    <w:p w:rsidR="009F34DC" w:rsidRPr="009F34DC" w:rsidRDefault="00BC1450" w:rsidP="00AA6AB6">
      <w:pPr>
        <w:numPr>
          <w:ilvl w:val="0"/>
          <w:numId w:val="3"/>
        </w:numPr>
        <w:jc w:val="both"/>
        <w:rPr>
          <w:rFonts w:ascii="Arial" w:hAnsi="Arial" w:cs="Arial"/>
        </w:rPr>
      </w:pPr>
      <w:r w:rsidRPr="00AA6AB6">
        <w:rPr>
          <w:rFonts w:ascii="Arial" w:hAnsi="Arial" w:cs="Arial"/>
        </w:rPr>
        <w:t xml:space="preserve">Les poids </w:t>
      </w:r>
      <m:oMath>
        <m:sSub>
          <m:sSubPr>
            <m:ctrlPr>
              <w:rPr>
                <w:rFonts w:ascii="Cambria Math" w:hAnsi="Arial" w:cs="Arial"/>
              </w:rPr>
            </m:ctrlPr>
          </m:sSubPr>
          <m:e>
            <m:r>
              <w:rPr>
                <w:rFonts w:ascii="Cambria Math" w:hAnsi="Cambria Math" w:cs="Arial"/>
              </w:rPr>
              <m:t>P</m:t>
            </m:r>
          </m:e>
          <m:sub>
            <m:r>
              <w:rPr>
                <w:rFonts w:ascii="Cambria Math" w:hAnsi="Cambria Math" w:cs="Arial"/>
              </w:rPr>
              <m:t>i</m:t>
            </m:r>
          </m:sub>
        </m:sSub>
      </m:oMath>
      <w:r w:rsidRPr="00AA6AB6">
        <w:rPr>
          <w:rFonts w:ascii="Arial" w:eastAsia="Georgia" w:hAnsi="Arial" w:cs="Arial"/>
        </w:rPr>
        <w:t xml:space="preserve"> sont stockés dans un tableau numpy de longueur </w:t>
      </w:r>
      <m:oMath>
        <m:r>
          <w:rPr>
            <w:rFonts w:ascii="Cambria Math" w:hAnsi="Cambria Math" w:cs="Arial"/>
          </w:rPr>
          <m:t>N</m:t>
        </m:r>
      </m:oMath>
      <w:r w:rsidRPr="00AA6AB6">
        <w:rPr>
          <w:rFonts w:ascii="Arial" w:eastAsia="Georgia" w:hAnsi="Arial" w:cs="Arial"/>
        </w:rPr>
        <w:t>, noté P :</w:t>
      </w:r>
    </w:p>
    <w:p w:rsidR="00B709AF" w:rsidRPr="00AA6AB6" w:rsidRDefault="00AA6AB6" w:rsidP="009F34DC">
      <w:pPr>
        <w:ind w:left="720"/>
        <w:jc w:val="both"/>
        <w:rPr>
          <w:rFonts w:ascii="Arial" w:hAnsi="Arial" w:cs="Arial"/>
        </w:rPr>
      </w:pPr>
      <m:oMath>
        <m:r>
          <m:rPr>
            <m:sty m:val="p"/>
          </m:rPr>
          <w:rPr>
            <w:rFonts w:ascii="Cambria Math" w:hAnsi="Arial" w:cs="Arial"/>
          </w:rPr>
          <m:t>P=</m:t>
        </m:r>
      </m:oMath>
      <w:r w:rsidR="00BC1450" w:rsidRPr="00AA6AB6">
        <w:rPr>
          <w:rFonts w:ascii="Arial" w:hAnsi="Arial" w:cs="Arial"/>
        </w:rPr>
        <w:t xml:space="preserve"> np.array </w:t>
      </w:r>
      <m:oMath>
        <m:r>
          <m:rPr>
            <m:sty m:val="p"/>
          </m:rPr>
          <w:rPr>
            <w:rFonts w:ascii="Cambria Math" w:hAnsi="Arial" w:cs="Arial"/>
          </w:rPr>
          <m:t>([P0,P1,</m:t>
        </m:r>
        <m:r>
          <m:rPr>
            <m:sty m:val="p"/>
          </m:rPr>
          <w:rPr>
            <w:rFonts w:ascii="Cambria Math" w:hAnsi="Arial" w:cs="Arial"/>
          </w:rPr>
          <m:t>…</m:t>
        </m:r>
        <m:r>
          <m:rPr>
            <m:sty m:val="p"/>
          </m:rPr>
          <w:rPr>
            <w:rFonts w:ascii="Cambria Math" w:hAnsi="Arial" w:cs="Arial"/>
          </w:rPr>
          <m:t>])</m:t>
        </m:r>
      </m:oMath>
      <w:r w:rsidR="00BC1450" w:rsidRPr="00AA6AB6">
        <w:rPr>
          <w:rFonts w:ascii="Arial" w:hAnsi="Arial" w:cs="Arial"/>
        </w:rPr>
        <w:t>.</w:t>
      </w:r>
    </w:p>
    <w:p w:rsidR="009F34DC" w:rsidRPr="009F34DC" w:rsidRDefault="00BC1450" w:rsidP="00AA6AB6">
      <w:pPr>
        <w:numPr>
          <w:ilvl w:val="0"/>
          <w:numId w:val="3"/>
        </w:numPr>
        <w:jc w:val="both"/>
        <w:rPr>
          <w:rFonts w:ascii="Arial" w:hAnsi="Arial" w:cs="Arial"/>
        </w:rPr>
      </w:pPr>
      <w:r w:rsidRPr="00AA6AB6">
        <w:rPr>
          <w:rFonts w:ascii="Arial" w:hAnsi="Arial" w:cs="Arial"/>
        </w:rPr>
        <w:t xml:space="preserve">Les tensions </w:t>
      </w:r>
      <m:oMath>
        <m:sSub>
          <m:sSubPr>
            <m:ctrlPr>
              <w:rPr>
                <w:rFonts w:ascii="Cambria Math" w:hAnsi="Arial" w:cs="Arial"/>
              </w:rPr>
            </m:ctrlPr>
          </m:sSubPr>
          <m:e>
            <m:r>
              <w:rPr>
                <w:rFonts w:ascii="Cambria Math" w:hAnsi="Cambria Math" w:cs="Arial"/>
              </w:rPr>
              <m:t>u</m:t>
            </m:r>
          </m:e>
          <m:sub>
            <m:r>
              <w:rPr>
                <w:rFonts w:ascii="Cambria Math" w:hAnsi="Cambria Math" w:cs="Arial"/>
              </w:rPr>
              <m:t>i</m:t>
            </m:r>
          </m:sub>
        </m:sSub>
      </m:oMath>
      <w:r w:rsidRPr="00AA6AB6">
        <w:rPr>
          <w:rFonts w:ascii="Arial" w:eastAsia="Georgia" w:hAnsi="Arial" w:cs="Arial"/>
        </w:rPr>
        <w:t xml:space="preserve"> sont stockées dans un tableau numpy de longueur </w:t>
      </w:r>
      <m:oMath>
        <m:r>
          <w:rPr>
            <w:rFonts w:ascii="Cambria Math" w:hAnsi="Cambria Math" w:cs="Arial"/>
          </w:rPr>
          <m:t>N</m:t>
        </m:r>
      </m:oMath>
      <w:r w:rsidRPr="00AA6AB6">
        <w:rPr>
          <w:rFonts w:ascii="Arial" w:eastAsia="Georgia" w:hAnsi="Arial" w:cs="Arial"/>
        </w:rPr>
        <w:t xml:space="preserve">, noté u </w:t>
      </w:r>
    </w:p>
    <w:p w:rsidR="00B709AF" w:rsidRPr="00AA6AB6" w:rsidRDefault="00BC1450" w:rsidP="009F34DC">
      <w:pPr>
        <w:ind w:left="720"/>
        <w:jc w:val="both"/>
        <w:rPr>
          <w:rFonts w:ascii="Arial" w:hAnsi="Arial" w:cs="Arial"/>
        </w:rPr>
      </w:pPr>
      <w:r w:rsidRPr="00AA6AB6">
        <w:rPr>
          <w:rFonts w:ascii="Arial" w:hAnsi="Arial" w:cs="Arial"/>
        </w:rPr>
        <w:t>u=np.array([u0,u1,...]).</w:t>
      </w:r>
    </w:p>
    <w:p w:rsidR="00B709AF" w:rsidRPr="00AA6AB6" w:rsidRDefault="00BC1450" w:rsidP="00AA6AB6">
      <w:pPr>
        <w:numPr>
          <w:ilvl w:val="0"/>
          <w:numId w:val="3"/>
        </w:numPr>
        <w:jc w:val="both"/>
        <w:rPr>
          <w:rFonts w:ascii="Arial" w:hAnsi="Arial" w:cs="Arial"/>
        </w:rPr>
      </w:pPr>
      <w:r w:rsidRPr="00AA6AB6">
        <w:rPr>
          <w:rFonts w:ascii="Arial" w:hAnsi="Arial" w:cs="Arial"/>
        </w:rPr>
        <w:t xml:space="preserve">La longueur </w:t>
      </w:r>
      <m:oMath>
        <m:r>
          <w:rPr>
            <w:rFonts w:ascii="Cambria Math" w:hAnsi="Cambria Math" w:cs="Arial"/>
          </w:rPr>
          <m:t>N</m:t>
        </m:r>
      </m:oMath>
      <w:r w:rsidRPr="00AA6AB6">
        <w:rPr>
          <w:rFonts w:ascii="Arial" w:eastAsia="Georgia" w:hAnsi="Arial" w:cs="Arial"/>
        </w:rPr>
        <w:t xml:space="preserve"> n'est pas affectée.</w:t>
      </w:r>
    </w:p>
    <w:p w:rsidR="00B709AF" w:rsidRPr="00AA6AB6" w:rsidRDefault="00BC1450" w:rsidP="00AA6AB6">
      <w:pPr>
        <w:spacing w:after="220"/>
        <w:jc w:val="both"/>
        <w:rPr>
          <w:rFonts w:ascii="Arial" w:hAnsi="Arial" w:cs="Arial"/>
        </w:rPr>
      </w:pPr>
      <w:r w:rsidRPr="00AA6AB6">
        <w:rPr>
          <w:rFonts w:ascii="Arial" w:eastAsia="Georgia" w:hAnsi="Arial" w:cs="Arial"/>
        </w:rPr>
        <w:t>Fonctions de la bibliothèque numpy</w:t>
      </w:r>
    </w:p>
    <w:p w:rsidR="00B709AF" w:rsidRPr="00AA6AB6" w:rsidRDefault="00BC1450" w:rsidP="00AA6AB6">
      <w:pPr>
        <w:numPr>
          <w:ilvl w:val="0"/>
          <w:numId w:val="4"/>
        </w:numPr>
        <w:jc w:val="both"/>
        <w:rPr>
          <w:rFonts w:ascii="Arial" w:hAnsi="Arial" w:cs="Arial"/>
        </w:rPr>
      </w:pPr>
      <w:r w:rsidRPr="00AA6AB6">
        <w:rPr>
          <w:rFonts w:ascii="Arial" w:hAnsi="Arial" w:cs="Arial"/>
        </w:rPr>
        <w:t xml:space="preserve">La fonction </w:t>
      </w:r>
      <m:oMath>
        <m:r>
          <w:rPr>
            <w:rFonts w:ascii="Cambria Math" w:hAnsi="Cambria Math" w:cs="Arial"/>
          </w:rPr>
          <m:t>np</m:t>
        </m:r>
        <m:r>
          <m:rPr>
            <m:sty m:val="p"/>
          </m:rPr>
          <w:rPr>
            <w:rFonts w:ascii="Arial" w:hAnsi="Cambria Math" w:cs="Arial"/>
          </w:rPr>
          <m:t>⋅</m:t>
        </m:r>
        <m:r>
          <m:rPr>
            <m:sty m:val="p"/>
          </m:rPr>
          <w:rPr>
            <w:rFonts w:ascii="Cambria Math" w:hAnsi="Arial" w:cs="Arial"/>
          </w:rPr>
          <m:t>dot(</m:t>
        </m:r>
        <m:r>
          <w:rPr>
            <w:rFonts w:ascii="Cambria Math" w:hAnsi="Cambria Math" w:cs="Arial"/>
          </w:rPr>
          <m:t>X</m:t>
        </m:r>
        <m:r>
          <m:rPr>
            <m:sty m:val="p"/>
          </m:rPr>
          <w:rPr>
            <w:rFonts w:ascii="Cambria Math" w:hAnsi="Arial" w:cs="Arial"/>
          </w:rPr>
          <m:t>,</m:t>
        </m:r>
        <m:r>
          <w:rPr>
            <w:rFonts w:ascii="Cambria Math" w:hAnsi="Cambria Math" w:cs="Arial"/>
          </w:rPr>
          <m:t>Y</m:t>
        </m:r>
        <m:r>
          <m:rPr>
            <m:sty m:val="p"/>
          </m:rPr>
          <w:rPr>
            <w:rFonts w:ascii="Cambria Math" w:hAnsi="Arial" w:cs="Arial"/>
          </w:rPr>
          <m:t>)</m:t>
        </m:r>
      </m:oMath>
      <w:r w:rsidRPr="00AA6AB6">
        <w:rPr>
          <w:rFonts w:ascii="Arial" w:hAnsi="Arial" w:cs="Arial"/>
        </w:rPr>
        <w:t xml:space="preserve"> donne le produit matriciel; lorsque </w:t>
      </w:r>
      <m:oMath>
        <m:r>
          <w:rPr>
            <w:rFonts w:ascii="Cambria Math" w:hAnsi="Cambria Math" w:cs="Arial"/>
          </w:rPr>
          <m:t>X</m:t>
        </m:r>
      </m:oMath>
      <w:r w:rsidRPr="00AA6AB6">
        <w:rPr>
          <w:rFonts w:ascii="Arial" w:hAnsi="Arial" w:cs="Arial"/>
        </w:rPr>
        <w:t xml:space="preserve"> et </w:t>
      </w:r>
      <m:oMath>
        <m:r>
          <w:rPr>
            <w:rFonts w:ascii="Cambria Math" w:hAnsi="Cambria Math" w:cs="Arial"/>
          </w:rPr>
          <m:t>Y</m:t>
        </m:r>
      </m:oMath>
      <w:r w:rsidRPr="00AA6AB6">
        <w:rPr>
          <w:rFonts w:ascii="Arial" w:hAnsi="Arial" w:cs="Arial"/>
        </w:rPr>
        <w:t xml:space="preserve"> sont deux tableaux de longueur </w:t>
      </w:r>
      <m:oMath>
        <m:r>
          <w:rPr>
            <w:rFonts w:ascii="Cambria Math" w:hAnsi="Cambria Math" w:cs="Arial"/>
          </w:rPr>
          <m:t>N</m:t>
        </m:r>
        <m:r>
          <m:rPr>
            <m:sty m:val="p"/>
          </m:rPr>
          <w:rPr>
            <w:rFonts w:ascii="Cambria Math" w:hAnsi="Arial" w:cs="Arial"/>
          </w:rPr>
          <m:t>,</m:t>
        </m:r>
        <m:r>
          <w:rPr>
            <w:rFonts w:ascii="Cambria Math" w:hAnsi="Cambria Math" w:cs="Arial"/>
          </w:rPr>
          <m:t>np</m:t>
        </m:r>
        <m:r>
          <m:rPr>
            <m:sty m:val="p"/>
          </m:rPr>
          <w:rPr>
            <w:rFonts w:ascii="Arial" w:hAnsi="Cambria Math" w:cs="Arial"/>
          </w:rPr>
          <m:t>⋅</m:t>
        </m:r>
        <m:r>
          <m:rPr>
            <m:sty m:val="p"/>
          </m:rPr>
          <w:rPr>
            <w:rFonts w:ascii="Cambria Math" w:hAnsi="Arial" w:cs="Arial"/>
          </w:rPr>
          <m:t>dot(X,Y)</m:t>
        </m:r>
      </m:oMath>
      <w:r w:rsidRPr="00AA6AB6">
        <w:rPr>
          <w:rFonts w:ascii="Arial" w:eastAsia="Georgia" w:hAnsi="Arial" w:cs="Arial"/>
        </w:rPr>
        <w:t xml:space="preserve"> a la même valeur que le produit scalaire entre X et Y .</w:t>
      </w:r>
    </w:p>
    <w:p w:rsidR="00B709AF" w:rsidRPr="00AA6AB6" w:rsidRDefault="00BC1450" w:rsidP="00AA6AB6">
      <w:pPr>
        <w:numPr>
          <w:ilvl w:val="0"/>
          <w:numId w:val="4"/>
        </w:numPr>
        <w:jc w:val="both"/>
        <w:rPr>
          <w:rFonts w:ascii="Arial" w:hAnsi="Arial" w:cs="Arial"/>
        </w:rPr>
      </w:pPr>
      <w:r w:rsidRPr="00AA6AB6">
        <w:rPr>
          <w:rFonts w:ascii="Arial" w:hAnsi="Arial" w:cs="Arial"/>
        </w:rPr>
        <w:t xml:space="preserve">La fonction </w:t>
      </w:r>
      <m:oMath>
        <m:r>
          <w:rPr>
            <w:rFonts w:ascii="Cambria Math" w:hAnsi="Cambria Math" w:cs="Arial"/>
          </w:rPr>
          <m:t>np</m:t>
        </m:r>
        <m:r>
          <m:rPr>
            <m:sty m:val="p"/>
          </m:rPr>
          <w:rPr>
            <w:rFonts w:ascii="Cambria Math" w:hAnsi="Arial" w:cs="Arial"/>
          </w:rPr>
          <m:t>.sum(</m:t>
        </m:r>
        <m:r>
          <w:rPr>
            <w:rFonts w:ascii="Cambria Math" w:hAnsi="Cambria Math" w:cs="Arial"/>
          </w:rPr>
          <m:t>X</m:t>
        </m:r>
        <m:r>
          <m:rPr>
            <m:sty m:val="p"/>
          </m:rPr>
          <w:rPr>
            <w:rFonts w:ascii="Cambria Math" w:hAnsi="Arial" w:cs="Arial"/>
          </w:rPr>
          <m:t>)</m:t>
        </m:r>
      </m:oMath>
      <w:r w:rsidRPr="00AA6AB6">
        <w:rPr>
          <w:rFonts w:ascii="Arial" w:eastAsia="Georgia" w:hAnsi="Arial" w:cs="Arial"/>
        </w:rPr>
        <w:t xml:space="preserve"> donne la somme des éléments du tableau </w:t>
      </w:r>
      <m:oMath>
        <m:r>
          <w:rPr>
            <w:rFonts w:ascii="Cambria Math" w:hAnsi="Cambria Math" w:cs="Arial"/>
          </w:rPr>
          <m:t>X</m:t>
        </m:r>
      </m:oMath>
      <w:r w:rsidRPr="00AA6AB6">
        <w:rPr>
          <w:rFonts w:ascii="Arial" w:hAnsi="Arial" w:cs="Arial"/>
        </w:rPr>
        <w:t>.</w:t>
      </w:r>
    </w:p>
    <w:p w:rsidR="00B709AF" w:rsidRPr="00AA6AB6" w:rsidRDefault="00BC1450" w:rsidP="00AA6AB6">
      <w:pPr>
        <w:numPr>
          <w:ilvl w:val="0"/>
          <w:numId w:val="4"/>
        </w:numPr>
        <w:jc w:val="both"/>
        <w:rPr>
          <w:rFonts w:ascii="Arial" w:hAnsi="Arial" w:cs="Arial"/>
        </w:rPr>
      </w:pPr>
      <w:r w:rsidRPr="00AA6AB6">
        <w:rPr>
          <w:rFonts w:ascii="Arial" w:hAnsi="Arial" w:cs="Arial"/>
        </w:rPr>
        <w:t xml:space="preserve">La fonction np.ones(N) donne un tableau numpy de longueur </w:t>
      </w:r>
      <m:oMath>
        <m:r>
          <w:rPr>
            <w:rFonts w:ascii="Cambria Math" w:hAnsi="Cambria Math" w:cs="Arial"/>
          </w:rPr>
          <m:t>N</m:t>
        </m:r>
      </m:oMath>
      <w:r w:rsidRPr="00AA6AB6">
        <w:rPr>
          <w:rFonts w:ascii="Arial" w:eastAsia="Georgia" w:hAnsi="Arial" w:cs="Arial"/>
        </w:rPr>
        <w:t xml:space="preserve"> où tous les éléments ont pour valeur 1.</w:t>
      </w:r>
    </w:p>
    <w:p w:rsidR="00B709AF" w:rsidRPr="00AA6AB6" w:rsidRDefault="00BC1450" w:rsidP="009F34DC">
      <w:pPr>
        <w:spacing w:after="220"/>
        <w:ind w:left="426" w:hanging="426"/>
        <w:jc w:val="both"/>
        <w:rPr>
          <w:rFonts w:ascii="Arial" w:hAnsi="Arial" w:cs="Arial"/>
        </w:rPr>
      </w:pPr>
      <w:r w:rsidRPr="009F34DC">
        <w:rPr>
          <w:rFonts w:ascii="Arial" w:eastAsia="Georgia" w:hAnsi="Arial" w:cs="Arial"/>
          <w:b/>
        </w:rPr>
        <w:t>Q</w:t>
      </w:r>
      <w:r w:rsidR="00CD6683">
        <w:rPr>
          <w:rFonts w:ascii="Arial" w:eastAsia="Georgia" w:hAnsi="Arial" w:cs="Arial"/>
          <w:b/>
        </w:rPr>
        <w:t>6</w:t>
      </w:r>
      <w:r w:rsidRPr="009F34DC">
        <w:rPr>
          <w:rFonts w:ascii="Arial" w:eastAsia="Georgia" w:hAnsi="Arial" w:cs="Arial"/>
          <w:b/>
        </w:rPr>
        <w:t>.</w:t>
      </w:r>
      <w:r w:rsidR="009F34DC">
        <w:rPr>
          <w:rFonts w:ascii="Arial" w:eastAsia="Georgia" w:hAnsi="Arial" w:cs="Arial"/>
        </w:rPr>
        <w:tab/>
      </w:r>
      <w:r w:rsidRPr="00AA6AB6">
        <w:rPr>
          <w:rFonts w:ascii="Arial" w:eastAsia="Georgia" w:hAnsi="Arial" w:cs="Arial"/>
        </w:rPr>
        <w:t xml:space="preserve">Proposer deux instructions permettant d'affecter les variables SPP puis SPu représentant </w:t>
      </w:r>
      <m:oMath>
        <m:sSub>
          <m:sSubPr>
            <m:ctrlPr>
              <w:rPr>
                <w:rFonts w:ascii="Cambria Math" w:hAnsi="Arial" w:cs="Arial"/>
              </w:rPr>
            </m:ctrlPr>
          </m:sSubPr>
          <m:e>
            <m:r>
              <w:rPr>
                <w:rFonts w:ascii="Cambria Math" w:hAnsi="Cambria Math" w:cs="Arial"/>
              </w:rPr>
              <m:t>S</m:t>
            </m:r>
          </m:e>
          <m:sub>
            <m:r>
              <w:rPr>
                <w:rFonts w:ascii="Cambria Math" w:hAnsi="Cambria Math" w:cs="Arial"/>
              </w:rPr>
              <m:t>PP</m:t>
            </m:r>
          </m:sub>
        </m:sSub>
      </m:oMath>
      <w:r w:rsidRPr="00AA6AB6">
        <w:rPr>
          <w:rFonts w:ascii="Arial" w:hAnsi="Arial" w:cs="Arial"/>
        </w:rPr>
        <w:t xml:space="preserve"> et </w:t>
      </w:r>
      <m:oMath>
        <m:sSub>
          <m:sSubPr>
            <m:ctrlPr>
              <w:rPr>
                <w:rFonts w:ascii="Cambria Math" w:hAnsi="Arial" w:cs="Arial"/>
              </w:rPr>
            </m:ctrlPr>
          </m:sSubPr>
          <m:e>
            <m:r>
              <w:rPr>
                <w:rFonts w:ascii="Cambria Math" w:hAnsi="Cambria Math" w:cs="Arial"/>
              </w:rPr>
              <m:t>S</m:t>
            </m:r>
          </m:e>
          <m:sub>
            <m:r>
              <w:rPr>
                <w:rFonts w:ascii="Cambria Math" w:hAnsi="Cambria Math" w:cs="Arial"/>
              </w:rPr>
              <m:t>Pu</m:t>
            </m:r>
          </m:sub>
        </m:sSub>
      </m:oMath>
      <w:r w:rsidRPr="00AA6AB6">
        <w:rPr>
          <w:rFonts w:ascii="Arial" w:hAnsi="Arial" w:cs="Arial"/>
        </w:rPr>
        <w:t xml:space="preserve"> en utilisant les tableaux P et u , les fonctions de numpy et sans faire de boucle.</w:t>
      </w:r>
    </w:p>
    <w:p w:rsidR="00B709AF" w:rsidRPr="00AA6AB6" w:rsidRDefault="009F34DC" w:rsidP="009F34DC">
      <w:pPr>
        <w:spacing w:after="220"/>
        <w:ind w:left="426" w:hanging="426"/>
        <w:jc w:val="both"/>
        <w:rPr>
          <w:rFonts w:ascii="Arial" w:hAnsi="Arial" w:cs="Arial"/>
        </w:rPr>
      </w:pPr>
      <w:r w:rsidRPr="009F34DC">
        <w:rPr>
          <w:rFonts w:ascii="Arial" w:eastAsia="Georgia" w:hAnsi="Arial" w:cs="Arial"/>
          <w:b/>
        </w:rPr>
        <w:t>Q</w:t>
      </w:r>
      <w:r w:rsidR="00CD6683">
        <w:rPr>
          <w:rFonts w:ascii="Arial" w:eastAsia="Georgia" w:hAnsi="Arial" w:cs="Arial"/>
          <w:b/>
        </w:rPr>
        <w:t>7</w:t>
      </w:r>
      <w:r w:rsidRPr="009F34DC">
        <w:rPr>
          <w:rFonts w:ascii="Arial" w:eastAsia="Georgia" w:hAnsi="Arial" w:cs="Arial"/>
          <w:b/>
        </w:rPr>
        <w:t>.</w:t>
      </w:r>
      <w:r>
        <w:rPr>
          <w:rFonts w:ascii="Arial" w:eastAsia="Georgia" w:hAnsi="Arial" w:cs="Arial"/>
        </w:rPr>
        <w:tab/>
      </w:r>
      <w:r w:rsidR="00B80277">
        <w:rPr>
          <w:rFonts w:ascii="Arial" w:eastAsia="Georgia" w:hAnsi="Arial" w:cs="Arial"/>
        </w:rPr>
        <w:t>P</w:t>
      </w:r>
      <w:r w:rsidR="00BC1450" w:rsidRPr="00AA6AB6">
        <w:rPr>
          <w:rFonts w:ascii="Arial" w:eastAsia="Georgia" w:hAnsi="Arial" w:cs="Arial"/>
        </w:rPr>
        <w:t xml:space="preserve">roposer deux instructions permettant d'affecter les variables SP puis Su représentant </w:t>
      </w:r>
      <m:oMath>
        <m:sSub>
          <m:sSubPr>
            <m:ctrlPr>
              <w:rPr>
                <w:rFonts w:ascii="Cambria Math" w:hAnsi="Arial" w:cs="Arial"/>
              </w:rPr>
            </m:ctrlPr>
          </m:sSubPr>
          <m:e>
            <m:r>
              <w:rPr>
                <w:rFonts w:ascii="Cambria Math" w:hAnsi="Cambria Math" w:cs="Arial"/>
              </w:rPr>
              <m:t>S</m:t>
            </m:r>
          </m:e>
          <m:sub>
            <m:r>
              <w:rPr>
                <w:rFonts w:ascii="Cambria Math" w:hAnsi="Cambria Math" w:cs="Arial"/>
              </w:rPr>
              <m:t>P</m:t>
            </m:r>
          </m:sub>
        </m:sSub>
      </m:oMath>
      <w:r w:rsidR="00BC1450" w:rsidRPr="00AA6AB6">
        <w:rPr>
          <w:rFonts w:ascii="Arial" w:hAnsi="Arial" w:cs="Arial"/>
        </w:rPr>
        <w:t xml:space="preserve"> et </w:t>
      </w:r>
      <m:oMath>
        <m:sSub>
          <m:sSubPr>
            <m:ctrlPr>
              <w:rPr>
                <w:rFonts w:ascii="Cambria Math" w:hAnsi="Arial" w:cs="Arial"/>
              </w:rPr>
            </m:ctrlPr>
          </m:sSubPr>
          <m:e>
            <m:r>
              <w:rPr>
                <w:rFonts w:ascii="Cambria Math" w:hAnsi="Cambria Math" w:cs="Arial"/>
              </w:rPr>
              <m:t>S</m:t>
            </m:r>
          </m:e>
          <m:sub>
            <m:r>
              <w:rPr>
                <w:rFonts w:ascii="Cambria Math" w:hAnsi="Cambria Math" w:cs="Arial"/>
              </w:rPr>
              <m:t>u</m:t>
            </m:r>
          </m:sub>
        </m:sSub>
      </m:oMath>
      <w:r w:rsidR="00BC1450" w:rsidRPr="00AA6AB6">
        <w:rPr>
          <w:rFonts w:ascii="Arial" w:hAnsi="Arial" w:cs="Arial"/>
        </w:rPr>
        <w:t xml:space="preserve"> en utilisant les tableaux </w:t>
      </w:r>
      <m:oMath>
        <m:r>
          <w:rPr>
            <w:rFonts w:ascii="Cambria Math" w:hAnsi="Cambria Math" w:cs="Arial"/>
          </w:rPr>
          <m:t>P</m:t>
        </m:r>
      </m:oMath>
      <w:r w:rsidR="00BC1450" w:rsidRPr="00AA6AB6">
        <w:rPr>
          <w:rFonts w:ascii="Arial" w:hAnsi="Arial" w:cs="Arial"/>
        </w:rPr>
        <w:t xml:space="preserve"> et </w:t>
      </w:r>
      <m:oMath>
        <m:r>
          <w:rPr>
            <w:rFonts w:ascii="Cambria Math" w:hAnsi="Cambria Math" w:cs="Arial"/>
          </w:rPr>
          <m:t>u</m:t>
        </m:r>
      </m:oMath>
      <w:r w:rsidR="00BC1450" w:rsidRPr="00AA6AB6">
        <w:rPr>
          <w:rFonts w:ascii="Arial" w:hAnsi="Arial" w:cs="Arial"/>
        </w:rPr>
        <w:t>, les fonctions de numpy et sans faire de boucle.</w:t>
      </w:r>
    </w:p>
    <w:p w:rsidR="00B709AF" w:rsidRPr="00AA6AB6" w:rsidRDefault="009F34DC" w:rsidP="009F34DC">
      <w:pPr>
        <w:spacing w:after="220"/>
        <w:ind w:left="426" w:hanging="426"/>
        <w:jc w:val="both"/>
        <w:rPr>
          <w:rFonts w:ascii="Arial" w:hAnsi="Arial" w:cs="Arial"/>
        </w:rPr>
      </w:pPr>
      <w:r w:rsidRPr="009F34DC">
        <w:rPr>
          <w:rFonts w:ascii="Arial" w:eastAsia="Georgia" w:hAnsi="Arial" w:cs="Arial"/>
          <w:b/>
        </w:rPr>
        <w:t>Q</w:t>
      </w:r>
      <w:r w:rsidR="00CD6683">
        <w:rPr>
          <w:rFonts w:ascii="Arial" w:eastAsia="Georgia" w:hAnsi="Arial" w:cs="Arial"/>
          <w:b/>
        </w:rPr>
        <w:t>8</w:t>
      </w:r>
      <w:r w:rsidRPr="009F34DC">
        <w:rPr>
          <w:rFonts w:ascii="Arial" w:eastAsia="Georgia" w:hAnsi="Arial" w:cs="Arial"/>
          <w:b/>
        </w:rPr>
        <w:t>.</w:t>
      </w:r>
      <w:r>
        <w:rPr>
          <w:rFonts w:ascii="Arial" w:eastAsia="Georgia" w:hAnsi="Arial" w:cs="Arial"/>
        </w:rPr>
        <w:tab/>
      </w:r>
      <w:r w:rsidR="00BC1450" w:rsidRPr="00AA6AB6">
        <w:rPr>
          <w:rFonts w:ascii="Arial" w:eastAsia="Georgia" w:hAnsi="Arial" w:cs="Arial"/>
        </w:rPr>
        <w:t xml:space="preserve">Proposer des instructions permettant d'affecter les variables a puis b représentant </w:t>
      </w:r>
      <m:oMath>
        <m:r>
          <w:rPr>
            <w:rFonts w:ascii="Cambria Math" w:hAnsi="Cambria Math" w:cs="Arial"/>
          </w:rPr>
          <m:t>a</m:t>
        </m:r>
      </m:oMath>
      <w:r w:rsidR="00BC1450" w:rsidRPr="00AA6AB6">
        <w:rPr>
          <w:rFonts w:ascii="Arial" w:hAnsi="Arial" w:cs="Arial"/>
        </w:rPr>
        <w:t xml:space="preserve"> et </w:t>
      </w:r>
      <m:oMath>
        <m:r>
          <w:rPr>
            <w:rFonts w:ascii="Cambria Math" w:hAnsi="Cambria Math" w:cs="Arial"/>
          </w:rPr>
          <m:t>b</m:t>
        </m:r>
      </m:oMath>
      <w:r w:rsidR="00BC1450" w:rsidRPr="00AA6AB6">
        <w:rPr>
          <w:rFonts w:ascii="Arial" w:eastAsia="Georgia" w:hAnsi="Arial" w:cs="Arial"/>
        </w:rPr>
        <w:t xml:space="preserve"> en utilisant les tableaux P et u et les variables précédemment définies.</w:t>
      </w:r>
    </w:p>
    <w:p w:rsidR="00B709AF" w:rsidRPr="00AA6AB6" w:rsidRDefault="009F34DC" w:rsidP="009F34DC">
      <w:pPr>
        <w:spacing w:after="220"/>
        <w:ind w:left="567" w:hanging="567"/>
        <w:jc w:val="both"/>
        <w:rPr>
          <w:rFonts w:ascii="Arial" w:hAnsi="Arial" w:cs="Arial"/>
        </w:rPr>
      </w:pPr>
      <w:r w:rsidRPr="009F34DC">
        <w:rPr>
          <w:rFonts w:ascii="Arial" w:eastAsia="Georgia" w:hAnsi="Arial" w:cs="Arial"/>
          <w:b/>
        </w:rPr>
        <w:t>Q</w:t>
      </w:r>
      <w:r w:rsidR="00CD6683">
        <w:rPr>
          <w:rFonts w:ascii="Arial" w:eastAsia="Georgia" w:hAnsi="Arial" w:cs="Arial"/>
          <w:b/>
        </w:rPr>
        <w:t>9</w:t>
      </w:r>
      <w:r w:rsidRPr="009F34DC">
        <w:rPr>
          <w:rFonts w:ascii="Arial" w:eastAsia="Georgia" w:hAnsi="Arial" w:cs="Arial"/>
          <w:b/>
        </w:rPr>
        <w:t>.</w:t>
      </w:r>
      <w:r>
        <w:rPr>
          <w:rFonts w:ascii="Arial" w:eastAsia="Georgia" w:hAnsi="Arial" w:cs="Arial"/>
        </w:rPr>
        <w:tab/>
      </w:r>
      <w:r w:rsidR="00BC1450" w:rsidRPr="00AA6AB6">
        <w:rPr>
          <w:rFonts w:ascii="Arial" w:eastAsia="Georgia" w:hAnsi="Arial" w:cs="Arial"/>
        </w:rPr>
        <w:t xml:space="preserve">En considérant les variables </w:t>
      </w:r>
      <m:oMath>
        <m:r>
          <w:rPr>
            <w:rFonts w:ascii="Cambria Math" w:hAnsi="Cambria Math" w:cs="Arial"/>
          </w:rPr>
          <m:t>a</m:t>
        </m:r>
      </m:oMath>
      <w:r w:rsidR="00BC1450" w:rsidRPr="00AA6AB6">
        <w:rPr>
          <w:rFonts w:ascii="Arial" w:hAnsi="Arial" w:cs="Arial"/>
        </w:rPr>
        <w:t xml:space="preserve"> et </w:t>
      </w:r>
      <m:oMath>
        <m:r>
          <w:rPr>
            <w:rFonts w:ascii="Cambria Math" w:hAnsi="Cambria Math" w:cs="Arial"/>
          </w:rPr>
          <m:t>b</m:t>
        </m:r>
      </m:oMath>
      <w:r w:rsidR="00BC1450" w:rsidRPr="00AA6AB6">
        <w:rPr>
          <w:rFonts w:ascii="Arial" w:eastAsia="Georgia" w:hAnsi="Arial" w:cs="Arial"/>
        </w:rPr>
        <w:t xml:space="preserve"> affectées, proposer des instructions permettant de tracer uniquement les points et la droite de la figure 9. Dans la fonction plot, l'argument supplémentaire 'o' permet de ne pas relier les points par une droite.</w:t>
      </w:r>
    </w:p>
    <w:p w:rsidR="00B709AF" w:rsidRPr="00AA6AB6" w:rsidRDefault="00BC1450" w:rsidP="00AA6AB6">
      <w:pPr>
        <w:spacing w:before="330" w:line="271" w:lineRule="auto"/>
        <w:jc w:val="both"/>
        <w:rPr>
          <w:rFonts w:ascii="Arial" w:hAnsi="Arial" w:cs="Arial"/>
        </w:rPr>
      </w:pPr>
      <w:bookmarkStart w:id="9" w:name="ii_2_filtrage_de_la_tension_de_so_6d0c79"/>
      <w:r w:rsidRPr="00AA6AB6">
        <w:rPr>
          <w:rFonts w:ascii="Arial" w:hAnsi="Arial" w:cs="Arial"/>
        </w:rPr>
        <w:t>II. 2 - Filtrage de la tension de sortie du capteur</w:t>
      </w:r>
      <w:bookmarkEnd w:id="9"/>
    </w:p>
    <w:p w:rsidR="009F34DC" w:rsidRDefault="00BC1450" w:rsidP="00AA6AB6">
      <w:pPr>
        <w:spacing w:after="220"/>
        <w:jc w:val="both"/>
        <w:rPr>
          <w:rFonts w:ascii="Arial" w:hAnsi="Arial" w:cs="Arial"/>
        </w:rPr>
      </w:pPr>
      <w:r w:rsidRPr="00AA6AB6">
        <w:rPr>
          <w:rFonts w:ascii="Arial" w:hAnsi="Arial" w:cs="Arial"/>
        </w:rPr>
        <w:t>Objectif : analyser deux types de filtre (exigence 1.3.3.1.2).</w:t>
      </w:r>
    </w:p>
    <w:p w:rsidR="00B709AF" w:rsidRPr="00AA6AB6" w:rsidRDefault="00BC1450" w:rsidP="00AA6AB6">
      <w:pPr>
        <w:spacing w:after="220"/>
        <w:jc w:val="both"/>
        <w:rPr>
          <w:rFonts w:ascii="Arial" w:hAnsi="Arial" w:cs="Arial"/>
        </w:rPr>
      </w:pPr>
      <w:r w:rsidRPr="00AA6AB6">
        <w:rPr>
          <w:rFonts w:ascii="Arial" w:eastAsia="Georgia" w:hAnsi="Arial" w:cs="Arial"/>
        </w:rPr>
        <w:t>Comme le montre la figure 10, la tension de sortie du capteur est bruitée. Afin d'améliorer le comportement de l'Exolift, un filtrage de la sortie du capteur est nécessaire. Deux méthodes de filtrage vont être programmées : la moyenne glissante et le filtre passe-bas.</w:t>
      </w:r>
    </w:p>
    <w:p w:rsidR="00B709AF" w:rsidRPr="00AA6AB6" w:rsidRDefault="00BC1450" w:rsidP="009F34DC">
      <w:pPr>
        <w:jc w:val="center"/>
        <w:rPr>
          <w:rFonts w:ascii="Arial" w:hAnsi="Arial" w:cs="Arial"/>
        </w:rPr>
      </w:pPr>
      <w:r w:rsidRPr="00AA6AB6">
        <w:rPr>
          <w:rFonts w:ascii="Arial" w:hAnsi="Arial" w:cs="Arial"/>
          <w:noProof/>
          <w:lang w:eastAsia="fr-FR"/>
        </w:rPr>
        <w:lastRenderedPageBreak/>
        <w:drawing>
          <wp:inline distT="0" distB="0" distL="0" distR="0">
            <wp:extent cx="5486400" cy="1386174"/>
            <wp:effectExtent l="19050" t="0" r="0" b="0"/>
            <wp:docPr id="10" name="image-0867bc5d27e83748408ee00324213946e4a5504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0867bc5d27e83748408ee00324213946e4a55046.jpg"/>
                    <pic:cNvPicPr/>
                  </pic:nvPicPr>
                  <pic:blipFill>
                    <a:blip r:embed="rId17" cstate="print">
                      <a:lum bright="-20000" contrast="40000"/>
                    </a:blip>
                    <a:srcRect/>
                    <a:stretch>
                      <a:fillRect/>
                    </a:stretch>
                  </pic:blipFill>
                  <pic:spPr>
                    <a:xfrm>
                      <a:off x="0" y="0"/>
                      <a:ext cx="5486400" cy="1386174"/>
                    </a:xfrm>
                    <a:prstGeom prst="rect">
                      <a:avLst/>
                    </a:prstGeom>
                  </pic:spPr>
                </pic:pic>
              </a:graphicData>
            </a:graphic>
          </wp:inline>
        </w:drawing>
      </w:r>
    </w:p>
    <w:p w:rsidR="00B709AF" w:rsidRPr="00AA6AB6" w:rsidRDefault="00BC1450" w:rsidP="009F34DC">
      <w:pPr>
        <w:jc w:val="center"/>
        <w:rPr>
          <w:rFonts w:ascii="Arial" w:hAnsi="Arial" w:cs="Arial"/>
        </w:rPr>
      </w:pPr>
      <w:r w:rsidRPr="00AA6AB6">
        <w:rPr>
          <w:rFonts w:ascii="Arial" w:hAnsi="Arial" w:cs="Arial"/>
        </w:rPr>
        <w:t>Figure 10 - Signal brut du capteur</w:t>
      </w:r>
    </w:p>
    <w:p w:rsidR="00B709AF" w:rsidRPr="00AA6AB6" w:rsidRDefault="00BC1450" w:rsidP="00AA6AB6">
      <w:pPr>
        <w:spacing w:before="330" w:line="271" w:lineRule="auto"/>
        <w:jc w:val="both"/>
        <w:rPr>
          <w:rFonts w:ascii="Arial" w:hAnsi="Arial" w:cs="Arial"/>
        </w:rPr>
      </w:pPr>
      <w:bookmarkStart w:id="10" w:name="notations_et_hypothèses_2"/>
      <w:r w:rsidRPr="00AA6AB6">
        <w:rPr>
          <w:rFonts w:ascii="Arial" w:eastAsia="Georgia" w:hAnsi="Arial" w:cs="Arial"/>
        </w:rPr>
        <w:t>Notations et hypothèses</w:t>
      </w:r>
      <w:bookmarkEnd w:id="10"/>
    </w:p>
    <w:p w:rsidR="00B709AF" w:rsidRPr="00AA6AB6" w:rsidRDefault="00BC1450" w:rsidP="00AA6AB6">
      <w:pPr>
        <w:spacing w:after="220"/>
        <w:jc w:val="both"/>
        <w:rPr>
          <w:rFonts w:ascii="Arial" w:hAnsi="Arial" w:cs="Arial"/>
        </w:rPr>
      </w:pPr>
      <w:r w:rsidRPr="00AA6AB6">
        <w:rPr>
          <w:rFonts w:ascii="Arial" w:eastAsia="Georgia" w:hAnsi="Arial" w:cs="Arial"/>
        </w:rPr>
        <w:t>Les notations et hypothèses de la partie II. 1 sont complétées par :</w:t>
      </w:r>
    </w:p>
    <w:p w:rsidR="00B709AF" w:rsidRPr="00AA6AB6" w:rsidRDefault="00BC1450" w:rsidP="00AA6AB6">
      <w:pPr>
        <w:numPr>
          <w:ilvl w:val="0"/>
          <w:numId w:val="5"/>
        </w:numPr>
        <w:jc w:val="both"/>
        <w:rPr>
          <w:rFonts w:ascii="Arial" w:hAnsi="Arial" w:cs="Arial"/>
        </w:rPr>
      </w:pPr>
      <w:r w:rsidRPr="00AA6AB6">
        <w:rPr>
          <w:rFonts w:ascii="Arial" w:eastAsia="Georgia" w:hAnsi="Arial" w:cs="Arial"/>
        </w:rPr>
        <w:t xml:space="preserve">les tensions filtrées </w:t>
      </w:r>
      <m:oMath>
        <m:sSubSup>
          <m:sSubSupPr>
            <m:ctrlPr>
              <w:rPr>
                <w:rFonts w:ascii="Cambria Math" w:hAnsi="Arial" w:cs="Arial"/>
              </w:rPr>
            </m:ctrlPr>
          </m:sSubSupPr>
          <m:e>
            <m:r>
              <w:rPr>
                <w:rFonts w:ascii="Cambria Math" w:hAnsi="Cambria Math" w:cs="Arial"/>
              </w:rPr>
              <m:t>u</m:t>
            </m:r>
          </m:e>
          <m:sub>
            <m:r>
              <w:rPr>
                <w:rFonts w:ascii="Cambria Math" w:hAnsi="Cambria Math" w:cs="Arial"/>
              </w:rPr>
              <m:t>i</m:t>
            </m:r>
          </m:sub>
          <m:sup>
            <m:r>
              <w:rPr>
                <w:rFonts w:ascii="Cambria Math" w:hAnsi="Cambria Math" w:cs="Arial"/>
              </w:rPr>
              <m:t>f</m:t>
            </m:r>
          </m:sup>
        </m:sSubSup>
      </m:oMath>
      <w:r w:rsidRPr="00AA6AB6">
        <w:rPr>
          <w:rFonts w:ascii="Arial" w:eastAsia="Georgia" w:hAnsi="Arial" w:cs="Arial"/>
        </w:rPr>
        <w:t xml:space="preserve"> sont stockées dans un tableau numpy de longueur </w:t>
      </w:r>
      <m:oMath>
        <m:r>
          <w:rPr>
            <w:rFonts w:ascii="Cambria Math" w:hAnsi="Cambria Math" w:cs="Arial"/>
          </w:rPr>
          <m:t>N</m:t>
        </m:r>
      </m:oMath>
      <w:r w:rsidRPr="00AA6AB6">
        <w:rPr>
          <w:rFonts w:ascii="Arial" w:eastAsia="Georgia" w:hAnsi="Arial" w:cs="Arial"/>
        </w:rPr>
        <w:t>, noté uf : uf=np.array([uf0,uf1,...]);</w:t>
      </w:r>
    </w:p>
    <w:p w:rsidR="00B709AF" w:rsidRPr="00AA6AB6" w:rsidRDefault="00BC1450" w:rsidP="00AA6AB6">
      <w:pPr>
        <w:numPr>
          <w:ilvl w:val="0"/>
          <w:numId w:val="5"/>
        </w:numPr>
        <w:jc w:val="both"/>
        <w:rPr>
          <w:rFonts w:ascii="Arial" w:hAnsi="Arial" w:cs="Arial"/>
        </w:rPr>
      </w:pPr>
      <w:r w:rsidRPr="00AA6AB6">
        <w:rPr>
          <w:rFonts w:ascii="Arial" w:hAnsi="Arial" w:cs="Arial"/>
        </w:rPr>
        <w:t xml:space="preserve">les instants </w:t>
      </w:r>
      <m:oMath>
        <m:sSub>
          <m:sSubPr>
            <m:ctrlPr>
              <w:rPr>
                <w:rFonts w:ascii="Cambria Math" w:hAnsi="Arial" w:cs="Arial"/>
              </w:rPr>
            </m:ctrlPr>
          </m:sSubPr>
          <m:e>
            <m:r>
              <w:rPr>
                <w:rFonts w:ascii="Cambria Math" w:hAnsi="Cambria Math" w:cs="Arial"/>
              </w:rPr>
              <m:t>t</m:t>
            </m:r>
          </m:e>
          <m:sub>
            <m:r>
              <w:rPr>
                <w:rFonts w:ascii="Cambria Math" w:hAnsi="Cambria Math" w:cs="Arial"/>
              </w:rPr>
              <m:t>i</m:t>
            </m:r>
          </m:sub>
        </m:sSub>
      </m:oMath>
      <w:r w:rsidRPr="00AA6AB6">
        <w:rPr>
          <w:rFonts w:ascii="Arial" w:eastAsia="Georgia" w:hAnsi="Arial" w:cs="Arial"/>
        </w:rPr>
        <w:t xml:space="preserve"> sont stockés dans un tableau numpy de longueur </w:t>
      </w:r>
      <m:oMath>
        <m:r>
          <w:rPr>
            <w:rFonts w:ascii="Cambria Math" w:hAnsi="Cambria Math" w:cs="Arial"/>
          </w:rPr>
          <m:t>N</m:t>
        </m:r>
      </m:oMath>
      <w:r w:rsidRPr="00AA6AB6">
        <w:rPr>
          <w:rFonts w:ascii="Arial" w:eastAsia="Georgia" w:hAnsi="Arial" w:cs="Arial"/>
        </w:rPr>
        <w:t>, noté temps : temps=np.array([t0,t1,...]).</w:t>
      </w:r>
    </w:p>
    <w:p w:rsidR="00B709AF" w:rsidRPr="00AA6AB6" w:rsidRDefault="00BC1450" w:rsidP="00AA6AB6">
      <w:pPr>
        <w:spacing w:before="330" w:line="271" w:lineRule="auto"/>
        <w:jc w:val="both"/>
        <w:rPr>
          <w:rFonts w:ascii="Arial" w:hAnsi="Arial" w:cs="Arial"/>
        </w:rPr>
      </w:pPr>
      <w:bookmarkStart w:id="11" w:name="ii_2_1_filtrage_par_moyenne_glissante"/>
      <w:r w:rsidRPr="00AA6AB6">
        <w:rPr>
          <w:rFonts w:ascii="Arial" w:hAnsi="Arial" w:cs="Arial"/>
        </w:rPr>
        <w:t>II.2.1 - Filtrage par moyenne glissante</w:t>
      </w:r>
      <w:bookmarkEnd w:id="11"/>
    </w:p>
    <w:p w:rsidR="00B709AF" w:rsidRPr="00AA6AB6" w:rsidRDefault="00BC1450" w:rsidP="00AA6AB6">
      <w:pPr>
        <w:spacing w:after="220"/>
        <w:jc w:val="both"/>
        <w:rPr>
          <w:rFonts w:ascii="Arial" w:hAnsi="Arial" w:cs="Arial"/>
        </w:rPr>
      </w:pPr>
      <w:r w:rsidRPr="00AA6AB6">
        <w:rPr>
          <w:rFonts w:ascii="Arial" w:eastAsia="Georgia" w:hAnsi="Arial" w:cs="Arial"/>
        </w:rPr>
        <w:t>Cette méthode consiste à prendre la moyenne des mesures précédentes. n est le nombre de mesures utilisées pour calculer la moyenne. Il est appelé ordre de la moyenne glissante. La moyenne glissante s'obtient alors par :</w:t>
      </w:r>
    </w:p>
    <w:p w:rsidR="00B709AF" w:rsidRPr="00AA6AB6" w:rsidRDefault="00AA6AB6" w:rsidP="00AA6AB6">
      <w:pPr>
        <w:spacing w:after="220"/>
        <w:jc w:val="both"/>
        <w:rPr>
          <w:rFonts w:ascii="Arial" w:hAnsi="Arial" w:cs="Arial"/>
        </w:rPr>
      </w:pPr>
      <m:oMathPara>
        <m:oMath>
          <m:r>
            <m:rPr>
              <m:sty m:val="p"/>
            </m:rPr>
            <w:rPr>
              <w:rFonts w:ascii="Cambria Math" w:hAnsi="Arial" w:cs="Arial"/>
            </w:rPr>
            <m:t>si</m:t>
          </m:r>
          <m:r>
            <w:rPr>
              <w:rFonts w:ascii="Cambria Math" w:hAnsi="Cambria Math" w:cs="Arial"/>
            </w:rPr>
            <m:t>i</m:t>
          </m:r>
          <m:r>
            <m:rPr>
              <m:sty m:val="p"/>
            </m:rPr>
            <w:rPr>
              <w:rFonts w:ascii="Cambria Math" w:hAnsi="Arial" w:cs="Arial"/>
            </w:rPr>
            <m:t>&lt;</m:t>
          </m:r>
          <m:r>
            <w:rPr>
              <w:rFonts w:ascii="Cambria Math" w:hAnsi="Cambria Math" w:cs="Arial"/>
            </w:rPr>
            <m:t>n</m:t>
          </m:r>
          <m:r>
            <m:rPr>
              <m:sty m:val="p"/>
            </m:rPr>
            <w:rPr>
              <w:rFonts w:ascii="Arial" w:hAnsi="Arial" w:cs="Arial"/>
            </w:rPr>
            <m:t>-</m:t>
          </m:r>
          <m:r>
            <m:rPr>
              <m:sty m:val="p"/>
            </m:rPr>
            <w:rPr>
              <w:rFonts w:ascii="Cambria Math" w:hAnsi="Arial" w:cs="Arial"/>
            </w:rPr>
            <m:t>1,</m:t>
          </m:r>
          <m:sSubSup>
            <m:sSubSupPr>
              <m:ctrlPr>
                <w:rPr>
                  <w:rFonts w:ascii="Cambria Math" w:hAnsi="Arial" w:cs="Arial"/>
                </w:rPr>
              </m:ctrlPr>
            </m:sSubSupPr>
            <m:e>
              <m:r>
                <w:rPr>
                  <w:rFonts w:ascii="Cambria Math" w:hAnsi="Cambria Math" w:cs="Arial"/>
                </w:rPr>
                <m:t>u</m:t>
              </m:r>
            </m:e>
            <m:sub>
              <m:r>
                <w:rPr>
                  <w:rFonts w:ascii="Cambria Math" w:hAnsi="Cambria Math" w:cs="Arial"/>
                </w:rPr>
                <m:t>i</m:t>
              </m:r>
            </m:sub>
            <m:sup>
              <m:r>
                <w:rPr>
                  <w:rFonts w:ascii="Cambria Math" w:hAnsi="Cambria Math" w:cs="Arial"/>
                </w:rPr>
                <m:t>f</m:t>
              </m:r>
            </m:sup>
          </m:sSubSup>
          <m:r>
            <m:rPr>
              <m:sty m:val="p"/>
            </m:rPr>
            <w:rPr>
              <w:rFonts w:ascii="Cambria Math" w:hAnsi="Arial" w:cs="Arial"/>
            </w:rPr>
            <m:t>=</m:t>
          </m:r>
          <m:nary>
            <m:naryPr>
              <m:chr m:val="∑"/>
              <m:limLoc m:val="undOvr"/>
              <m:grow m:val="on"/>
              <m:ctrlPr>
                <w:rPr>
                  <w:rFonts w:ascii="Cambria Math" w:hAnsi="Arial" w:cs="Arial"/>
                </w:rPr>
              </m:ctrlPr>
            </m:naryPr>
            <m:sub>
              <m:r>
                <w:rPr>
                  <w:rFonts w:ascii="Cambria Math" w:hAnsi="Cambria Math" w:cs="Arial"/>
                </w:rPr>
                <m:t>k</m:t>
              </m:r>
              <m:r>
                <m:rPr>
                  <m:sty m:val="p"/>
                </m:rPr>
                <w:rPr>
                  <w:rFonts w:ascii="Cambria Math" w:hAnsi="Arial" w:cs="Arial"/>
                </w:rPr>
                <m:t>=0</m:t>
              </m:r>
            </m:sub>
            <m:sup>
              <m:r>
                <w:rPr>
                  <w:rFonts w:ascii="Cambria Math" w:hAnsi="Cambria Math" w:cs="Arial"/>
                </w:rPr>
                <m:t>k</m:t>
              </m:r>
              <m:r>
                <m:rPr>
                  <m:sty m:val="p"/>
                </m:rPr>
                <w:rPr>
                  <w:rFonts w:ascii="Cambria Math" w:hAnsi="Arial" w:cs="Arial"/>
                </w:rPr>
                <m:t>=</m:t>
              </m:r>
              <m:r>
                <w:rPr>
                  <w:rFonts w:ascii="Cambria Math" w:hAnsi="Cambria Math" w:cs="Arial"/>
                </w:rPr>
                <m:t>i</m:t>
              </m:r>
            </m:sup>
            <m:e>
              <m:r>
                <m:rPr>
                  <m:sty m:val="p"/>
                </m:rPr>
                <w:rPr>
                  <w:rFonts w:ascii="Arial" w:hAnsi="Arial" w:cs="Arial"/>
                </w:rPr>
                <m:t> </m:t>
              </m:r>
            </m:e>
          </m:nary>
          <m:f>
            <m:fPr>
              <m:ctrlPr>
                <w:rPr>
                  <w:rFonts w:ascii="Cambria Math" w:hAnsi="Arial" w:cs="Arial"/>
                </w:rPr>
              </m:ctrlPr>
            </m:fPr>
            <m:num>
              <m:sSub>
                <m:sSubPr>
                  <m:ctrlPr>
                    <w:rPr>
                      <w:rFonts w:ascii="Cambria Math" w:hAnsi="Arial" w:cs="Arial"/>
                    </w:rPr>
                  </m:ctrlPr>
                </m:sSubPr>
                <m:e>
                  <m:r>
                    <w:rPr>
                      <w:rFonts w:ascii="Cambria Math" w:hAnsi="Cambria Math" w:cs="Arial"/>
                    </w:rPr>
                    <m:t>u</m:t>
                  </m:r>
                </m:e>
                <m:sub>
                  <m:r>
                    <w:rPr>
                      <w:rFonts w:ascii="Cambria Math" w:hAnsi="Cambria Math" w:cs="Arial"/>
                    </w:rPr>
                    <m:t>k</m:t>
                  </m:r>
                </m:sub>
              </m:sSub>
            </m:num>
            <m:den>
              <m:r>
                <w:rPr>
                  <w:rFonts w:ascii="Cambria Math" w:hAnsi="Cambria Math" w:cs="Arial"/>
                </w:rPr>
                <m:t>i</m:t>
              </m:r>
              <m:r>
                <m:rPr>
                  <m:sty m:val="p"/>
                </m:rPr>
                <w:rPr>
                  <w:rFonts w:ascii="Cambria Math" w:hAnsi="Arial" w:cs="Arial"/>
                </w:rPr>
                <m:t>+1</m:t>
              </m:r>
            </m:den>
          </m:f>
          <m:r>
            <m:rPr>
              <m:sty m:val="p"/>
            </m:rPr>
            <w:rPr>
              <w:rFonts w:ascii="Cambria Math" w:hAnsi="Arial" w:cs="Arial"/>
            </w:rPr>
            <m:t xml:space="preserve"> </m:t>
          </m:r>
          <m:r>
            <m:rPr>
              <m:nor/>
            </m:rPr>
            <w:rPr>
              <w:rFonts w:ascii="Arial" w:hAnsi="Arial" w:cs="Arial"/>
            </w:rPr>
            <m:t> ou </m:t>
          </m:r>
          <m:r>
            <m:rPr>
              <m:sty m:val="p"/>
            </m:rPr>
            <w:rPr>
              <w:rFonts w:ascii="Cambria Math" w:hAnsi="Arial" w:cs="Arial"/>
            </w:rPr>
            <m:t xml:space="preserve"> </m:t>
          </m:r>
          <m:r>
            <m:rPr>
              <m:nor/>
            </m:rPr>
            <w:rPr>
              <w:rFonts w:ascii="Arial" w:hAnsi="Arial" w:cs="Arial"/>
            </w:rPr>
            <m:t> si </m:t>
          </m:r>
          <m:r>
            <w:rPr>
              <w:rFonts w:ascii="Cambria Math" w:hAnsi="Cambria Math" w:cs="Arial"/>
            </w:rPr>
            <m:t>i</m:t>
          </m:r>
          <m:r>
            <m:rPr>
              <m:sty m:val="p"/>
            </m:rPr>
            <w:rPr>
              <w:rFonts w:ascii="Cambria Math" w:hAnsi="Arial" w:cs="Arial"/>
            </w:rPr>
            <m:t>≥</m:t>
          </m:r>
          <m:r>
            <w:rPr>
              <w:rFonts w:ascii="Cambria Math" w:hAnsi="Cambria Math" w:cs="Arial"/>
            </w:rPr>
            <m:t>n</m:t>
          </m:r>
          <m:r>
            <m:rPr>
              <m:sty m:val="p"/>
            </m:rPr>
            <w:rPr>
              <w:rFonts w:ascii="Arial" w:hAnsi="Arial" w:cs="Arial"/>
            </w:rPr>
            <m:t>-</m:t>
          </m:r>
          <m:r>
            <m:rPr>
              <m:sty m:val="p"/>
            </m:rPr>
            <w:rPr>
              <w:rFonts w:ascii="Cambria Math" w:hAnsi="Arial" w:cs="Arial"/>
            </w:rPr>
            <m:t>1,</m:t>
          </m:r>
          <m:sSubSup>
            <m:sSubSupPr>
              <m:ctrlPr>
                <w:rPr>
                  <w:rFonts w:ascii="Cambria Math" w:hAnsi="Arial" w:cs="Arial"/>
                </w:rPr>
              </m:ctrlPr>
            </m:sSubSupPr>
            <m:e>
              <m:r>
                <w:rPr>
                  <w:rFonts w:ascii="Cambria Math" w:hAnsi="Cambria Math" w:cs="Arial"/>
                </w:rPr>
                <m:t>u</m:t>
              </m:r>
            </m:e>
            <m:sub>
              <m:r>
                <w:rPr>
                  <w:rFonts w:ascii="Cambria Math" w:hAnsi="Cambria Math" w:cs="Arial"/>
                </w:rPr>
                <m:t>i</m:t>
              </m:r>
            </m:sub>
            <m:sup>
              <m:r>
                <w:rPr>
                  <w:rFonts w:ascii="Cambria Math" w:hAnsi="Cambria Math" w:cs="Arial"/>
                </w:rPr>
                <m:t>f</m:t>
              </m:r>
            </m:sup>
          </m:sSubSup>
          <m:r>
            <m:rPr>
              <m:sty m:val="p"/>
            </m:rPr>
            <w:rPr>
              <w:rFonts w:ascii="Cambria Math" w:hAnsi="Arial" w:cs="Arial"/>
            </w:rPr>
            <m:t>=</m:t>
          </m:r>
          <m:nary>
            <m:naryPr>
              <m:chr m:val="∑"/>
              <m:limLoc m:val="undOvr"/>
              <m:grow m:val="on"/>
              <m:ctrlPr>
                <w:rPr>
                  <w:rFonts w:ascii="Cambria Math" w:hAnsi="Arial" w:cs="Arial"/>
                </w:rPr>
              </m:ctrlPr>
            </m:naryPr>
            <m:sub>
              <m:r>
                <w:rPr>
                  <w:rFonts w:ascii="Cambria Math" w:hAnsi="Cambria Math" w:cs="Arial"/>
                </w:rPr>
                <m:t>k</m:t>
              </m:r>
              <m:r>
                <m:rPr>
                  <m:sty m:val="p"/>
                </m:rPr>
                <w:rPr>
                  <w:rFonts w:ascii="Cambria Math" w:hAnsi="Arial" w:cs="Arial"/>
                </w:rPr>
                <m:t>=</m:t>
              </m:r>
              <m:r>
                <w:rPr>
                  <w:rFonts w:ascii="Cambria Math" w:hAnsi="Cambria Math" w:cs="Arial"/>
                </w:rPr>
                <m:t>i</m:t>
              </m:r>
              <m:r>
                <m:rPr>
                  <m:sty m:val="p"/>
                </m:rPr>
                <w:rPr>
                  <w:rFonts w:ascii="Arial" w:hAnsi="Arial" w:cs="Arial"/>
                </w:rPr>
                <m:t>-</m:t>
              </m:r>
              <m:r>
                <w:rPr>
                  <w:rFonts w:ascii="Cambria Math" w:hAnsi="Cambria Math" w:cs="Arial"/>
                </w:rPr>
                <m:t>n</m:t>
              </m:r>
              <m:r>
                <m:rPr>
                  <m:sty m:val="p"/>
                </m:rPr>
                <w:rPr>
                  <w:rFonts w:ascii="Cambria Math" w:hAnsi="Arial" w:cs="Arial"/>
                </w:rPr>
                <m:t>+1</m:t>
              </m:r>
            </m:sub>
            <m:sup>
              <m:r>
                <w:rPr>
                  <w:rFonts w:ascii="Cambria Math" w:hAnsi="Cambria Math" w:cs="Arial"/>
                </w:rPr>
                <m:t>k</m:t>
              </m:r>
              <m:r>
                <m:rPr>
                  <m:sty m:val="p"/>
                </m:rPr>
                <w:rPr>
                  <w:rFonts w:ascii="Cambria Math" w:hAnsi="Arial" w:cs="Arial"/>
                </w:rPr>
                <m:t>=</m:t>
              </m:r>
              <m:r>
                <w:rPr>
                  <w:rFonts w:ascii="Cambria Math" w:hAnsi="Cambria Math" w:cs="Arial"/>
                </w:rPr>
                <m:t>i</m:t>
              </m:r>
            </m:sup>
            <m:e>
              <m:r>
                <m:rPr>
                  <m:sty m:val="p"/>
                </m:rPr>
                <w:rPr>
                  <w:rFonts w:ascii="Arial" w:hAnsi="Arial" w:cs="Arial"/>
                </w:rPr>
                <m:t> </m:t>
              </m:r>
            </m:e>
          </m:nary>
          <m:f>
            <m:fPr>
              <m:ctrlPr>
                <w:rPr>
                  <w:rFonts w:ascii="Cambria Math" w:hAnsi="Arial" w:cs="Arial"/>
                </w:rPr>
              </m:ctrlPr>
            </m:fPr>
            <m:num>
              <m:sSub>
                <m:sSubPr>
                  <m:ctrlPr>
                    <w:rPr>
                      <w:rFonts w:ascii="Cambria Math" w:hAnsi="Arial" w:cs="Arial"/>
                    </w:rPr>
                  </m:ctrlPr>
                </m:sSubPr>
                <m:e>
                  <m:r>
                    <w:rPr>
                      <w:rFonts w:ascii="Cambria Math" w:hAnsi="Cambria Math" w:cs="Arial"/>
                    </w:rPr>
                    <m:t>u</m:t>
                  </m:r>
                </m:e>
                <m:sub>
                  <m:r>
                    <w:rPr>
                      <w:rFonts w:ascii="Cambria Math" w:hAnsi="Cambria Math" w:cs="Arial"/>
                    </w:rPr>
                    <m:t>k</m:t>
                  </m:r>
                </m:sub>
              </m:sSub>
            </m:num>
            <m:den>
              <m:r>
                <w:rPr>
                  <w:rFonts w:ascii="Cambria Math" w:hAnsi="Cambria Math" w:cs="Arial"/>
                </w:rPr>
                <m:t>n</m:t>
              </m:r>
            </m:den>
          </m:f>
          <m:r>
            <m:rPr>
              <m:sty m:val="p"/>
            </m:rPr>
            <w:rPr>
              <w:rFonts w:ascii="Cambria Math" w:hAnsi="Arial" w:cs="Arial"/>
            </w:rPr>
            <m:t>.</m:t>
          </m:r>
        </m:oMath>
      </m:oMathPara>
    </w:p>
    <w:p w:rsidR="00B709AF" w:rsidRPr="00AA6AB6" w:rsidRDefault="009F34DC" w:rsidP="009F34DC">
      <w:pPr>
        <w:spacing w:after="220"/>
        <w:ind w:left="567" w:hanging="567"/>
        <w:jc w:val="both"/>
        <w:rPr>
          <w:rFonts w:ascii="Arial" w:hAnsi="Arial" w:cs="Arial"/>
        </w:rPr>
      </w:pPr>
      <w:r w:rsidRPr="009F34DC">
        <w:rPr>
          <w:rFonts w:ascii="Arial" w:eastAsia="Georgia" w:hAnsi="Arial" w:cs="Arial"/>
          <w:b/>
        </w:rPr>
        <w:t>Q1</w:t>
      </w:r>
      <w:r w:rsidR="00CD6683">
        <w:rPr>
          <w:rFonts w:ascii="Arial" w:eastAsia="Georgia" w:hAnsi="Arial" w:cs="Arial"/>
          <w:b/>
        </w:rPr>
        <w:t>0</w:t>
      </w:r>
      <w:r w:rsidRPr="009F34DC">
        <w:rPr>
          <w:rFonts w:ascii="Arial" w:eastAsia="Georgia" w:hAnsi="Arial" w:cs="Arial"/>
          <w:b/>
        </w:rPr>
        <w:t>.</w:t>
      </w:r>
      <w:r>
        <w:rPr>
          <w:rFonts w:ascii="Arial" w:eastAsia="Georgia" w:hAnsi="Arial" w:cs="Arial"/>
        </w:rPr>
        <w:tab/>
      </w:r>
      <w:r w:rsidR="00BC1450" w:rsidRPr="00AA6AB6">
        <w:rPr>
          <w:rFonts w:ascii="Arial" w:eastAsia="Georgia" w:hAnsi="Arial" w:cs="Arial"/>
        </w:rPr>
        <w:t xml:space="preserve">Compléter le tableau du DR3 en utilisant la méthode de la moyenne glissante pour </w:t>
      </w:r>
      <m:oMath>
        <m:r>
          <w:rPr>
            <w:rFonts w:ascii="Cambria Math" w:hAnsi="Cambria Math" w:cs="Arial"/>
          </w:rPr>
          <m:t>n</m:t>
        </m:r>
        <m:r>
          <m:rPr>
            <m:sty m:val="p"/>
          </m:rPr>
          <w:rPr>
            <w:rFonts w:ascii="Cambria Math" w:hAnsi="Arial" w:cs="Arial"/>
          </w:rPr>
          <m:t>=3</m:t>
        </m:r>
      </m:oMath>
      <w:r w:rsidR="00BC1450" w:rsidRPr="00AA6AB6">
        <w:rPr>
          <w:rFonts w:ascii="Arial" w:eastAsia="Georgia" w:hAnsi="Arial" w:cs="Arial"/>
        </w:rPr>
        <w:t xml:space="preserve"> avec le tableau u donné contenant 5 éléments.</w:t>
      </w:r>
    </w:p>
    <w:p w:rsidR="00B709AF" w:rsidRPr="00AA6AB6" w:rsidRDefault="009F34DC" w:rsidP="009F34DC">
      <w:pPr>
        <w:spacing w:after="220"/>
        <w:ind w:left="567" w:hanging="567"/>
        <w:jc w:val="both"/>
        <w:rPr>
          <w:rFonts w:ascii="Arial" w:hAnsi="Arial" w:cs="Arial"/>
        </w:rPr>
      </w:pPr>
      <w:r w:rsidRPr="009F34DC">
        <w:rPr>
          <w:rFonts w:ascii="Arial" w:eastAsia="Georgia" w:hAnsi="Arial" w:cs="Arial"/>
          <w:b/>
        </w:rPr>
        <w:t>Q1</w:t>
      </w:r>
      <w:r w:rsidR="00CD6683">
        <w:rPr>
          <w:rFonts w:ascii="Arial" w:eastAsia="Georgia" w:hAnsi="Arial" w:cs="Arial"/>
          <w:b/>
        </w:rPr>
        <w:t>1</w:t>
      </w:r>
      <w:r w:rsidRPr="009F34DC">
        <w:rPr>
          <w:rFonts w:ascii="Arial" w:eastAsia="Georgia" w:hAnsi="Arial" w:cs="Arial"/>
          <w:b/>
        </w:rPr>
        <w:t>.</w:t>
      </w:r>
      <w:r>
        <w:rPr>
          <w:rFonts w:ascii="Arial" w:eastAsia="Georgia" w:hAnsi="Arial" w:cs="Arial"/>
        </w:rPr>
        <w:tab/>
      </w:r>
      <w:r w:rsidR="00BC1450" w:rsidRPr="00AA6AB6">
        <w:rPr>
          <w:rFonts w:ascii="Arial" w:eastAsia="Georgia" w:hAnsi="Arial" w:cs="Arial"/>
        </w:rPr>
        <w:t xml:space="preserve">Créer la fonction filtre_mg( </w:t>
      </w:r>
      <m:oMath>
        <m:r>
          <w:rPr>
            <w:rFonts w:ascii="Cambria Math" w:hAnsi="Cambria Math" w:cs="Arial"/>
          </w:rPr>
          <m:t>u</m:t>
        </m:r>
        <m:r>
          <m:rPr>
            <m:sty m:val="p"/>
          </m:rPr>
          <w:rPr>
            <w:rFonts w:ascii="Cambria Math" w:hAnsi="Arial" w:cs="Arial"/>
          </w:rPr>
          <m:t>,</m:t>
        </m:r>
        <m:r>
          <w:rPr>
            <w:rFonts w:ascii="Cambria Math" w:hAnsi="Cambria Math" w:cs="Arial"/>
          </w:rPr>
          <m:t>n</m:t>
        </m:r>
      </m:oMath>
      <w:r w:rsidR="00BC1450" w:rsidRPr="00AA6AB6">
        <w:rPr>
          <w:rFonts w:ascii="Arial" w:hAnsi="Arial" w:cs="Arial"/>
        </w:rPr>
        <w:t xml:space="preserve"> ) qui prend pour argument </w:t>
      </w:r>
      <m:oMath>
        <m:r>
          <w:rPr>
            <w:rFonts w:ascii="Cambria Math" w:hAnsi="Cambria Math" w:cs="Arial"/>
          </w:rPr>
          <m:t>u</m:t>
        </m:r>
      </m:oMath>
      <w:r w:rsidR="00BC1450" w:rsidRPr="00AA6AB6">
        <w:rPr>
          <w:rFonts w:ascii="Arial" w:eastAsia="Georgia" w:hAnsi="Arial" w:cs="Arial"/>
        </w:rPr>
        <w:t>, un tableau de mesures à filtrer et n l'ordre de la moyenne glissante et renvoie un tableau de mesures filtrées par cette méthode.</w:t>
      </w:r>
    </w:p>
    <w:p w:rsidR="00B709AF" w:rsidRPr="00AA6AB6" w:rsidRDefault="00BC1450" w:rsidP="00AA6AB6">
      <w:pPr>
        <w:spacing w:after="220"/>
        <w:jc w:val="both"/>
        <w:rPr>
          <w:rFonts w:ascii="Arial" w:hAnsi="Arial" w:cs="Arial"/>
        </w:rPr>
      </w:pPr>
      <w:r w:rsidRPr="00AA6AB6">
        <w:rPr>
          <w:rFonts w:ascii="Arial" w:eastAsia="Georgia" w:hAnsi="Arial" w:cs="Arial"/>
        </w:rPr>
        <w:t xml:space="preserve">La figure 11 présente le résultat du filtrage par la moyenne glissante pour différentes valeurs de </w:t>
      </w:r>
      <m:oMath>
        <m:r>
          <w:rPr>
            <w:rFonts w:ascii="Cambria Math" w:hAnsi="Cambria Math" w:cs="Arial"/>
          </w:rPr>
          <m:t>n</m:t>
        </m:r>
      </m:oMath>
      <w:r w:rsidRPr="00AA6AB6">
        <w:rPr>
          <w:rFonts w:ascii="Arial" w:hAnsi="Arial" w:cs="Arial"/>
        </w:rPr>
        <w:t>.</w:t>
      </w:r>
    </w:p>
    <w:p w:rsidR="00B709AF" w:rsidRPr="00AA6AB6" w:rsidRDefault="00BC1450" w:rsidP="009F34DC">
      <w:pPr>
        <w:jc w:val="center"/>
        <w:rPr>
          <w:rFonts w:ascii="Arial" w:hAnsi="Arial" w:cs="Arial"/>
        </w:rPr>
      </w:pPr>
      <w:r w:rsidRPr="00AA6AB6">
        <w:rPr>
          <w:rFonts w:ascii="Arial" w:hAnsi="Arial" w:cs="Arial"/>
          <w:noProof/>
          <w:lang w:eastAsia="fr-FR"/>
        </w:rPr>
        <w:drawing>
          <wp:inline distT="0" distB="0" distL="0" distR="0">
            <wp:extent cx="5486400" cy="1337986"/>
            <wp:effectExtent l="19050" t="0" r="0" b="0"/>
            <wp:docPr id="11" name="image-ef2f7da370b39a37228dd0ce55461d6d41b526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image-ef2f7da370b39a37228dd0ce55461d6d41b526e3.jpg"/>
                    <pic:cNvPicPr/>
                  </pic:nvPicPr>
                  <pic:blipFill>
                    <a:blip r:embed="rId18" cstate="print">
                      <a:lum bright="-20000" contrast="40000"/>
                    </a:blip>
                    <a:srcRect/>
                    <a:stretch>
                      <a:fillRect/>
                    </a:stretch>
                  </pic:blipFill>
                  <pic:spPr>
                    <a:xfrm>
                      <a:off x="0" y="0"/>
                      <a:ext cx="5486400" cy="1337986"/>
                    </a:xfrm>
                    <a:prstGeom prst="rect">
                      <a:avLst/>
                    </a:prstGeom>
                  </pic:spPr>
                </pic:pic>
              </a:graphicData>
            </a:graphic>
          </wp:inline>
        </w:drawing>
      </w:r>
    </w:p>
    <w:p w:rsidR="00B709AF" w:rsidRPr="00AA6AB6" w:rsidRDefault="00BC1450" w:rsidP="009F34DC">
      <w:pPr>
        <w:jc w:val="center"/>
        <w:rPr>
          <w:rFonts w:ascii="Arial" w:hAnsi="Arial" w:cs="Arial"/>
        </w:rPr>
      </w:pPr>
      <w:r w:rsidRPr="00AA6AB6">
        <w:rPr>
          <w:rFonts w:ascii="Arial" w:eastAsia="Georgia" w:hAnsi="Arial" w:cs="Arial"/>
        </w:rPr>
        <w:t>Figure 11 - Signal filtré par la méthode de la moyenne glissante pour différents ordres</w:t>
      </w:r>
    </w:p>
    <w:p w:rsidR="00B709AF" w:rsidRPr="00AA6AB6" w:rsidRDefault="00BC1450" w:rsidP="00AA6AB6">
      <w:pPr>
        <w:spacing w:after="220"/>
        <w:jc w:val="both"/>
        <w:rPr>
          <w:rFonts w:ascii="Arial" w:hAnsi="Arial" w:cs="Arial"/>
        </w:rPr>
      </w:pPr>
      <w:r w:rsidRPr="009F34DC">
        <w:rPr>
          <w:rFonts w:ascii="Arial" w:hAnsi="Arial" w:cs="Arial"/>
          <w:b/>
        </w:rPr>
        <w:t>Q1</w:t>
      </w:r>
      <w:r w:rsidR="00CD6683">
        <w:rPr>
          <w:rFonts w:ascii="Arial" w:hAnsi="Arial" w:cs="Arial"/>
          <w:b/>
        </w:rPr>
        <w:t>2</w:t>
      </w:r>
      <w:r w:rsidRPr="009F34DC">
        <w:rPr>
          <w:rFonts w:ascii="Arial" w:hAnsi="Arial" w:cs="Arial"/>
          <w:b/>
        </w:rPr>
        <w:t>.</w:t>
      </w:r>
      <w:r w:rsidR="009F34DC">
        <w:rPr>
          <w:rFonts w:ascii="Arial" w:hAnsi="Arial" w:cs="Arial"/>
        </w:rPr>
        <w:tab/>
      </w:r>
      <w:r w:rsidRPr="00AA6AB6">
        <w:rPr>
          <w:rFonts w:ascii="Arial" w:hAnsi="Arial" w:cs="Arial"/>
        </w:rPr>
        <w:t xml:space="preserve">Quelle est l'influence de l'ordre </w:t>
      </w:r>
      <m:oMath>
        <m:r>
          <w:rPr>
            <w:rFonts w:ascii="Cambria Math" w:hAnsi="Cambria Math" w:cs="Arial"/>
          </w:rPr>
          <m:t>n</m:t>
        </m:r>
      </m:oMath>
      <w:r w:rsidRPr="00AA6AB6">
        <w:rPr>
          <w:rFonts w:ascii="Arial" w:eastAsia="Georgia" w:hAnsi="Arial" w:cs="Arial"/>
        </w:rPr>
        <w:t xml:space="preserve"> sur la qualité du filtrage?</w:t>
      </w:r>
    </w:p>
    <w:p w:rsidR="009F34DC" w:rsidRDefault="009F34DC">
      <w:pPr>
        <w:rPr>
          <w:rFonts w:ascii="Arial" w:hAnsi="Arial" w:cs="Arial"/>
        </w:rPr>
      </w:pPr>
      <w:bookmarkStart w:id="12" w:name="ii_2_2_filtrage_par_filtre_passe_bas"/>
      <w:r>
        <w:rPr>
          <w:rFonts w:ascii="Arial" w:hAnsi="Arial" w:cs="Arial"/>
        </w:rPr>
        <w:br w:type="page"/>
      </w:r>
    </w:p>
    <w:p w:rsidR="00B709AF" w:rsidRPr="00AA6AB6" w:rsidRDefault="00BC1450" w:rsidP="00AA6AB6">
      <w:pPr>
        <w:spacing w:before="330" w:line="271" w:lineRule="auto"/>
        <w:jc w:val="both"/>
        <w:rPr>
          <w:rFonts w:ascii="Arial" w:hAnsi="Arial" w:cs="Arial"/>
        </w:rPr>
      </w:pPr>
      <w:r w:rsidRPr="00AA6AB6">
        <w:rPr>
          <w:rFonts w:ascii="Arial" w:hAnsi="Arial" w:cs="Arial"/>
        </w:rPr>
        <w:lastRenderedPageBreak/>
        <w:t>II.2.2 - Filtrage par filtre passe-bas</w:t>
      </w:r>
      <w:bookmarkEnd w:id="12"/>
    </w:p>
    <w:p w:rsidR="00B709AF" w:rsidRPr="00AA6AB6" w:rsidRDefault="00BC1450" w:rsidP="00AA6AB6">
      <w:pPr>
        <w:spacing w:after="220"/>
        <w:jc w:val="both"/>
        <w:rPr>
          <w:rFonts w:ascii="Arial" w:hAnsi="Arial" w:cs="Arial"/>
        </w:rPr>
      </w:pPr>
      <w:r w:rsidRPr="00AA6AB6">
        <w:rPr>
          <w:rFonts w:ascii="Arial" w:eastAsia="Georgia" w:hAnsi="Arial" w:cs="Arial"/>
        </w:rPr>
        <w:t>Dans le cas d'un filtre passe-bas d'ordre 1 , cette méthode revient à résoudre l'équation différentielle suivante :</w:t>
      </w:r>
    </w:p>
    <w:p w:rsidR="00B709AF" w:rsidRPr="00AA6AB6" w:rsidRDefault="00AA6AB6" w:rsidP="00AA6AB6">
      <w:pPr>
        <w:spacing w:after="220"/>
        <w:jc w:val="both"/>
        <w:rPr>
          <w:rFonts w:ascii="Arial" w:hAnsi="Arial" w:cs="Arial"/>
        </w:rPr>
      </w:pPr>
      <m:oMathPara>
        <m:oMath>
          <m:r>
            <w:rPr>
              <w:rFonts w:ascii="Cambria Math" w:hAnsi="Cambria Math" w:cs="Arial"/>
            </w:rPr>
            <m:t>τ</m:t>
          </m:r>
          <m:f>
            <m:fPr>
              <m:ctrlPr>
                <w:rPr>
                  <w:rFonts w:ascii="Cambria Math" w:hAnsi="Arial" w:cs="Arial"/>
                </w:rPr>
              </m:ctrlPr>
            </m:fPr>
            <m:num>
              <m:r>
                <w:rPr>
                  <w:rFonts w:ascii="Cambria Math" w:hAnsi="Cambria Math" w:cs="Arial"/>
                </w:rPr>
                <m:t>d</m:t>
              </m:r>
              <m:sSub>
                <m:sSubPr>
                  <m:ctrlPr>
                    <w:rPr>
                      <w:rFonts w:ascii="Cambria Math" w:hAnsi="Arial" w:cs="Arial"/>
                    </w:rPr>
                  </m:ctrlPr>
                </m:sSubPr>
                <m:e>
                  <m:r>
                    <w:rPr>
                      <w:rFonts w:ascii="Cambria Math" w:hAnsi="Cambria Math" w:cs="Arial"/>
                    </w:rPr>
                    <m:t>u</m:t>
                  </m:r>
                </m:e>
                <m:sub>
                  <m:r>
                    <w:rPr>
                      <w:rFonts w:ascii="Cambria Math" w:hAnsi="Cambria Math" w:cs="Arial"/>
                    </w:rPr>
                    <m:t>f</m:t>
                  </m:r>
                </m:sub>
              </m:sSub>
              <m:r>
                <m:rPr>
                  <m:sty m:val="p"/>
                </m:rPr>
                <w:rPr>
                  <w:rFonts w:ascii="Cambria Math" w:hAnsi="Arial" w:cs="Arial"/>
                </w:rPr>
                <m:t>(</m:t>
              </m:r>
              <m:r>
                <w:rPr>
                  <w:rFonts w:ascii="Cambria Math" w:hAnsi="Cambria Math" w:cs="Arial"/>
                </w:rPr>
                <m:t>t</m:t>
              </m:r>
              <m:r>
                <m:rPr>
                  <m:sty m:val="p"/>
                </m:rPr>
                <w:rPr>
                  <w:rFonts w:ascii="Cambria Math" w:hAnsi="Arial" w:cs="Arial"/>
                </w:rPr>
                <m:t>)</m:t>
              </m:r>
            </m:num>
            <m:den>
              <m:r>
                <w:rPr>
                  <w:rFonts w:ascii="Cambria Math" w:hAnsi="Cambria Math" w:cs="Arial"/>
                </w:rPr>
                <m:t>dt</m:t>
              </m:r>
            </m:den>
          </m:f>
          <m:r>
            <m:rPr>
              <m:sty m:val="p"/>
            </m:rPr>
            <w:rPr>
              <w:rFonts w:ascii="Cambria Math" w:hAnsi="Arial" w:cs="Arial"/>
            </w:rPr>
            <m:t>+</m:t>
          </m:r>
          <m:sSub>
            <m:sSubPr>
              <m:ctrlPr>
                <w:rPr>
                  <w:rFonts w:ascii="Cambria Math" w:hAnsi="Arial" w:cs="Arial"/>
                </w:rPr>
              </m:ctrlPr>
            </m:sSubPr>
            <m:e>
              <m:r>
                <w:rPr>
                  <w:rFonts w:ascii="Cambria Math" w:hAnsi="Cambria Math" w:cs="Arial"/>
                </w:rPr>
                <m:t>u</m:t>
              </m:r>
            </m:e>
            <m:sub>
              <m:r>
                <w:rPr>
                  <w:rFonts w:ascii="Cambria Math" w:hAnsi="Cambria Math" w:cs="Arial"/>
                </w:rPr>
                <m:t>f</m:t>
              </m:r>
            </m:sub>
          </m:sSub>
          <m:r>
            <m:rPr>
              <m:sty m:val="p"/>
            </m:rPr>
            <w:rPr>
              <w:rFonts w:ascii="Cambria Math" w:hAnsi="Arial" w:cs="Arial"/>
            </w:rPr>
            <m:t>(</m:t>
          </m:r>
          <m:r>
            <w:rPr>
              <w:rFonts w:ascii="Cambria Math" w:hAnsi="Cambria Math" w:cs="Arial"/>
            </w:rPr>
            <m:t>t</m:t>
          </m:r>
          <m:r>
            <m:rPr>
              <m:sty m:val="p"/>
            </m:rPr>
            <w:rPr>
              <w:rFonts w:ascii="Cambria Math" w:hAnsi="Arial" w:cs="Arial"/>
            </w:rPr>
            <m:t>)=</m:t>
          </m:r>
          <m:r>
            <w:rPr>
              <w:rFonts w:ascii="Cambria Math" w:hAnsi="Cambria Math" w:cs="Arial"/>
            </w:rPr>
            <m:t>u</m:t>
          </m:r>
          <m:r>
            <m:rPr>
              <m:sty m:val="p"/>
            </m:rPr>
            <w:rPr>
              <w:rFonts w:ascii="Cambria Math" w:hAnsi="Arial" w:cs="Arial"/>
            </w:rPr>
            <m:t>(</m:t>
          </m:r>
          <m:r>
            <w:rPr>
              <w:rFonts w:ascii="Cambria Math" w:hAnsi="Cambria Math" w:cs="Arial"/>
            </w:rPr>
            <m:t>t</m:t>
          </m:r>
          <m:r>
            <m:rPr>
              <m:sty m:val="p"/>
            </m:rPr>
            <w:rPr>
              <w:rFonts w:ascii="Cambria Math" w:hAnsi="Arial" w:cs="Arial"/>
            </w:rPr>
            <m:t>)</m:t>
          </m:r>
        </m:oMath>
      </m:oMathPara>
    </w:p>
    <w:p w:rsidR="00B709AF" w:rsidRPr="00AA6AB6" w:rsidRDefault="00BC1450" w:rsidP="00AA6AB6">
      <w:pPr>
        <w:spacing w:after="220"/>
        <w:jc w:val="both"/>
        <w:rPr>
          <w:rFonts w:ascii="Arial" w:hAnsi="Arial" w:cs="Arial"/>
        </w:rPr>
      </w:pPr>
      <w:r w:rsidRPr="00AA6AB6">
        <w:rPr>
          <w:rFonts w:ascii="Arial" w:eastAsia="Georgia" w:hAnsi="Arial" w:cs="Arial"/>
        </w:rPr>
        <w:t xml:space="preserve">où </w:t>
      </w:r>
      <m:oMath>
        <m:r>
          <w:rPr>
            <w:rFonts w:ascii="Cambria Math" w:hAnsi="Cambria Math" w:cs="Arial"/>
          </w:rPr>
          <m:t>f</m:t>
        </m:r>
        <m:r>
          <m:rPr>
            <m:sty m:val="p"/>
          </m:rPr>
          <w:rPr>
            <w:rFonts w:ascii="Cambria Math" w:hAnsi="Arial" w:cs="Arial"/>
          </w:rPr>
          <m:t>=</m:t>
        </m:r>
        <m:f>
          <m:fPr>
            <m:ctrlPr>
              <w:rPr>
                <w:rFonts w:ascii="Cambria Math" w:hAnsi="Arial" w:cs="Arial"/>
              </w:rPr>
            </m:ctrlPr>
          </m:fPr>
          <m:num>
            <m:r>
              <m:rPr>
                <m:sty m:val="p"/>
              </m:rPr>
              <w:rPr>
                <w:rFonts w:ascii="Cambria Math" w:hAnsi="Arial" w:cs="Arial"/>
              </w:rPr>
              <m:t>1</m:t>
            </m:r>
          </m:num>
          <m:den>
            <m:r>
              <m:rPr>
                <m:sty m:val="p"/>
              </m:rPr>
              <w:rPr>
                <w:rFonts w:ascii="Cambria Math" w:hAnsi="Arial" w:cs="Arial"/>
              </w:rPr>
              <m:t>2</m:t>
            </m:r>
            <m:r>
              <w:rPr>
                <w:rFonts w:ascii="Cambria Math" w:hAnsi="Cambria Math" w:cs="Arial"/>
              </w:rPr>
              <m:t>πτ</m:t>
            </m:r>
          </m:den>
        </m:f>
      </m:oMath>
      <w:r w:rsidRPr="00AA6AB6">
        <w:rPr>
          <w:rFonts w:ascii="Arial" w:eastAsia="Georgia" w:hAnsi="Arial" w:cs="Arial"/>
        </w:rPr>
        <w:t xml:space="preserve"> est la fréquence de coupure, </w:t>
      </w:r>
      <m:oMath>
        <m:r>
          <w:rPr>
            <w:rFonts w:ascii="Cambria Math" w:hAnsi="Cambria Math" w:cs="Arial"/>
          </w:rPr>
          <m:t>u</m:t>
        </m:r>
        <m:r>
          <m:rPr>
            <m:sty m:val="p"/>
          </m:rPr>
          <w:rPr>
            <w:rFonts w:ascii="Cambria Math" w:hAnsi="Arial" w:cs="Arial"/>
          </w:rPr>
          <m:t>(</m:t>
        </m:r>
        <m:r>
          <w:rPr>
            <w:rFonts w:ascii="Cambria Math" w:hAnsi="Cambria Math" w:cs="Arial"/>
          </w:rPr>
          <m:t>t</m:t>
        </m:r>
        <m:r>
          <m:rPr>
            <m:sty m:val="p"/>
          </m:rPr>
          <w:rPr>
            <w:rFonts w:ascii="Cambria Math" w:hAnsi="Arial" w:cs="Arial"/>
          </w:rPr>
          <m:t>)</m:t>
        </m:r>
      </m:oMath>
      <w:r w:rsidRPr="00AA6AB6">
        <w:rPr>
          <w:rFonts w:ascii="Arial" w:eastAsia="Georgia" w:hAnsi="Arial" w:cs="Arial"/>
        </w:rPr>
        <w:t xml:space="preserve"> est le signal à filtrer, </w:t>
      </w:r>
      <m:oMath>
        <m:sSub>
          <m:sSubPr>
            <m:ctrlPr>
              <w:rPr>
                <w:rFonts w:ascii="Cambria Math" w:hAnsi="Arial" w:cs="Arial"/>
              </w:rPr>
            </m:ctrlPr>
          </m:sSubPr>
          <m:e>
            <m:r>
              <w:rPr>
                <w:rFonts w:ascii="Cambria Math" w:hAnsi="Cambria Math" w:cs="Arial"/>
              </w:rPr>
              <m:t>u</m:t>
            </m:r>
          </m:e>
          <m:sub>
            <m:r>
              <w:rPr>
                <w:rFonts w:ascii="Cambria Math" w:hAnsi="Cambria Math" w:cs="Arial"/>
              </w:rPr>
              <m:t>f</m:t>
            </m:r>
          </m:sub>
        </m:sSub>
        <m:r>
          <m:rPr>
            <m:sty m:val="p"/>
          </m:rPr>
          <w:rPr>
            <w:rFonts w:ascii="Cambria Math" w:hAnsi="Arial" w:cs="Arial"/>
          </w:rPr>
          <m:t>(</m:t>
        </m:r>
        <m:r>
          <w:rPr>
            <w:rFonts w:ascii="Cambria Math" w:hAnsi="Cambria Math" w:cs="Arial"/>
          </w:rPr>
          <m:t>t</m:t>
        </m:r>
        <m:r>
          <m:rPr>
            <m:sty m:val="p"/>
          </m:rPr>
          <w:rPr>
            <w:rFonts w:ascii="Cambria Math" w:hAnsi="Arial" w:cs="Arial"/>
          </w:rPr>
          <m:t>)</m:t>
        </m:r>
      </m:oMath>
      <w:r w:rsidRPr="00AA6AB6">
        <w:rPr>
          <w:rFonts w:ascii="Arial" w:eastAsia="Georgia" w:hAnsi="Arial" w:cs="Arial"/>
        </w:rPr>
        <w:t xml:space="preserve"> le signal filtré et </w:t>
      </w:r>
      <m:oMath>
        <m:r>
          <w:rPr>
            <w:rFonts w:ascii="Cambria Math" w:hAnsi="Cambria Math" w:cs="Arial"/>
          </w:rPr>
          <m:t>t</m:t>
        </m:r>
      </m:oMath>
      <w:r w:rsidRPr="00AA6AB6">
        <w:rPr>
          <w:rFonts w:ascii="Arial" w:hAnsi="Arial" w:cs="Arial"/>
        </w:rPr>
        <w:t xml:space="preserve"> le temps.</w:t>
      </w:r>
    </w:p>
    <w:p w:rsidR="00B709AF" w:rsidRPr="00AA6AB6" w:rsidRDefault="009F34DC" w:rsidP="009F34DC">
      <w:pPr>
        <w:spacing w:after="220"/>
        <w:ind w:left="567" w:hanging="567"/>
        <w:jc w:val="both"/>
        <w:rPr>
          <w:rFonts w:ascii="Arial" w:hAnsi="Arial" w:cs="Arial"/>
        </w:rPr>
      </w:pPr>
      <w:r w:rsidRPr="009F34DC">
        <w:rPr>
          <w:rFonts w:ascii="Arial" w:hAnsi="Arial" w:cs="Arial"/>
          <w:b/>
        </w:rPr>
        <w:t>Q1</w:t>
      </w:r>
      <w:r w:rsidR="00CD6683">
        <w:rPr>
          <w:rFonts w:ascii="Arial" w:hAnsi="Arial" w:cs="Arial"/>
          <w:b/>
        </w:rPr>
        <w:t>3</w:t>
      </w:r>
      <w:r w:rsidRPr="009F34DC">
        <w:rPr>
          <w:rFonts w:ascii="Arial" w:hAnsi="Arial" w:cs="Arial"/>
          <w:b/>
        </w:rPr>
        <w:t>.</w:t>
      </w:r>
      <w:r>
        <w:rPr>
          <w:rFonts w:ascii="Arial" w:hAnsi="Arial" w:cs="Arial"/>
        </w:rPr>
        <w:tab/>
      </w:r>
      <w:r w:rsidR="00BC1450" w:rsidRPr="00AA6AB6">
        <w:rPr>
          <w:rFonts w:ascii="Arial" w:hAnsi="Arial" w:cs="Arial"/>
        </w:rPr>
        <w:t xml:space="preserve">Donner l'expression de </w:t>
      </w:r>
      <m:oMath>
        <m:sSubSup>
          <m:sSubSupPr>
            <m:ctrlPr>
              <w:rPr>
                <w:rFonts w:ascii="Cambria Math" w:hAnsi="Arial" w:cs="Arial"/>
              </w:rPr>
            </m:ctrlPr>
          </m:sSubSupPr>
          <m:e>
            <m:r>
              <w:rPr>
                <w:rFonts w:ascii="Cambria Math" w:hAnsi="Cambria Math" w:cs="Arial"/>
              </w:rPr>
              <m:t>u</m:t>
            </m:r>
          </m:e>
          <m:sub>
            <m:r>
              <w:rPr>
                <w:rFonts w:ascii="Cambria Math" w:hAnsi="Cambria Math" w:cs="Arial"/>
              </w:rPr>
              <m:t>i</m:t>
            </m:r>
            <m:r>
              <m:rPr>
                <m:sty m:val="p"/>
              </m:rPr>
              <w:rPr>
                <w:rFonts w:ascii="Cambria Math" w:hAnsi="Arial" w:cs="Arial"/>
              </w:rPr>
              <m:t>+1</m:t>
            </m:r>
          </m:sub>
          <m:sup>
            <m:r>
              <w:rPr>
                <w:rFonts w:ascii="Cambria Math" w:hAnsi="Cambria Math" w:cs="Arial"/>
              </w:rPr>
              <m:t>f</m:t>
            </m:r>
          </m:sup>
        </m:sSubSup>
      </m:oMath>
      <w:r w:rsidR="00BC1450" w:rsidRPr="00AA6AB6">
        <w:rPr>
          <w:rFonts w:ascii="Arial" w:hAnsi="Arial" w:cs="Arial"/>
        </w:rPr>
        <w:t xml:space="preserve"> en fonction de </w:t>
      </w:r>
      <m:oMath>
        <m:sSubSup>
          <m:sSubSupPr>
            <m:ctrlPr>
              <w:rPr>
                <w:rFonts w:ascii="Cambria Math" w:hAnsi="Arial" w:cs="Arial"/>
              </w:rPr>
            </m:ctrlPr>
          </m:sSubSupPr>
          <m:e>
            <m:r>
              <w:rPr>
                <w:rFonts w:ascii="Cambria Math" w:hAnsi="Cambria Math" w:cs="Arial"/>
              </w:rPr>
              <m:t>u</m:t>
            </m:r>
          </m:e>
          <m:sub>
            <m:r>
              <w:rPr>
                <w:rFonts w:ascii="Cambria Math" w:hAnsi="Cambria Math" w:cs="Arial"/>
              </w:rPr>
              <m:t>i</m:t>
            </m:r>
          </m:sub>
          <m:sup>
            <m:r>
              <w:rPr>
                <w:rFonts w:ascii="Cambria Math" w:hAnsi="Cambria Math" w:cs="Arial"/>
              </w:rPr>
              <m:t>f</m:t>
            </m:r>
          </m:sup>
        </m:sSubSup>
        <m:r>
          <m:rPr>
            <m:sty m:val="p"/>
          </m:rPr>
          <w:rPr>
            <w:rFonts w:ascii="Cambria Math" w:hAnsi="Arial" w:cs="Arial"/>
          </w:rPr>
          <m:t>,</m:t>
        </m:r>
        <m:sSub>
          <m:sSubPr>
            <m:ctrlPr>
              <w:rPr>
                <w:rFonts w:ascii="Cambria Math" w:hAnsi="Arial" w:cs="Arial"/>
              </w:rPr>
            </m:ctrlPr>
          </m:sSubPr>
          <m:e>
            <m:r>
              <w:rPr>
                <w:rFonts w:ascii="Cambria Math" w:hAnsi="Cambria Math" w:cs="Arial"/>
              </w:rPr>
              <m:t>u</m:t>
            </m:r>
          </m:e>
          <m:sub>
            <m:r>
              <w:rPr>
                <w:rFonts w:ascii="Cambria Math" w:hAnsi="Cambria Math" w:cs="Arial"/>
              </w:rPr>
              <m:t>i</m:t>
            </m:r>
          </m:sub>
        </m:sSub>
        <m:r>
          <m:rPr>
            <m:sty m:val="p"/>
          </m:rPr>
          <w:rPr>
            <w:rFonts w:ascii="Cambria Math" w:hAnsi="Arial" w:cs="Arial"/>
          </w:rPr>
          <m:t>,</m:t>
        </m:r>
        <m:sSub>
          <m:sSubPr>
            <m:ctrlPr>
              <w:rPr>
                <w:rFonts w:ascii="Cambria Math" w:hAnsi="Arial" w:cs="Arial"/>
              </w:rPr>
            </m:ctrlPr>
          </m:sSubPr>
          <m:e>
            <m:r>
              <w:rPr>
                <w:rFonts w:ascii="Cambria Math" w:hAnsi="Cambria Math" w:cs="Arial"/>
              </w:rPr>
              <m:t>t</m:t>
            </m:r>
          </m:e>
          <m:sub>
            <m:r>
              <w:rPr>
                <w:rFonts w:ascii="Cambria Math" w:hAnsi="Cambria Math" w:cs="Arial"/>
              </w:rPr>
              <m:t>i</m:t>
            </m:r>
            <m:r>
              <m:rPr>
                <m:sty m:val="p"/>
              </m:rPr>
              <w:rPr>
                <w:rFonts w:ascii="Cambria Math" w:hAnsi="Arial" w:cs="Arial"/>
              </w:rPr>
              <m:t>+1</m:t>
            </m:r>
          </m:sub>
        </m:sSub>
        <m:r>
          <m:rPr>
            <m:sty m:val="p"/>
          </m:rPr>
          <w:rPr>
            <w:rFonts w:ascii="Cambria Math" w:hAnsi="Arial" w:cs="Arial"/>
          </w:rPr>
          <m:t>,</m:t>
        </m:r>
        <m:sSub>
          <m:sSubPr>
            <m:ctrlPr>
              <w:rPr>
                <w:rFonts w:ascii="Cambria Math" w:hAnsi="Arial" w:cs="Arial"/>
              </w:rPr>
            </m:ctrlPr>
          </m:sSubPr>
          <m:e>
            <m:r>
              <w:rPr>
                <w:rFonts w:ascii="Cambria Math" w:hAnsi="Cambria Math" w:cs="Arial"/>
              </w:rPr>
              <m:t>t</m:t>
            </m:r>
          </m:e>
          <m:sub>
            <m:r>
              <w:rPr>
                <w:rFonts w:ascii="Cambria Math" w:hAnsi="Cambria Math" w:cs="Arial"/>
              </w:rPr>
              <m:t>i</m:t>
            </m:r>
          </m:sub>
        </m:sSub>
      </m:oMath>
      <w:r w:rsidR="00BC1450" w:rsidRPr="00AA6AB6">
        <w:rPr>
          <w:rFonts w:ascii="Arial" w:hAnsi="Arial" w:cs="Arial"/>
        </w:rPr>
        <w:t xml:space="preserve"> et de </w:t>
      </w:r>
      <m:oMath>
        <m:r>
          <w:rPr>
            <w:rFonts w:ascii="Cambria Math" w:hAnsi="Cambria Math" w:cs="Arial"/>
          </w:rPr>
          <m:t>τ</m:t>
        </m:r>
      </m:oMath>
      <w:r w:rsidR="00BC1450" w:rsidRPr="00AA6AB6">
        <w:rPr>
          <w:rFonts w:ascii="Arial" w:eastAsia="Georgia" w:hAnsi="Arial" w:cs="Arial"/>
        </w:rPr>
        <w:t xml:space="preserve"> en utilisant la méthode d'Euler explicite. Proposer une valeur pour </w:t>
      </w:r>
      <m:oMath>
        <m:sSubSup>
          <m:sSubSupPr>
            <m:ctrlPr>
              <w:rPr>
                <w:rFonts w:ascii="Cambria Math" w:hAnsi="Arial" w:cs="Arial"/>
              </w:rPr>
            </m:ctrlPr>
          </m:sSubSupPr>
          <m:e>
            <m:r>
              <w:rPr>
                <w:rFonts w:ascii="Cambria Math" w:hAnsi="Cambria Math" w:cs="Arial"/>
              </w:rPr>
              <m:t>u</m:t>
            </m:r>
          </m:e>
          <m:sub>
            <m:r>
              <m:rPr>
                <m:sty m:val="p"/>
              </m:rPr>
              <w:rPr>
                <w:rFonts w:ascii="Cambria Math" w:hAnsi="Arial" w:cs="Arial"/>
              </w:rPr>
              <m:t>0</m:t>
            </m:r>
          </m:sub>
          <m:sup>
            <m:r>
              <w:rPr>
                <w:rFonts w:ascii="Cambria Math" w:hAnsi="Cambria Math" w:cs="Arial"/>
              </w:rPr>
              <m:t>f</m:t>
            </m:r>
          </m:sup>
        </m:sSubSup>
      </m:oMath>
      <w:r w:rsidR="00BC1450" w:rsidRPr="00AA6AB6">
        <w:rPr>
          <w:rFonts w:ascii="Arial" w:hAnsi="Arial" w:cs="Arial"/>
        </w:rPr>
        <w:t>.</w:t>
      </w:r>
    </w:p>
    <w:p w:rsidR="00B709AF" w:rsidRPr="00AA6AB6" w:rsidRDefault="009F34DC" w:rsidP="009F34DC">
      <w:pPr>
        <w:spacing w:after="220"/>
        <w:ind w:left="567" w:hanging="567"/>
        <w:jc w:val="both"/>
        <w:rPr>
          <w:rFonts w:ascii="Arial" w:hAnsi="Arial" w:cs="Arial"/>
        </w:rPr>
      </w:pPr>
      <w:r w:rsidRPr="009F34DC">
        <w:rPr>
          <w:rFonts w:ascii="Arial" w:eastAsia="Georgia" w:hAnsi="Arial" w:cs="Arial"/>
          <w:b/>
        </w:rPr>
        <w:t>Q1</w:t>
      </w:r>
      <w:r w:rsidR="00CD6683">
        <w:rPr>
          <w:rFonts w:ascii="Arial" w:eastAsia="Georgia" w:hAnsi="Arial" w:cs="Arial"/>
          <w:b/>
        </w:rPr>
        <w:t>4</w:t>
      </w:r>
      <w:r w:rsidRPr="009F34DC">
        <w:rPr>
          <w:rFonts w:ascii="Arial" w:eastAsia="Georgia" w:hAnsi="Arial" w:cs="Arial"/>
          <w:b/>
        </w:rPr>
        <w:t>.</w:t>
      </w:r>
      <w:r>
        <w:rPr>
          <w:rFonts w:ascii="Arial" w:eastAsia="Georgia" w:hAnsi="Arial" w:cs="Arial"/>
        </w:rPr>
        <w:tab/>
      </w:r>
      <w:r w:rsidR="00BC1450" w:rsidRPr="00AA6AB6">
        <w:rPr>
          <w:rFonts w:ascii="Arial" w:eastAsia="Georgia" w:hAnsi="Arial" w:cs="Arial"/>
        </w:rPr>
        <w:t>Créer la fonction filtre_pb(u,temps,f) qui prend pour argument un tableau u des mesures à filtrer, un tableau temps, de même dimension, représentant le temps et f la fréquence de coupure du filtre passe-bas et qui renvoie un tableau des mesures filtrées par cette méthode.</w:t>
      </w:r>
    </w:p>
    <w:p w:rsidR="00B709AF" w:rsidRPr="00AA6AB6" w:rsidRDefault="00BC1450" w:rsidP="00AA6AB6">
      <w:pPr>
        <w:spacing w:after="220"/>
        <w:jc w:val="both"/>
        <w:rPr>
          <w:rFonts w:ascii="Arial" w:hAnsi="Arial" w:cs="Arial"/>
        </w:rPr>
      </w:pPr>
      <w:r w:rsidRPr="00AA6AB6">
        <w:rPr>
          <w:rFonts w:ascii="Arial" w:eastAsia="Georgia" w:hAnsi="Arial" w:cs="Arial"/>
        </w:rPr>
        <w:t xml:space="preserve">La figure 12 présente le résultat du filtrage passe-bas pour différentes valeurs de </w:t>
      </w:r>
      <m:oMath>
        <m:r>
          <w:rPr>
            <w:rFonts w:ascii="Cambria Math" w:hAnsi="Cambria Math" w:cs="Arial"/>
          </w:rPr>
          <m:t>f</m:t>
        </m:r>
      </m:oMath>
      <w:r w:rsidRPr="00AA6AB6">
        <w:rPr>
          <w:rFonts w:ascii="Arial" w:hAnsi="Arial" w:cs="Arial"/>
        </w:rPr>
        <w:t>.</w:t>
      </w:r>
    </w:p>
    <w:p w:rsidR="00B709AF" w:rsidRPr="00AA6AB6" w:rsidRDefault="00BC1450" w:rsidP="009F34DC">
      <w:pPr>
        <w:jc w:val="center"/>
        <w:rPr>
          <w:rFonts w:ascii="Arial" w:hAnsi="Arial" w:cs="Arial"/>
        </w:rPr>
      </w:pPr>
      <w:r w:rsidRPr="00AA6AB6">
        <w:rPr>
          <w:rFonts w:ascii="Arial" w:hAnsi="Arial" w:cs="Arial"/>
          <w:noProof/>
          <w:lang w:eastAsia="fr-FR"/>
        </w:rPr>
        <w:drawing>
          <wp:inline distT="0" distB="0" distL="0" distR="0">
            <wp:extent cx="5040347" cy="1228983"/>
            <wp:effectExtent l="19050" t="0" r="7903" b="0"/>
            <wp:docPr id="12" name="image-b071d577b313723353be0b55409129323a9a910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image-b071d577b313723353be0b55409129323a9a9108.jpg"/>
                    <pic:cNvPicPr/>
                  </pic:nvPicPr>
                  <pic:blipFill>
                    <a:blip r:embed="rId19" cstate="print">
                      <a:lum bright="-20000" contrast="40000"/>
                    </a:blip>
                    <a:srcRect/>
                    <a:stretch>
                      <a:fillRect/>
                    </a:stretch>
                  </pic:blipFill>
                  <pic:spPr>
                    <a:xfrm>
                      <a:off x="0" y="0"/>
                      <a:ext cx="5041338" cy="1229225"/>
                    </a:xfrm>
                    <a:prstGeom prst="rect">
                      <a:avLst/>
                    </a:prstGeom>
                  </pic:spPr>
                </pic:pic>
              </a:graphicData>
            </a:graphic>
          </wp:inline>
        </w:drawing>
      </w:r>
    </w:p>
    <w:p w:rsidR="00B709AF" w:rsidRPr="00AA6AB6" w:rsidRDefault="00BC1450" w:rsidP="009F34DC">
      <w:pPr>
        <w:jc w:val="center"/>
        <w:rPr>
          <w:rFonts w:ascii="Arial" w:hAnsi="Arial" w:cs="Arial"/>
        </w:rPr>
      </w:pPr>
      <w:r w:rsidRPr="00AA6AB6">
        <w:rPr>
          <w:rFonts w:ascii="Arial" w:eastAsia="Georgia" w:hAnsi="Arial" w:cs="Arial"/>
        </w:rPr>
        <w:t>Figure 12 - Signal filtré par un filtre passe-bas pour différentes fréquences de coupure</w:t>
      </w:r>
    </w:p>
    <w:p w:rsidR="00B709AF" w:rsidRPr="00AA6AB6" w:rsidRDefault="009F34DC" w:rsidP="00EE21AF">
      <w:pPr>
        <w:spacing w:after="220"/>
        <w:ind w:left="567" w:hanging="567"/>
        <w:jc w:val="both"/>
        <w:rPr>
          <w:rFonts w:ascii="Arial" w:hAnsi="Arial" w:cs="Arial"/>
        </w:rPr>
      </w:pPr>
      <w:r w:rsidRPr="009F34DC">
        <w:rPr>
          <w:rFonts w:ascii="Arial" w:eastAsia="Georgia" w:hAnsi="Arial" w:cs="Arial"/>
          <w:b/>
        </w:rPr>
        <w:t>Q1</w:t>
      </w:r>
      <w:r w:rsidR="00CD6683">
        <w:rPr>
          <w:rFonts w:ascii="Arial" w:eastAsia="Georgia" w:hAnsi="Arial" w:cs="Arial"/>
          <w:b/>
        </w:rPr>
        <w:t>5</w:t>
      </w:r>
      <w:r w:rsidRPr="009F34DC">
        <w:rPr>
          <w:rFonts w:ascii="Arial" w:eastAsia="Georgia" w:hAnsi="Arial" w:cs="Arial"/>
          <w:b/>
        </w:rPr>
        <w:t>.</w:t>
      </w:r>
      <w:r>
        <w:rPr>
          <w:rFonts w:ascii="Arial" w:eastAsia="Georgia" w:hAnsi="Arial" w:cs="Arial"/>
        </w:rPr>
        <w:tab/>
      </w:r>
      <w:r w:rsidR="00BC1450" w:rsidRPr="00AA6AB6">
        <w:rPr>
          <w:rFonts w:ascii="Arial" w:eastAsia="Georgia" w:hAnsi="Arial" w:cs="Arial"/>
        </w:rPr>
        <w:t xml:space="preserve">Quelle est l'influence de la fréquence de coupure </w:t>
      </w:r>
      <m:oMath>
        <m:r>
          <w:rPr>
            <w:rFonts w:ascii="Cambria Math" w:hAnsi="Cambria Math" w:cs="Arial"/>
          </w:rPr>
          <m:t>f</m:t>
        </m:r>
      </m:oMath>
      <w:r w:rsidR="00BC1450" w:rsidRPr="00AA6AB6">
        <w:rPr>
          <w:rFonts w:ascii="Arial" w:eastAsia="Georgia" w:hAnsi="Arial" w:cs="Arial"/>
        </w:rPr>
        <w:t xml:space="preserve"> sur la qualité du filtrage?</w:t>
      </w:r>
    </w:p>
    <w:p w:rsidR="00B709AF" w:rsidRPr="00AA6AB6" w:rsidRDefault="00BC1450" w:rsidP="00AA6AB6">
      <w:pPr>
        <w:spacing w:before="330" w:line="271" w:lineRule="auto"/>
        <w:jc w:val="both"/>
        <w:rPr>
          <w:rFonts w:ascii="Arial" w:hAnsi="Arial" w:cs="Arial"/>
        </w:rPr>
      </w:pPr>
      <w:bookmarkStart w:id="13" w:name="ii_2_3_comparaison_des_méthodes"/>
      <w:r w:rsidRPr="00AA6AB6">
        <w:rPr>
          <w:rFonts w:ascii="Arial" w:eastAsia="Georgia" w:hAnsi="Arial" w:cs="Arial"/>
        </w:rPr>
        <w:t>II.2.3 - Comparaison des méthodes</w:t>
      </w:r>
      <w:bookmarkEnd w:id="13"/>
    </w:p>
    <w:p w:rsidR="00B709AF" w:rsidRPr="00AA6AB6" w:rsidRDefault="00BC1450" w:rsidP="00AA6AB6">
      <w:pPr>
        <w:spacing w:after="220"/>
        <w:jc w:val="both"/>
        <w:rPr>
          <w:rFonts w:ascii="Arial" w:hAnsi="Arial" w:cs="Arial"/>
        </w:rPr>
      </w:pPr>
      <w:r w:rsidRPr="00AA6AB6">
        <w:rPr>
          <w:rFonts w:ascii="Arial" w:eastAsia="Georgia" w:hAnsi="Arial" w:cs="Arial"/>
        </w:rPr>
        <w:t>La figure 13 montre le résultat du filtrage par les deux méthodes vues précédemment.</w:t>
      </w:r>
    </w:p>
    <w:p w:rsidR="00B709AF" w:rsidRPr="00AA6AB6" w:rsidRDefault="00BC1450" w:rsidP="00EE21AF">
      <w:pPr>
        <w:jc w:val="center"/>
        <w:rPr>
          <w:rFonts w:ascii="Arial" w:hAnsi="Arial" w:cs="Arial"/>
        </w:rPr>
      </w:pPr>
      <w:r w:rsidRPr="00AA6AB6">
        <w:rPr>
          <w:rFonts w:ascii="Arial" w:hAnsi="Arial" w:cs="Arial"/>
          <w:noProof/>
          <w:lang w:eastAsia="fr-FR"/>
        </w:rPr>
        <w:drawing>
          <wp:inline distT="0" distB="0" distL="0" distR="0">
            <wp:extent cx="5157740" cy="1290968"/>
            <wp:effectExtent l="19050" t="0" r="4810" b="0"/>
            <wp:docPr id="13" name="image-b288d6017896d9adc28717c6ef8c2bdb6c17f64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image-b288d6017896d9adc28717c6ef8c2bdb6c17f644.jpg"/>
                    <pic:cNvPicPr/>
                  </pic:nvPicPr>
                  <pic:blipFill>
                    <a:blip r:embed="rId20" cstate="print">
                      <a:lum bright="-20000" contrast="40000"/>
                    </a:blip>
                    <a:srcRect/>
                    <a:stretch>
                      <a:fillRect/>
                    </a:stretch>
                  </pic:blipFill>
                  <pic:spPr>
                    <a:xfrm>
                      <a:off x="0" y="0"/>
                      <a:ext cx="5163873" cy="1292503"/>
                    </a:xfrm>
                    <a:prstGeom prst="rect">
                      <a:avLst/>
                    </a:prstGeom>
                  </pic:spPr>
                </pic:pic>
              </a:graphicData>
            </a:graphic>
          </wp:inline>
        </w:drawing>
      </w:r>
    </w:p>
    <w:p w:rsidR="00B709AF" w:rsidRPr="00AA6AB6" w:rsidRDefault="00BC1450" w:rsidP="00EE21AF">
      <w:pPr>
        <w:jc w:val="center"/>
        <w:rPr>
          <w:rFonts w:ascii="Arial" w:hAnsi="Arial" w:cs="Arial"/>
        </w:rPr>
      </w:pPr>
      <w:r w:rsidRPr="00AA6AB6">
        <w:rPr>
          <w:rFonts w:ascii="Arial" w:eastAsia="Georgia" w:hAnsi="Arial" w:cs="Arial"/>
        </w:rPr>
        <w:t>Figure 13 - Signal filtré par les deux méthodes</w:t>
      </w:r>
    </w:p>
    <w:p w:rsidR="00B709AF" w:rsidRPr="00AA6AB6" w:rsidRDefault="00EE21AF" w:rsidP="00EE21AF">
      <w:pPr>
        <w:spacing w:after="220"/>
        <w:ind w:left="567" w:hanging="567"/>
        <w:jc w:val="both"/>
        <w:rPr>
          <w:rFonts w:ascii="Arial" w:hAnsi="Arial" w:cs="Arial"/>
        </w:rPr>
      </w:pPr>
      <w:r w:rsidRPr="00EE21AF">
        <w:rPr>
          <w:rFonts w:ascii="Arial" w:eastAsia="Georgia" w:hAnsi="Arial" w:cs="Arial"/>
          <w:b/>
        </w:rPr>
        <w:t>Q1</w:t>
      </w:r>
      <w:r w:rsidR="00CD6683">
        <w:rPr>
          <w:rFonts w:ascii="Arial" w:eastAsia="Georgia" w:hAnsi="Arial" w:cs="Arial"/>
          <w:b/>
        </w:rPr>
        <w:t>6</w:t>
      </w:r>
      <w:r w:rsidRPr="00EE21AF">
        <w:rPr>
          <w:rFonts w:ascii="Arial" w:eastAsia="Georgia" w:hAnsi="Arial" w:cs="Arial"/>
          <w:b/>
        </w:rPr>
        <w:t>.</w:t>
      </w:r>
      <w:r>
        <w:rPr>
          <w:rFonts w:ascii="Arial" w:eastAsia="Georgia" w:hAnsi="Arial" w:cs="Arial"/>
        </w:rPr>
        <w:tab/>
      </w:r>
      <w:r w:rsidR="00BC1450" w:rsidRPr="00AA6AB6">
        <w:rPr>
          <w:rFonts w:ascii="Arial" w:eastAsia="Georgia" w:hAnsi="Arial" w:cs="Arial"/>
        </w:rPr>
        <w:t>Comparer la complexité temporelle asymptotique des deux méthodes.</w:t>
      </w:r>
    </w:p>
    <w:p w:rsidR="00CD6683" w:rsidRDefault="00CD6683">
      <w:pPr>
        <w:rPr>
          <w:rFonts w:ascii="Arial" w:eastAsia="Georgia" w:hAnsi="Arial" w:cs="Arial"/>
        </w:rPr>
      </w:pPr>
      <w:bookmarkStart w:id="14" w:name="partie_iii_étude_de_la_chaîne_d_énergie"/>
      <w:r>
        <w:rPr>
          <w:rFonts w:ascii="Arial" w:eastAsia="Georgia" w:hAnsi="Arial" w:cs="Arial"/>
        </w:rPr>
        <w:br w:type="page"/>
      </w:r>
    </w:p>
    <w:p w:rsidR="00B709AF" w:rsidRPr="00AA6AB6" w:rsidRDefault="00BC1450" w:rsidP="00AA6AB6">
      <w:pPr>
        <w:spacing w:before="330" w:line="271" w:lineRule="auto"/>
        <w:jc w:val="both"/>
        <w:rPr>
          <w:rFonts w:ascii="Arial" w:hAnsi="Arial" w:cs="Arial"/>
        </w:rPr>
      </w:pPr>
      <w:r w:rsidRPr="00AA6AB6">
        <w:rPr>
          <w:rFonts w:ascii="Arial" w:eastAsia="Georgia" w:hAnsi="Arial" w:cs="Arial"/>
        </w:rPr>
        <w:lastRenderedPageBreak/>
        <w:t>Partie III - Étude de la chaîne d'énergie</w:t>
      </w:r>
      <w:bookmarkEnd w:id="14"/>
    </w:p>
    <w:p w:rsidR="00B709AF" w:rsidRPr="00AA6AB6" w:rsidRDefault="00BC1450" w:rsidP="00AA6AB6">
      <w:pPr>
        <w:spacing w:after="220"/>
        <w:jc w:val="both"/>
        <w:rPr>
          <w:rFonts w:ascii="Arial" w:hAnsi="Arial" w:cs="Arial"/>
        </w:rPr>
      </w:pPr>
      <w:r w:rsidRPr="00AA6AB6">
        <w:rPr>
          <w:rFonts w:ascii="Arial" w:eastAsia="Georgia" w:hAnsi="Arial" w:cs="Arial"/>
        </w:rPr>
        <w:t>Objectif : modéliser le comportement dynamique du système afin d'analyser son comportement face à une perturbation (exigence 1.3.2).</w:t>
      </w:r>
    </w:p>
    <w:p w:rsidR="00B709AF" w:rsidRPr="00AA6AB6" w:rsidRDefault="00BC1450" w:rsidP="00AA6AB6">
      <w:pPr>
        <w:spacing w:after="220"/>
        <w:jc w:val="both"/>
        <w:rPr>
          <w:rFonts w:ascii="Arial" w:hAnsi="Arial" w:cs="Arial"/>
        </w:rPr>
      </w:pPr>
      <w:r w:rsidRPr="00AA6AB6">
        <w:rPr>
          <w:rFonts w:ascii="Arial" w:eastAsia="Georgia" w:hAnsi="Arial" w:cs="Arial"/>
        </w:rPr>
        <w:t>Le schéma-blocs fonctionnel de la figure 14 présente la modélisation du comportement de l'Exolift.</w:t>
      </w:r>
    </w:p>
    <w:p w:rsidR="00B709AF" w:rsidRPr="00AA6AB6" w:rsidRDefault="00BC1450" w:rsidP="00EE21AF">
      <w:pPr>
        <w:jc w:val="center"/>
        <w:rPr>
          <w:rFonts w:ascii="Arial" w:hAnsi="Arial" w:cs="Arial"/>
        </w:rPr>
      </w:pPr>
      <w:r w:rsidRPr="00AA6AB6">
        <w:rPr>
          <w:rFonts w:ascii="Arial" w:hAnsi="Arial" w:cs="Arial"/>
          <w:noProof/>
          <w:lang w:eastAsia="fr-FR"/>
        </w:rPr>
        <w:drawing>
          <wp:inline distT="0" distB="0" distL="0" distR="0">
            <wp:extent cx="5486400" cy="935955"/>
            <wp:effectExtent l="19050" t="0" r="0" b="0"/>
            <wp:docPr id="14" name="image-bd4119b47e3d635382f1b9b65bdcbf1894e16a9b.jpg"/>
            <wp:cNvGraphicFramePr/>
            <a:graphic xmlns:a="http://schemas.openxmlformats.org/drawingml/2006/main">
              <a:graphicData uri="http://schemas.openxmlformats.org/drawingml/2006/picture">
                <pic:pic xmlns:pic="http://schemas.openxmlformats.org/drawingml/2006/picture">
                  <pic:nvPicPr>
                    <pic:cNvPr id="14" name="image-bd4119b47e3d635382f1b9b65bdcbf1894e16a9b.jpg"/>
                    <pic:cNvPicPr/>
                  </pic:nvPicPr>
                  <pic:blipFill>
                    <a:blip r:embed="rId21" cstate="print">
                      <a:lum bright="-20000" contrast="40000"/>
                    </a:blip>
                    <a:srcRect/>
                    <a:stretch>
                      <a:fillRect/>
                    </a:stretch>
                  </pic:blipFill>
                  <pic:spPr>
                    <a:xfrm>
                      <a:off x="0" y="0"/>
                      <a:ext cx="5486400" cy="935955"/>
                    </a:xfrm>
                    <a:prstGeom prst="rect">
                      <a:avLst/>
                    </a:prstGeom>
                  </pic:spPr>
                </pic:pic>
              </a:graphicData>
            </a:graphic>
          </wp:inline>
        </w:drawing>
      </w:r>
    </w:p>
    <w:p w:rsidR="00B709AF" w:rsidRPr="00AA6AB6" w:rsidRDefault="00BC1450" w:rsidP="00EE21AF">
      <w:pPr>
        <w:jc w:val="center"/>
        <w:rPr>
          <w:rFonts w:ascii="Arial" w:hAnsi="Arial" w:cs="Arial"/>
        </w:rPr>
      </w:pPr>
      <w:r w:rsidRPr="00AA6AB6">
        <w:rPr>
          <w:rFonts w:ascii="Arial" w:eastAsia="Georgia" w:hAnsi="Arial" w:cs="Arial"/>
        </w:rPr>
        <w:t>Figure 14 - Schéma-blocs fonctionnel de l’Exolift</w:t>
      </w:r>
    </w:p>
    <w:p w:rsidR="00B709AF" w:rsidRPr="00AA6AB6" w:rsidRDefault="00BC1450" w:rsidP="00AA6AB6">
      <w:pPr>
        <w:spacing w:before="330" w:line="271" w:lineRule="auto"/>
        <w:jc w:val="both"/>
        <w:rPr>
          <w:rFonts w:ascii="Arial" w:hAnsi="Arial" w:cs="Arial"/>
        </w:rPr>
      </w:pPr>
      <w:bookmarkStart w:id="15" w:name="iii_1_dynamique_du_système"/>
      <w:r w:rsidRPr="00AA6AB6">
        <w:rPr>
          <w:rFonts w:ascii="Arial" w:eastAsia="Georgia" w:hAnsi="Arial" w:cs="Arial"/>
        </w:rPr>
        <w:t>III. 1 - Dynamique du système</w:t>
      </w:r>
      <w:bookmarkEnd w:id="15"/>
    </w:p>
    <w:p w:rsidR="00B709AF" w:rsidRPr="00AA6AB6" w:rsidRDefault="00BC1450" w:rsidP="00AA6AB6">
      <w:pPr>
        <w:spacing w:after="220"/>
        <w:jc w:val="both"/>
        <w:rPr>
          <w:rFonts w:ascii="Arial" w:hAnsi="Arial" w:cs="Arial"/>
        </w:rPr>
      </w:pPr>
      <w:r w:rsidRPr="00AA6AB6">
        <w:rPr>
          <w:rFonts w:ascii="Arial" w:eastAsia="Georgia" w:hAnsi="Arial" w:cs="Arial"/>
        </w:rPr>
        <w:t>Objectif : déterminer la fonction de transfert associée au comportement dynamique du système.</w:t>
      </w:r>
    </w:p>
    <w:p w:rsidR="00B709AF" w:rsidRPr="00AA6AB6" w:rsidRDefault="00BC1450" w:rsidP="00AA6AB6">
      <w:pPr>
        <w:spacing w:before="330" w:line="271" w:lineRule="auto"/>
        <w:jc w:val="both"/>
        <w:rPr>
          <w:rFonts w:ascii="Arial" w:hAnsi="Arial" w:cs="Arial"/>
        </w:rPr>
      </w:pPr>
      <w:bookmarkStart w:id="16" w:name="paramétrage_et_modélisation"/>
      <w:r w:rsidRPr="00AA6AB6">
        <w:rPr>
          <w:rFonts w:ascii="Arial" w:eastAsia="Georgia" w:hAnsi="Arial" w:cs="Arial"/>
        </w:rPr>
        <w:t>Paramétrage et modélisation</w:t>
      </w:r>
      <w:bookmarkEnd w:id="16"/>
    </w:p>
    <w:p w:rsidR="00B709AF" w:rsidRPr="00AA6AB6" w:rsidRDefault="00BC1450" w:rsidP="00BF4CFB">
      <w:pPr>
        <w:jc w:val="center"/>
        <w:rPr>
          <w:rFonts w:ascii="Arial" w:hAnsi="Arial" w:cs="Arial"/>
        </w:rPr>
      </w:pPr>
      <w:r w:rsidRPr="00AA6AB6">
        <w:rPr>
          <w:rFonts w:ascii="Arial" w:hAnsi="Arial" w:cs="Arial"/>
          <w:noProof/>
          <w:lang w:eastAsia="fr-FR"/>
        </w:rPr>
        <w:drawing>
          <wp:inline distT="0" distB="0" distL="0" distR="0">
            <wp:extent cx="5486400" cy="2449818"/>
            <wp:effectExtent l="19050" t="0" r="0" b="0"/>
            <wp:docPr id="15" name="image-c7d5f53d13dcdec374a7e67893569577da63d05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image-c7d5f53d13dcdec374a7e67893569577da63d05d.jpg"/>
                    <pic:cNvPicPr/>
                  </pic:nvPicPr>
                  <pic:blipFill>
                    <a:blip r:embed="rId22" cstate="print">
                      <a:lum bright="-20000" contrast="40000"/>
                    </a:blip>
                    <a:srcRect/>
                    <a:stretch>
                      <a:fillRect/>
                    </a:stretch>
                  </pic:blipFill>
                  <pic:spPr>
                    <a:xfrm>
                      <a:off x="0" y="0"/>
                      <a:ext cx="5486400" cy="2449818"/>
                    </a:xfrm>
                    <a:prstGeom prst="rect">
                      <a:avLst/>
                    </a:prstGeom>
                  </pic:spPr>
                </pic:pic>
              </a:graphicData>
            </a:graphic>
          </wp:inline>
        </w:drawing>
      </w:r>
    </w:p>
    <w:p w:rsidR="00B709AF" w:rsidRPr="00AA6AB6" w:rsidRDefault="00BC1450" w:rsidP="00BF4CFB">
      <w:pPr>
        <w:jc w:val="center"/>
        <w:rPr>
          <w:rFonts w:ascii="Arial" w:hAnsi="Arial" w:cs="Arial"/>
        </w:rPr>
      </w:pPr>
      <w:r w:rsidRPr="00AA6AB6">
        <w:rPr>
          <w:rFonts w:ascii="Arial" w:eastAsia="Georgia" w:hAnsi="Arial" w:cs="Arial"/>
        </w:rPr>
        <w:t>Figure 15 - Représentation des efforts lors d'une montée d'échelle et graphe de structure associé (les liaisons en pointillés correspondent aux hypothèses de modélisation retenues, les noeuds en gris sont des sous-systèmes de l'Exolift)</w:t>
      </w:r>
    </w:p>
    <w:p w:rsidR="00B709AF" w:rsidRPr="00AA6AB6" w:rsidRDefault="00BC1450" w:rsidP="00AA6AB6">
      <w:pPr>
        <w:spacing w:after="220"/>
        <w:jc w:val="both"/>
        <w:rPr>
          <w:rFonts w:ascii="Arial" w:hAnsi="Arial" w:cs="Arial"/>
        </w:rPr>
      </w:pPr>
      <w:r w:rsidRPr="00AA6AB6">
        <w:rPr>
          <w:rFonts w:ascii="Arial" w:eastAsia="Georgia" w:hAnsi="Arial" w:cs="Arial"/>
        </w:rPr>
        <w:t>La figure 15 présente les seuls efforts pris en compte dans la modélisation. On considère que :</w:t>
      </w:r>
    </w:p>
    <w:p w:rsidR="00B709AF" w:rsidRPr="00AA6AB6" w:rsidRDefault="00BC1450" w:rsidP="00AA6AB6">
      <w:pPr>
        <w:numPr>
          <w:ilvl w:val="0"/>
          <w:numId w:val="7"/>
        </w:numPr>
        <w:jc w:val="both"/>
        <w:rPr>
          <w:rFonts w:ascii="Arial" w:hAnsi="Arial" w:cs="Arial"/>
        </w:rPr>
      </w:pPr>
      <w:r w:rsidRPr="00AA6AB6">
        <w:rPr>
          <w:rFonts w:ascii="Arial" w:eastAsia="Georgia" w:hAnsi="Arial" w:cs="Arial"/>
        </w:rPr>
        <w:t xml:space="preserve">le référentiel, de base ( </w:t>
      </w:r>
      <m:oMath>
        <m:acc>
          <m:accPr>
            <m:chr m:val="⃗"/>
            <m:ctrlPr>
              <w:rPr>
                <w:rFonts w:ascii="Cambria Math" w:hAnsi="Arial" w:cs="Arial"/>
              </w:rPr>
            </m:ctrlPr>
          </m:accPr>
          <m:e>
            <m:r>
              <w:rPr>
                <w:rFonts w:ascii="Cambria Math" w:hAnsi="Cambria Math" w:cs="Arial"/>
              </w:rPr>
              <m:t>x</m:t>
            </m:r>
          </m:e>
        </m:acc>
        <m:r>
          <m:rPr>
            <m:sty m:val="p"/>
          </m:rPr>
          <w:rPr>
            <w:rFonts w:ascii="Cambria Math" w:hAnsi="Arial" w:cs="Arial"/>
          </w:rPr>
          <m:t>,</m:t>
        </m:r>
        <m:acc>
          <m:accPr>
            <m:chr m:val="⃗"/>
            <m:ctrlPr>
              <w:rPr>
                <w:rFonts w:ascii="Cambria Math" w:hAnsi="Arial" w:cs="Arial"/>
              </w:rPr>
            </m:ctrlPr>
          </m:accPr>
          <m:e>
            <m:r>
              <w:rPr>
                <w:rFonts w:ascii="Cambria Math" w:hAnsi="Cambria Math" w:cs="Arial"/>
              </w:rPr>
              <m:t>y</m:t>
            </m:r>
          </m:e>
        </m:acc>
        <m:r>
          <m:rPr>
            <m:sty m:val="p"/>
          </m:rPr>
          <w:rPr>
            <w:rFonts w:ascii="Cambria Math" w:hAnsi="Arial" w:cs="Arial"/>
          </w:rPr>
          <m:t>,</m:t>
        </m:r>
        <m:acc>
          <m:accPr>
            <m:chr m:val="⃗"/>
            <m:ctrlPr>
              <w:rPr>
                <w:rFonts w:ascii="Cambria Math" w:hAnsi="Arial" w:cs="Arial"/>
              </w:rPr>
            </m:ctrlPr>
          </m:accPr>
          <m:e>
            <m:r>
              <w:rPr>
                <w:rFonts w:ascii="Cambria Math" w:hAnsi="Cambria Math" w:cs="Arial"/>
              </w:rPr>
              <m:t>z</m:t>
            </m:r>
          </m:e>
        </m:acc>
      </m:oMath>
      <w:r w:rsidRPr="00AA6AB6">
        <w:rPr>
          <w:rFonts w:ascii="Arial" w:eastAsia="Georgia" w:hAnsi="Arial" w:cs="Arial"/>
        </w:rPr>
        <w:t xml:space="preserve"> ), lié à l'échelle est considéré comme fixe et galiléen;</w:t>
      </w:r>
    </w:p>
    <w:p w:rsidR="00B709AF" w:rsidRPr="00AA6AB6" w:rsidRDefault="00BC1450" w:rsidP="00AA6AB6">
      <w:pPr>
        <w:numPr>
          <w:ilvl w:val="0"/>
          <w:numId w:val="7"/>
        </w:numPr>
        <w:jc w:val="both"/>
        <w:rPr>
          <w:rFonts w:ascii="Arial" w:hAnsi="Arial" w:cs="Arial"/>
        </w:rPr>
      </w:pPr>
      <w:r w:rsidRPr="00AA6AB6">
        <w:rPr>
          <w:rFonts w:ascii="Arial" w:eastAsia="Georgia" w:hAnsi="Arial" w:cs="Arial"/>
        </w:rPr>
        <w:t xml:space="preserve">la verticale ascendante est modélisée par le vecteur </w:t>
      </w:r>
      <m:oMath>
        <m:acc>
          <m:accPr>
            <m:chr m:val="⃗"/>
            <m:ctrlPr>
              <w:rPr>
                <w:rFonts w:ascii="Cambria Math" w:hAnsi="Arial" w:cs="Arial"/>
              </w:rPr>
            </m:ctrlPr>
          </m:accPr>
          <m:e>
            <m:r>
              <w:rPr>
                <w:rFonts w:ascii="Cambria Math" w:hAnsi="Cambria Math" w:cs="Arial"/>
              </w:rPr>
              <m:t>z</m:t>
            </m:r>
          </m:e>
        </m:acc>
      </m:oMath>
      <w:r w:rsidRPr="00AA6AB6">
        <w:rPr>
          <w:rFonts w:ascii="Arial" w:hAnsi="Arial" w:cs="Arial"/>
        </w:rPr>
        <w:t>;</w:t>
      </w:r>
    </w:p>
    <w:p w:rsidR="00B709AF" w:rsidRPr="00AA6AB6" w:rsidRDefault="00BC1450" w:rsidP="00AA6AB6">
      <w:pPr>
        <w:numPr>
          <w:ilvl w:val="0"/>
          <w:numId w:val="7"/>
        </w:numPr>
        <w:jc w:val="both"/>
        <w:rPr>
          <w:rFonts w:ascii="Arial" w:hAnsi="Arial" w:cs="Arial"/>
        </w:rPr>
      </w:pPr>
      <w:r w:rsidRPr="00AA6AB6">
        <w:rPr>
          <w:rFonts w:ascii="Arial" w:eastAsia="Georgia" w:hAnsi="Arial" w:cs="Arial"/>
        </w:rPr>
        <w:t xml:space="preserve">l'accélération de la pesanteur est notée </w:t>
      </w:r>
      <m:oMath>
        <m:acc>
          <m:accPr>
            <m:chr m:val="⃗"/>
            <m:ctrlPr>
              <w:rPr>
                <w:rFonts w:ascii="Cambria Math" w:hAnsi="Arial" w:cs="Arial"/>
              </w:rPr>
            </m:ctrlPr>
          </m:accPr>
          <m:e>
            <m:r>
              <w:rPr>
                <w:rFonts w:ascii="Cambria Math" w:hAnsi="Cambria Math" w:cs="Arial"/>
              </w:rPr>
              <m:t>g</m:t>
            </m:r>
          </m:e>
        </m:acc>
        <m:r>
          <m:rPr>
            <m:sty m:val="p"/>
          </m:rPr>
          <w:rPr>
            <w:rFonts w:ascii="Cambria Math" w:hAnsi="Arial" w:cs="Arial"/>
          </w:rPr>
          <m:t>=</m:t>
        </m:r>
        <m:r>
          <m:rPr>
            <m:sty m:val="p"/>
          </m:rPr>
          <w:rPr>
            <w:rFonts w:ascii="Cambria Math" w:hAnsi="Arial" w:cs="Arial"/>
          </w:rPr>
          <m:t>-</m:t>
        </m:r>
        <m:r>
          <w:rPr>
            <w:rFonts w:ascii="Cambria Math" w:hAnsi="Cambria Math" w:cs="Arial"/>
          </w:rPr>
          <m:t>g</m:t>
        </m:r>
        <m:acc>
          <m:accPr>
            <m:chr m:val="⃗"/>
            <m:ctrlPr>
              <w:rPr>
                <w:rFonts w:ascii="Cambria Math" w:hAnsi="Arial" w:cs="Arial"/>
              </w:rPr>
            </m:ctrlPr>
          </m:accPr>
          <m:e>
            <m:r>
              <w:rPr>
                <w:rFonts w:ascii="Cambria Math" w:hAnsi="Cambria Math" w:cs="Arial"/>
              </w:rPr>
              <m:t>z</m:t>
            </m:r>
          </m:e>
        </m:acc>
      </m:oMath>
      <w:r w:rsidRPr="00AA6AB6">
        <w:rPr>
          <w:rFonts w:ascii="Arial" w:hAnsi="Arial" w:cs="Arial"/>
        </w:rPr>
        <w:t xml:space="preserve"> avec </w:t>
      </w:r>
      <m:oMath>
        <m:acc>
          <m:accPr>
            <m:chr m:val="⃗"/>
            <m:ctrlPr>
              <w:rPr>
                <w:rFonts w:ascii="Cambria Math" w:hAnsi="Arial" w:cs="Arial"/>
              </w:rPr>
            </m:ctrlPr>
          </m:accPr>
          <m:e>
            <m:r>
              <w:rPr>
                <w:rFonts w:ascii="Cambria Math" w:hAnsi="Cambria Math" w:cs="Arial"/>
              </w:rPr>
              <m:t>g</m:t>
            </m:r>
          </m:e>
        </m:acc>
        <m:r>
          <m:rPr>
            <m:sty m:val="p"/>
          </m:rPr>
          <w:rPr>
            <w:rFonts w:ascii="Cambria Math" w:hAnsi="Arial" w:cs="Arial"/>
          </w:rPr>
          <m:t>=9,81</m:t>
        </m:r>
        <m:r>
          <m:rPr>
            <m:nor/>
          </m:rPr>
          <w:rPr>
            <w:rFonts w:ascii="Arial" w:hAnsi="Arial" w:cs="Arial"/>
          </w:rPr>
          <m:t xml:space="preserve"> </m:t>
        </m:r>
        <m:r>
          <m:rPr>
            <m:sty m:val="p"/>
          </m:rPr>
          <w:rPr>
            <w:rFonts w:ascii="Cambria Math" w:hAnsi="Arial" w:cs="Arial"/>
          </w:rPr>
          <m:t>m</m:t>
        </m:r>
        <m:r>
          <m:rPr>
            <m:sty m:val="p"/>
          </m:rPr>
          <w:rPr>
            <w:rFonts w:ascii="Cambria Math" w:hAnsi="Cambria Math" w:cs="Arial"/>
          </w:rPr>
          <m:t>⋅</m:t>
        </m:r>
        <m:sSup>
          <m:sSupPr>
            <m:ctrlPr>
              <w:rPr>
                <w:rFonts w:ascii="Cambria Math" w:hAnsi="Arial" w:cs="Arial"/>
              </w:rPr>
            </m:ctrlPr>
          </m:sSupPr>
          <m:e>
            <m:r>
              <m:rPr>
                <m:nor/>
              </m:rPr>
              <w:rPr>
                <w:rFonts w:ascii="Arial" w:hAnsi="Arial" w:cs="Arial"/>
              </w:rPr>
              <m:t xml:space="preserve"> </m:t>
            </m:r>
            <m:r>
              <m:rPr>
                <m:sty m:val="p"/>
              </m:rPr>
              <w:rPr>
                <w:rFonts w:ascii="Cambria Math" w:hAnsi="Arial" w:cs="Arial"/>
              </w:rPr>
              <m:t>s</m:t>
            </m:r>
          </m:e>
          <m:sup>
            <m:r>
              <m:rPr>
                <m:sty m:val="p"/>
              </m:rPr>
              <w:rPr>
                <w:rFonts w:ascii="Arial" w:hAnsi="Arial" w:cs="Arial"/>
              </w:rPr>
              <m:t>-</m:t>
            </m:r>
            <m:r>
              <m:rPr>
                <m:sty m:val="p"/>
              </m:rPr>
              <w:rPr>
                <w:rFonts w:ascii="Cambria Math" w:hAnsi="Arial" w:cs="Arial"/>
              </w:rPr>
              <m:t>2</m:t>
            </m:r>
          </m:sup>
        </m:sSup>
      </m:oMath>
      <w:r w:rsidRPr="00AA6AB6">
        <w:rPr>
          <w:rFonts w:ascii="Arial" w:hAnsi="Arial" w:cs="Arial"/>
        </w:rPr>
        <w:t>;</w:t>
      </w:r>
    </w:p>
    <w:p w:rsidR="00B709AF" w:rsidRPr="00AA6AB6" w:rsidRDefault="00BC1450" w:rsidP="00AA6AB6">
      <w:pPr>
        <w:numPr>
          <w:ilvl w:val="0"/>
          <w:numId w:val="7"/>
        </w:numPr>
        <w:jc w:val="both"/>
        <w:rPr>
          <w:rFonts w:ascii="Arial" w:hAnsi="Arial" w:cs="Arial"/>
        </w:rPr>
      </w:pPr>
      <w:r w:rsidRPr="00AA6AB6">
        <w:rPr>
          <w:rFonts w:ascii="Arial" w:eastAsia="Georgia" w:hAnsi="Arial" w:cs="Arial"/>
        </w:rPr>
        <w:t xml:space="preserve">l'utilisateur équipé, de masse </w:t>
      </w:r>
      <m:oMath>
        <m:sSub>
          <m:sSubPr>
            <m:ctrlPr>
              <w:rPr>
                <w:rFonts w:ascii="Cambria Math" w:hAnsi="Arial" w:cs="Arial"/>
              </w:rPr>
            </m:ctrlPr>
          </m:sSubPr>
          <m:e>
            <m:r>
              <w:rPr>
                <w:rFonts w:ascii="Cambria Math" w:hAnsi="Cambria Math" w:cs="Arial"/>
              </w:rPr>
              <m:t>m</m:t>
            </m:r>
          </m:e>
          <m:sub>
            <m:r>
              <w:rPr>
                <w:rFonts w:ascii="Cambria Math" w:hAnsi="Cambria Math" w:cs="Arial"/>
              </w:rPr>
              <m:t>u</m:t>
            </m:r>
          </m:sub>
        </m:sSub>
      </m:oMath>
      <w:r w:rsidRPr="00AA6AB6">
        <w:rPr>
          <w:rFonts w:ascii="Arial" w:hAnsi="Arial" w:cs="Arial"/>
        </w:rPr>
        <w:t xml:space="preserve">, exerce un effort </w:t>
      </w:r>
      <m:oMath>
        <m:acc>
          <m:accPr>
            <m:chr m:val="⃗"/>
            <m:ctrlPr>
              <w:rPr>
                <w:rFonts w:ascii="Cambria Math" w:hAnsi="Arial" w:cs="Arial"/>
              </w:rPr>
            </m:ctrlPr>
          </m:accPr>
          <m:e>
            <m:sSub>
              <m:sSubPr>
                <m:ctrlPr>
                  <w:rPr>
                    <w:rFonts w:ascii="Cambria Math" w:hAnsi="Arial" w:cs="Arial"/>
                  </w:rPr>
                </m:ctrlPr>
              </m:sSubPr>
              <m:e>
                <m:r>
                  <w:rPr>
                    <w:rFonts w:ascii="Cambria Math" w:hAnsi="Cambria Math" w:cs="Arial"/>
                  </w:rPr>
                  <m:t>F</m:t>
                </m:r>
              </m:e>
              <m:sub>
                <m:r>
                  <w:rPr>
                    <w:rFonts w:ascii="Cambria Math" w:hAnsi="Cambria Math" w:cs="Arial"/>
                  </w:rPr>
                  <m:t>u</m:t>
                </m:r>
                <m:r>
                  <m:rPr>
                    <m:sty m:val="p"/>
                  </m:rPr>
                  <w:rPr>
                    <w:rFonts w:ascii="Cambria Math" w:hAnsi="Arial" w:cs="Arial"/>
                  </w:rPr>
                  <m:t>→</m:t>
                </m:r>
                <m:r>
                  <w:rPr>
                    <w:rFonts w:ascii="Cambria Math" w:hAnsi="Cambria Math" w:cs="Arial"/>
                  </w:rPr>
                  <m:t>ec</m:t>
                </m:r>
              </m:sub>
            </m:sSub>
          </m:e>
        </m:acc>
        <m:r>
          <m:rPr>
            <m:sty m:val="p"/>
          </m:rPr>
          <w:rPr>
            <w:rFonts w:ascii="Cambria Math" w:hAnsi="Arial" w:cs="Arial"/>
          </w:rPr>
          <m:t>=</m:t>
        </m:r>
        <m:r>
          <m:rPr>
            <m:sty m:val="p"/>
          </m:rPr>
          <w:rPr>
            <w:rFonts w:ascii="Cambria Math" w:hAnsi="Arial" w:cs="Arial"/>
          </w:rPr>
          <m:t>-</m:t>
        </m:r>
        <m:sSub>
          <m:sSubPr>
            <m:ctrlPr>
              <w:rPr>
                <w:rFonts w:ascii="Cambria Math" w:hAnsi="Arial" w:cs="Arial"/>
              </w:rPr>
            </m:ctrlPr>
          </m:sSubPr>
          <m:e>
            <m:r>
              <w:rPr>
                <w:rFonts w:ascii="Cambria Math" w:hAnsi="Cambria Math" w:cs="Arial"/>
              </w:rPr>
              <m:t>F</m:t>
            </m:r>
          </m:e>
          <m:sub>
            <m:r>
              <w:rPr>
                <w:rFonts w:ascii="Cambria Math" w:hAnsi="Cambria Math" w:cs="Arial"/>
              </w:rPr>
              <m:t>u</m:t>
            </m:r>
            <m:r>
              <m:rPr>
                <m:sty m:val="p"/>
              </m:rPr>
              <w:rPr>
                <w:rFonts w:ascii="Cambria Math" w:hAnsi="Arial" w:cs="Arial"/>
              </w:rPr>
              <m:t>→</m:t>
            </m:r>
            <m:r>
              <w:rPr>
                <w:rFonts w:ascii="Cambria Math" w:hAnsi="Cambria Math" w:cs="Arial"/>
              </w:rPr>
              <m:t>ec</m:t>
            </m:r>
          </m:sub>
        </m:sSub>
        <m:acc>
          <m:accPr>
            <m:chr m:val="⃗"/>
            <m:ctrlPr>
              <w:rPr>
                <w:rFonts w:ascii="Cambria Math" w:hAnsi="Arial" w:cs="Arial"/>
              </w:rPr>
            </m:ctrlPr>
          </m:accPr>
          <m:e>
            <m:r>
              <w:rPr>
                <w:rFonts w:ascii="Cambria Math" w:hAnsi="Cambria Math" w:cs="Arial"/>
              </w:rPr>
              <m:t>z</m:t>
            </m:r>
          </m:e>
        </m:acc>
      </m:oMath>
      <w:r w:rsidRPr="00AA6AB6">
        <w:rPr>
          <w:rFonts w:ascii="Arial" w:eastAsia="Georgia" w:hAnsi="Arial" w:cs="Arial"/>
        </w:rPr>
        <w:t xml:space="preserve"> sur l'échelle ;</w:t>
      </w:r>
    </w:p>
    <w:p w:rsidR="00B709AF" w:rsidRPr="00AA6AB6" w:rsidRDefault="00BC1450" w:rsidP="00AA6AB6">
      <w:pPr>
        <w:numPr>
          <w:ilvl w:val="0"/>
          <w:numId w:val="7"/>
        </w:numPr>
        <w:jc w:val="both"/>
        <w:rPr>
          <w:rFonts w:ascii="Arial" w:hAnsi="Arial" w:cs="Arial"/>
        </w:rPr>
      </w:pPr>
      <w:r w:rsidRPr="00AA6AB6">
        <w:rPr>
          <w:rFonts w:ascii="Arial" w:hAnsi="Arial" w:cs="Arial"/>
        </w:rPr>
        <w:t xml:space="preserve">l'Exolift, de masse </w:t>
      </w:r>
      <m:oMath>
        <m:sSub>
          <m:sSubPr>
            <m:ctrlPr>
              <w:rPr>
                <w:rFonts w:ascii="Cambria Math" w:hAnsi="Arial" w:cs="Arial"/>
              </w:rPr>
            </m:ctrlPr>
          </m:sSubPr>
          <m:e>
            <m:r>
              <w:rPr>
                <w:rFonts w:ascii="Cambria Math" w:hAnsi="Cambria Math" w:cs="Arial"/>
              </w:rPr>
              <m:t>m</m:t>
            </m:r>
          </m:e>
          <m:sub>
            <m:r>
              <w:rPr>
                <w:rFonts w:ascii="Cambria Math" w:hAnsi="Cambria Math" w:cs="Arial"/>
              </w:rPr>
              <m:t>e</m:t>
            </m:r>
          </m:sub>
        </m:sSub>
      </m:oMath>
      <w:r w:rsidRPr="00AA6AB6">
        <w:rPr>
          <w:rFonts w:ascii="Arial" w:eastAsia="Georgia" w:hAnsi="Arial" w:cs="Arial"/>
        </w:rPr>
        <w:t xml:space="preserve">, est soumis à l'effort de la sangle noté </w:t>
      </w:r>
      <m:oMath>
        <m:acc>
          <m:accPr>
            <m:chr m:val="⃗"/>
            <m:ctrlPr>
              <w:rPr>
                <w:rFonts w:ascii="Cambria Math" w:hAnsi="Arial" w:cs="Arial"/>
              </w:rPr>
            </m:ctrlPr>
          </m:accPr>
          <m:e>
            <m:sSub>
              <m:sSubPr>
                <m:ctrlPr>
                  <w:rPr>
                    <w:rFonts w:ascii="Cambria Math" w:hAnsi="Arial" w:cs="Arial"/>
                  </w:rPr>
                </m:ctrlPr>
              </m:sSubPr>
              <m:e>
                <m:r>
                  <w:rPr>
                    <w:rFonts w:ascii="Cambria Math" w:hAnsi="Cambria Math" w:cs="Arial"/>
                  </w:rPr>
                  <m:t>F</m:t>
                </m:r>
              </m:e>
              <m:sub>
                <m:r>
                  <w:rPr>
                    <w:rFonts w:ascii="Cambria Math" w:hAnsi="Cambria Math" w:cs="Arial"/>
                  </w:rPr>
                  <m:t>s</m:t>
                </m:r>
                <m:r>
                  <m:rPr>
                    <m:sty m:val="p"/>
                  </m:rPr>
                  <w:rPr>
                    <w:rFonts w:ascii="Cambria Math" w:hAnsi="Arial" w:cs="Arial"/>
                  </w:rPr>
                  <m:t>→</m:t>
                </m:r>
                <m:r>
                  <w:rPr>
                    <w:rFonts w:ascii="Cambria Math" w:hAnsi="Cambria Math" w:cs="Arial"/>
                  </w:rPr>
                  <m:t>ex</m:t>
                </m:r>
              </m:sub>
            </m:sSub>
          </m:e>
        </m:acc>
        <m:r>
          <m:rPr>
            <m:sty m:val="p"/>
          </m:rPr>
          <w:rPr>
            <w:rFonts w:ascii="Cambria Math" w:hAnsi="Arial" w:cs="Arial"/>
          </w:rPr>
          <m:t>=</m:t>
        </m:r>
        <m:sSub>
          <m:sSubPr>
            <m:ctrlPr>
              <w:rPr>
                <w:rFonts w:ascii="Cambria Math" w:hAnsi="Arial" w:cs="Arial"/>
              </w:rPr>
            </m:ctrlPr>
          </m:sSubPr>
          <m:e>
            <m:r>
              <w:rPr>
                <w:rFonts w:ascii="Cambria Math" w:hAnsi="Cambria Math" w:cs="Arial"/>
              </w:rPr>
              <m:t>F</m:t>
            </m:r>
          </m:e>
          <m:sub>
            <m:r>
              <w:rPr>
                <w:rFonts w:ascii="Cambria Math" w:hAnsi="Cambria Math" w:cs="Arial"/>
              </w:rPr>
              <m:t>s</m:t>
            </m:r>
            <m:r>
              <m:rPr>
                <m:sty m:val="p"/>
              </m:rPr>
              <w:rPr>
                <w:rFonts w:ascii="Cambria Math" w:hAnsi="Arial" w:cs="Arial"/>
              </w:rPr>
              <m:t>→</m:t>
            </m:r>
            <m:r>
              <w:rPr>
                <w:rFonts w:ascii="Cambria Math" w:hAnsi="Cambria Math" w:cs="Arial"/>
              </w:rPr>
              <m:t>ex</m:t>
            </m:r>
          </m:sub>
        </m:sSub>
        <m:acc>
          <m:accPr>
            <m:chr m:val="⃗"/>
            <m:ctrlPr>
              <w:rPr>
                <w:rFonts w:ascii="Cambria Math" w:hAnsi="Arial" w:cs="Arial"/>
              </w:rPr>
            </m:ctrlPr>
          </m:accPr>
          <m:e>
            <m:r>
              <w:rPr>
                <w:rFonts w:ascii="Cambria Math" w:hAnsi="Cambria Math" w:cs="Arial"/>
              </w:rPr>
              <m:t>z</m:t>
            </m:r>
          </m:e>
        </m:acc>
      </m:oMath>
      <w:r w:rsidRPr="00AA6AB6">
        <w:rPr>
          <w:rFonts w:ascii="Arial" w:eastAsia="Georgia" w:hAnsi="Arial" w:cs="Arial"/>
        </w:rPr>
        <w:t xml:space="preserve">. Il a un mouvement de translation rectiligne le long de l'échelle (suivant la direction </w:t>
      </w:r>
      <m:oMath>
        <m:acc>
          <m:accPr>
            <m:chr m:val="⃗"/>
            <m:ctrlPr>
              <w:rPr>
                <w:rFonts w:ascii="Cambria Math" w:hAnsi="Arial" w:cs="Arial"/>
              </w:rPr>
            </m:ctrlPr>
          </m:accPr>
          <m:e>
            <m:r>
              <w:rPr>
                <w:rFonts w:ascii="Cambria Math" w:hAnsi="Cambria Math" w:cs="Arial"/>
              </w:rPr>
              <m:t>z</m:t>
            </m:r>
          </m:e>
        </m:acc>
      </m:oMath>
      <w:r w:rsidRPr="00AA6AB6">
        <w:rPr>
          <w:rFonts w:ascii="Arial" w:hAnsi="Arial" w:cs="Arial"/>
        </w:rPr>
        <w:t xml:space="preserve"> );</w:t>
      </w:r>
    </w:p>
    <w:p w:rsidR="00BF4CFB" w:rsidRDefault="00BC1450" w:rsidP="00AA6AB6">
      <w:pPr>
        <w:numPr>
          <w:ilvl w:val="0"/>
          <w:numId w:val="7"/>
        </w:numPr>
        <w:jc w:val="both"/>
        <w:rPr>
          <w:rFonts w:ascii="Arial" w:hAnsi="Arial" w:cs="Arial"/>
        </w:rPr>
      </w:pPr>
      <w:r w:rsidRPr="00AA6AB6">
        <w:rPr>
          <w:rFonts w:ascii="Arial" w:eastAsia="Georgia" w:hAnsi="Arial" w:cs="Arial"/>
        </w:rPr>
        <w:t xml:space="preserve">l'utilisateur étant relié à l'Exolift par un mousqueton, directement lié à l'axe dynamométrique, l'utilisateur et l'Exolift se déplacent à la même vitesse par rapport à l'échelle, notée </w:t>
      </w:r>
      <m:oMath>
        <m:acc>
          <m:accPr>
            <m:chr m:val="⃗"/>
            <m:ctrlPr>
              <w:rPr>
                <w:rFonts w:ascii="Cambria Math" w:hAnsi="Arial" w:cs="Arial"/>
              </w:rPr>
            </m:ctrlPr>
          </m:accPr>
          <m:e>
            <m:r>
              <w:rPr>
                <w:rFonts w:ascii="Cambria Math" w:hAnsi="Cambria Math" w:cs="Arial"/>
              </w:rPr>
              <m:t>V</m:t>
            </m:r>
            <m:r>
              <m:rPr>
                <m:sty m:val="p"/>
              </m:rPr>
              <w:rPr>
                <w:rFonts w:ascii="Cambria Math" w:hAnsi="Arial" w:cs="Arial"/>
              </w:rPr>
              <m:t>(</m:t>
            </m:r>
            <m:r>
              <w:rPr>
                <w:rFonts w:ascii="Cambria Math" w:hAnsi="Cambria Math" w:cs="Arial"/>
              </w:rPr>
              <m:t>t</m:t>
            </m:r>
            <m:r>
              <m:rPr>
                <m:sty m:val="p"/>
              </m:rPr>
              <w:rPr>
                <w:rFonts w:ascii="Cambria Math" w:hAnsi="Arial" w:cs="Arial"/>
              </w:rPr>
              <m:t>)</m:t>
            </m:r>
          </m:e>
        </m:acc>
        <m:r>
          <m:rPr>
            <m:sty m:val="p"/>
          </m:rPr>
          <w:rPr>
            <w:rFonts w:ascii="Cambria Math" w:hAnsi="Arial" w:cs="Arial"/>
          </w:rPr>
          <m:t>=</m:t>
        </m:r>
        <m:r>
          <w:rPr>
            <w:rFonts w:ascii="Cambria Math" w:hAnsi="Cambria Math" w:cs="Arial"/>
          </w:rPr>
          <m:t>v</m:t>
        </m:r>
        <m:r>
          <m:rPr>
            <m:sty m:val="p"/>
          </m:rPr>
          <w:rPr>
            <w:rFonts w:ascii="Cambria Math" w:hAnsi="Arial" w:cs="Arial"/>
          </w:rPr>
          <m:t>(</m:t>
        </m:r>
        <m:r>
          <w:rPr>
            <w:rFonts w:ascii="Cambria Math" w:hAnsi="Cambria Math" w:cs="Arial"/>
          </w:rPr>
          <m:t>t</m:t>
        </m:r>
        <m:r>
          <m:rPr>
            <m:sty m:val="p"/>
          </m:rPr>
          <w:rPr>
            <w:rFonts w:ascii="Cambria Math" w:hAnsi="Arial" w:cs="Arial"/>
          </w:rPr>
          <m:t>)</m:t>
        </m:r>
        <m:acc>
          <m:accPr>
            <m:chr m:val="⃗"/>
            <m:ctrlPr>
              <w:rPr>
                <w:rFonts w:ascii="Cambria Math" w:hAnsi="Arial" w:cs="Arial"/>
              </w:rPr>
            </m:ctrlPr>
          </m:accPr>
          <m:e>
            <m:r>
              <w:rPr>
                <w:rFonts w:ascii="Cambria Math" w:hAnsi="Cambria Math" w:cs="Arial"/>
              </w:rPr>
              <m:t>z</m:t>
            </m:r>
          </m:e>
        </m:acc>
      </m:oMath>
      <w:r w:rsidRPr="00AA6AB6">
        <w:rPr>
          <w:rFonts w:ascii="Arial" w:eastAsia="Georgia" w:hAnsi="Arial" w:cs="Arial"/>
        </w:rPr>
        <w:t xml:space="preserve">. L'effort mesuré par l'axe dynamométrique, à savoir l'effort de l'utilisateur sur l'Exolift, est noté </w:t>
      </w:r>
      <m:oMath>
        <m:acc>
          <m:accPr>
            <m:chr m:val="⃗"/>
            <m:ctrlPr>
              <w:rPr>
                <w:rFonts w:ascii="Cambria Math" w:hAnsi="Arial" w:cs="Arial"/>
              </w:rPr>
            </m:ctrlPr>
          </m:accPr>
          <m:e>
            <m:sSub>
              <m:sSubPr>
                <m:ctrlPr>
                  <w:rPr>
                    <w:rFonts w:ascii="Cambria Math" w:hAnsi="Arial" w:cs="Arial"/>
                  </w:rPr>
                </m:ctrlPr>
              </m:sSubPr>
              <m:e>
                <m:r>
                  <w:rPr>
                    <w:rFonts w:ascii="Cambria Math" w:hAnsi="Cambria Math" w:cs="Arial"/>
                  </w:rPr>
                  <m:t>F</m:t>
                </m:r>
              </m:e>
              <m:sub>
                <m:r>
                  <w:rPr>
                    <w:rFonts w:ascii="Cambria Math" w:hAnsi="Cambria Math" w:cs="Arial"/>
                  </w:rPr>
                  <m:t>u</m:t>
                </m:r>
                <m:r>
                  <m:rPr>
                    <m:sty m:val="p"/>
                  </m:rPr>
                  <w:rPr>
                    <w:rFonts w:ascii="Cambria Math" w:hAnsi="Arial" w:cs="Arial"/>
                  </w:rPr>
                  <m:t>→</m:t>
                </m:r>
                <m:r>
                  <w:rPr>
                    <w:rFonts w:ascii="Cambria Math" w:hAnsi="Cambria Math" w:cs="Arial"/>
                  </w:rPr>
                  <m:t>ex</m:t>
                </m:r>
              </m:sub>
            </m:sSub>
          </m:e>
        </m:acc>
        <m:r>
          <m:rPr>
            <m:sty m:val="p"/>
          </m:rPr>
          <w:rPr>
            <w:rFonts w:ascii="Cambria Math" w:hAnsi="Arial" w:cs="Arial"/>
          </w:rPr>
          <m:t>=</m:t>
        </m:r>
        <m:r>
          <m:rPr>
            <m:sty m:val="p"/>
          </m:rPr>
          <w:rPr>
            <w:rFonts w:ascii="Cambria Math" w:hAnsi="Arial" w:cs="Arial"/>
          </w:rPr>
          <m:t>-</m:t>
        </m:r>
        <m:sSub>
          <m:sSubPr>
            <m:ctrlPr>
              <w:rPr>
                <w:rFonts w:ascii="Cambria Math" w:hAnsi="Arial" w:cs="Arial"/>
              </w:rPr>
            </m:ctrlPr>
          </m:sSubPr>
          <m:e>
            <m:r>
              <w:rPr>
                <w:rFonts w:ascii="Cambria Math" w:hAnsi="Cambria Math" w:cs="Arial"/>
              </w:rPr>
              <m:t>F</m:t>
            </m:r>
          </m:e>
          <m:sub>
            <m:r>
              <w:rPr>
                <w:rFonts w:ascii="Cambria Math" w:hAnsi="Cambria Math" w:cs="Arial"/>
              </w:rPr>
              <m:t>u</m:t>
            </m:r>
            <m:r>
              <m:rPr>
                <m:sty m:val="p"/>
              </m:rPr>
              <w:rPr>
                <w:rFonts w:ascii="Cambria Math" w:hAnsi="Arial" w:cs="Arial"/>
              </w:rPr>
              <m:t>→</m:t>
            </m:r>
            <m:r>
              <w:rPr>
                <w:rFonts w:ascii="Cambria Math" w:hAnsi="Cambria Math" w:cs="Arial"/>
              </w:rPr>
              <m:t>ex</m:t>
            </m:r>
          </m:sub>
        </m:sSub>
        <m:acc>
          <m:accPr>
            <m:chr m:val="⃗"/>
            <m:ctrlPr>
              <w:rPr>
                <w:rFonts w:ascii="Cambria Math" w:hAnsi="Arial" w:cs="Arial"/>
              </w:rPr>
            </m:ctrlPr>
          </m:accPr>
          <m:e>
            <m:r>
              <w:rPr>
                <w:rFonts w:ascii="Cambria Math" w:hAnsi="Cambria Math" w:cs="Arial"/>
              </w:rPr>
              <m:t>z</m:t>
            </m:r>
          </m:e>
        </m:acc>
      </m:oMath>
      <w:r w:rsidRPr="00AA6AB6">
        <w:rPr>
          <w:rFonts w:ascii="Arial" w:hAnsi="Arial" w:cs="Arial"/>
        </w:rPr>
        <w:t>.</w:t>
      </w:r>
    </w:p>
    <w:p w:rsidR="00B709AF" w:rsidRPr="00AA6AB6" w:rsidRDefault="00BF4CFB" w:rsidP="00BF4CFB">
      <w:pPr>
        <w:ind w:left="567" w:hanging="567"/>
        <w:jc w:val="both"/>
        <w:rPr>
          <w:rFonts w:ascii="Arial" w:hAnsi="Arial" w:cs="Arial"/>
        </w:rPr>
      </w:pPr>
      <w:r w:rsidRPr="000D4BCE">
        <w:rPr>
          <w:rFonts w:ascii="Arial" w:eastAsia="Georgia" w:hAnsi="Arial" w:cs="Arial"/>
          <w:b/>
        </w:rPr>
        <w:lastRenderedPageBreak/>
        <w:t>Q</w:t>
      </w:r>
      <w:r w:rsidR="00CD6683">
        <w:rPr>
          <w:rFonts w:ascii="Arial" w:eastAsia="Georgia" w:hAnsi="Arial" w:cs="Arial"/>
          <w:b/>
        </w:rPr>
        <w:t>17</w:t>
      </w:r>
      <w:r w:rsidRPr="000D4BCE">
        <w:rPr>
          <w:rFonts w:ascii="Arial" w:eastAsia="Georgia" w:hAnsi="Arial" w:cs="Arial"/>
          <w:b/>
        </w:rPr>
        <w:t>.</w:t>
      </w:r>
      <w:r>
        <w:rPr>
          <w:rFonts w:ascii="Arial" w:eastAsia="Georgia" w:hAnsi="Arial" w:cs="Arial"/>
        </w:rPr>
        <w:tab/>
      </w:r>
      <w:r w:rsidR="00BC1450" w:rsidRPr="00AA6AB6">
        <w:rPr>
          <w:rFonts w:ascii="Arial" w:eastAsia="Georgia" w:hAnsi="Arial" w:cs="Arial"/>
        </w:rPr>
        <w:t xml:space="preserve">En isolant l'Exolift et l'utilisateur et en précisant le théorème utilisé, déterminer la relation entre les efforts </w:t>
      </w:r>
      <m:oMath>
        <m:sSub>
          <m:sSubPr>
            <m:ctrlPr>
              <w:rPr>
                <w:rFonts w:ascii="Cambria Math" w:hAnsi="Arial" w:cs="Arial"/>
              </w:rPr>
            </m:ctrlPr>
          </m:sSubPr>
          <m:e>
            <m:r>
              <w:rPr>
                <w:rFonts w:ascii="Cambria Math" w:hAnsi="Cambria Math" w:cs="Arial"/>
              </w:rPr>
              <m:t>F</m:t>
            </m:r>
          </m:e>
          <m:sub>
            <m:r>
              <w:rPr>
                <w:rFonts w:ascii="Cambria Math" w:hAnsi="Cambria Math" w:cs="Arial"/>
              </w:rPr>
              <m:t>s</m:t>
            </m:r>
            <m:r>
              <m:rPr>
                <m:sty m:val="p"/>
              </m:rPr>
              <w:rPr>
                <w:rFonts w:ascii="Cambria Math" w:hAnsi="Arial" w:cs="Arial"/>
              </w:rPr>
              <m:t>→</m:t>
            </m:r>
            <m:r>
              <w:rPr>
                <w:rFonts w:ascii="Cambria Math" w:hAnsi="Cambria Math" w:cs="Arial"/>
              </w:rPr>
              <m:t>ex</m:t>
            </m:r>
          </m:sub>
        </m:sSub>
        <m:r>
          <m:rPr>
            <m:sty m:val="p"/>
          </m:rPr>
          <w:rPr>
            <w:rFonts w:ascii="Cambria Math" w:hAnsi="Arial" w:cs="Arial"/>
          </w:rPr>
          <m:t>,</m:t>
        </m:r>
        <m:sSub>
          <m:sSubPr>
            <m:ctrlPr>
              <w:rPr>
                <w:rFonts w:ascii="Cambria Math" w:hAnsi="Arial" w:cs="Arial"/>
              </w:rPr>
            </m:ctrlPr>
          </m:sSubPr>
          <m:e>
            <m:r>
              <w:rPr>
                <w:rFonts w:ascii="Cambria Math" w:hAnsi="Cambria Math" w:cs="Arial"/>
              </w:rPr>
              <m:t>F</m:t>
            </m:r>
          </m:e>
          <m:sub>
            <m:r>
              <w:rPr>
                <w:rFonts w:ascii="Cambria Math" w:hAnsi="Cambria Math" w:cs="Arial"/>
              </w:rPr>
              <m:t>u</m:t>
            </m:r>
            <m:r>
              <m:rPr>
                <m:sty m:val="p"/>
              </m:rPr>
              <w:rPr>
                <w:rFonts w:ascii="Cambria Math" w:hAnsi="Arial" w:cs="Arial"/>
              </w:rPr>
              <m:t>→</m:t>
            </m:r>
            <m:r>
              <w:rPr>
                <w:rFonts w:ascii="Cambria Math" w:hAnsi="Cambria Math" w:cs="Arial"/>
              </w:rPr>
              <m:t>ec</m:t>
            </m:r>
          </m:sub>
        </m:sSub>
      </m:oMath>
      <w:r w:rsidR="00BC1450" w:rsidRPr="00AA6AB6">
        <w:rPr>
          <w:rFonts w:ascii="Arial" w:hAnsi="Arial" w:cs="Arial"/>
        </w:rPr>
        <w:t xml:space="preserve">, la vitesse </w:t>
      </w:r>
      <m:oMath>
        <m:r>
          <w:rPr>
            <w:rFonts w:ascii="Cambria Math" w:hAnsi="Cambria Math" w:cs="Arial"/>
          </w:rPr>
          <m:t>v</m:t>
        </m:r>
        <m:r>
          <m:rPr>
            <m:sty m:val="p"/>
          </m:rPr>
          <w:rPr>
            <w:rFonts w:ascii="Cambria Math" w:hAnsi="Arial" w:cs="Arial"/>
          </w:rPr>
          <m:t>(</m:t>
        </m:r>
        <m:r>
          <w:rPr>
            <w:rFonts w:ascii="Cambria Math" w:hAnsi="Cambria Math" w:cs="Arial"/>
          </w:rPr>
          <m:t>t</m:t>
        </m:r>
        <m:r>
          <m:rPr>
            <m:sty m:val="p"/>
          </m:rPr>
          <w:rPr>
            <w:rFonts w:ascii="Cambria Math" w:hAnsi="Arial" w:cs="Arial"/>
          </w:rPr>
          <m:t>)</m:t>
        </m:r>
      </m:oMath>
      <w:r w:rsidR="00BC1450" w:rsidRPr="00AA6AB6">
        <w:rPr>
          <w:rFonts w:ascii="Arial" w:eastAsia="Georgia" w:hAnsi="Arial" w:cs="Arial"/>
        </w:rPr>
        <w:t xml:space="preserve"> et les données.</w:t>
      </w:r>
    </w:p>
    <w:p w:rsidR="00B709AF" w:rsidRPr="00AA6AB6" w:rsidRDefault="00BC1450" w:rsidP="00AA6AB6">
      <w:pPr>
        <w:spacing w:before="330" w:line="271" w:lineRule="auto"/>
        <w:jc w:val="both"/>
        <w:rPr>
          <w:rFonts w:ascii="Arial" w:hAnsi="Arial" w:cs="Arial"/>
        </w:rPr>
      </w:pPr>
      <w:bookmarkStart w:id="17" w:name="iii_2_modélisation_de_la_motorisation"/>
      <w:r w:rsidRPr="00AA6AB6">
        <w:rPr>
          <w:rFonts w:ascii="Arial" w:eastAsia="Georgia" w:hAnsi="Arial" w:cs="Arial"/>
        </w:rPr>
        <w:t>III. 2 - Modélisation de la motorisation</w:t>
      </w:r>
      <w:bookmarkEnd w:id="17"/>
    </w:p>
    <w:p w:rsidR="00B709AF" w:rsidRPr="00AA6AB6" w:rsidRDefault="00BC1450" w:rsidP="00AA6AB6">
      <w:pPr>
        <w:spacing w:after="220"/>
        <w:jc w:val="both"/>
        <w:rPr>
          <w:rFonts w:ascii="Arial" w:hAnsi="Arial" w:cs="Arial"/>
        </w:rPr>
      </w:pPr>
      <w:r w:rsidRPr="00AA6AB6">
        <w:rPr>
          <w:rFonts w:ascii="Arial" w:eastAsia="Georgia" w:hAnsi="Arial" w:cs="Arial"/>
        </w:rPr>
        <w:t>Le moteur électrique présent dans l'Exolift peut-être modélisé par les équations suivantes :</w:t>
      </w:r>
    </w:p>
    <w:p w:rsidR="00BF4CFB" w:rsidRDefault="00764BD6" w:rsidP="00AA6AB6">
      <w:pPr>
        <w:spacing w:after="220"/>
        <w:jc w:val="both"/>
        <w:rPr>
          <w:rFonts w:ascii="Arial" w:eastAsiaTheme="minorEastAsia" w:hAnsi="Arial" w:cs="Arial"/>
        </w:rPr>
      </w:pPr>
      <m:oMathPara>
        <m:oMath>
          <m:sSub>
            <m:sSubPr>
              <m:ctrlPr>
                <w:rPr>
                  <w:rFonts w:ascii="Cambria Math" w:hAnsi="Arial" w:cs="Arial"/>
                </w:rPr>
              </m:ctrlPr>
            </m:sSubPr>
            <m:e>
              <m:r>
                <w:rPr>
                  <w:rFonts w:ascii="Cambria Math" w:hAnsi="Cambria Math" w:cs="Arial"/>
                </w:rPr>
                <m:t>u</m:t>
              </m:r>
            </m:e>
            <m:sub>
              <m:r>
                <w:rPr>
                  <w:rFonts w:ascii="Cambria Math" w:hAnsi="Cambria Math" w:cs="Arial"/>
                </w:rPr>
                <m:t>m</m:t>
              </m:r>
            </m:sub>
          </m:sSub>
          <m:r>
            <m:rPr>
              <m:sty m:val="p"/>
            </m:rPr>
            <w:rPr>
              <w:rFonts w:ascii="Cambria Math" w:hAnsi="Arial" w:cs="Arial"/>
            </w:rPr>
            <m:t>(</m:t>
          </m:r>
          <m:r>
            <w:rPr>
              <w:rFonts w:ascii="Cambria Math" w:hAnsi="Cambria Math" w:cs="Arial"/>
            </w:rPr>
            <m:t>t</m:t>
          </m:r>
          <m:r>
            <m:rPr>
              <m:sty m:val="p"/>
            </m:rPr>
            <w:rPr>
              <w:rFonts w:ascii="Cambria Math" w:hAnsi="Arial" w:cs="Arial"/>
            </w:rPr>
            <m:t>)=</m:t>
          </m:r>
          <m:sSub>
            <m:sSubPr>
              <m:ctrlPr>
                <w:rPr>
                  <w:rFonts w:ascii="Cambria Math" w:hAnsi="Arial" w:cs="Arial"/>
                </w:rPr>
              </m:ctrlPr>
            </m:sSubPr>
            <m:e>
              <m:r>
                <w:rPr>
                  <w:rFonts w:ascii="Cambria Math" w:hAnsi="Cambria Math" w:cs="Arial"/>
                </w:rPr>
                <m:t>R</m:t>
              </m:r>
            </m:e>
            <m:sub>
              <m:r>
                <w:rPr>
                  <w:rFonts w:ascii="Cambria Math" w:hAnsi="Cambria Math" w:cs="Arial"/>
                </w:rPr>
                <m:t>m</m:t>
              </m:r>
            </m:sub>
          </m:sSub>
          <m:sSub>
            <m:sSubPr>
              <m:ctrlPr>
                <w:rPr>
                  <w:rFonts w:ascii="Cambria Math" w:hAnsi="Arial" w:cs="Arial"/>
                </w:rPr>
              </m:ctrlPr>
            </m:sSubPr>
            <m:e>
              <m:r>
                <w:rPr>
                  <w:rFonts w:ascii="Cambria Math" w:hAnsi="Cambria Math" w:cs="Arial"/>
                </w:rPr>
                <m:t>i</m:t>
              </m:r>
            </m:e>
            <m:sub>
              <m:r>
                <w:rPr>
                  <w:rFonts w:ascii="Cambria Math" w:hAnsi="Cambria Math" w:cs="Arial"/>
                </w:rPr>
                <m:t>m</m:t>
              </m:r>
            </m:sub>
          </m:sSub>
          <m:r>
            <m:rPr>
              <m:sty m:val="p"/>
            </m:rPr>
            <w:rPr>
              <w:rFonts w:ascii="Cambria Math" w:hAnsi="Arial" w:cs="Arial"/>
            </w:rPr>
            <m:t>(</m:t>
          </m:r>
          <m:r>
            <w:rPr>
              <w:rFonts w:ascii="Cambria Math" w:hAnsi="Cambria Math" w:cs="Arial"/>
            </w:rPr>
            <m:t>t</m:t>
          </m:r>
          <m:r>
            <m:rPr>
              <m:sty m:val="p"/>
            </m:rPr>
            <w:rPr>
              <w:rFonts w:ascii="Cambria Math" w:hAnsi="Arial" w:cs="Arial"/>
            </w:rPr>
            <m:t>)+</m:t>
          </m:r>
          <m:sSub>
            <m:sSubPr>
              <m:ctrlPr>
                <w:rPr>
                  <w:rFonts w:ascii="Cambria Math" w:hAnsi="Arial" w:cs="Arial"/>
                </w:rPr>
              </m:ctrlPr>
            </m:sSubPr>
            <m:e>
              <m:r>
                <w:rPr>
                  <w:rFonts w:ascii="Cambria Math" w:hAnsi="Cambria Math" w:cs="Arial"/>
                </w:rPr>
                <m:t>L</m:t>
              </m:r>
            </m:e>
            <m:sub>
              <m:r>
                <w:rPr>
                  <w:rFonts w:ascii="Cambria Math" w:hAnsi="Cambria Math" w:cs="Arial"/>
                </w:rPr>
                <m:t>m</m:t>
              </m:r>
            </m:sub>
          </m:sSub>
          <m:f>
            <m:fPr>
              <m:ctrlPr>
                <w:rPr>
                  <w:rFonts w:ascii="Cambria Math" w:hAnsi="Arial" w:cs="Arial"/>
                </w:rPr>
              </m:ctrlPr>
            </m:fPr>
            <m:num>
              <m:r>
                <m:rPr>
                  <m:nor/>
                </m:rPr>
                <w:rPr>
                  <w:rFonts w:ascii="Arial" w:hAnsi="Arial" w:cs="Arial"/>
                </w:rPr>
                <m:t xml:space="preserve"> </m:t>
              </m:r>
              <m:r>
                <m:rPr>
                  <m:sty m:val="p"/>
                </m:rPr>
                <w:rPr>
                  <w:rFonts w:ascii="Cambria Math" w:hAnsi="Arial" w:cs="Arial"/>
                </w:rPr>
                <m:t>d</m:t>
              </m:r>
              <m:sSub>
                <m:sSubPr>
                  <m:ctrlPr>
                    <w:rPr>
                      <w:rFonts w:ascii="Cambria Math" w:hAnsi="Arial" w:cs="Arial"/>
                    </w:rPr>
                  </m:ctrlPr>
                </m:sSubPr>
                <m:e>
                  <m:r>
                    <w:rPr>
                      <w:rFonts w:ascii="Cambria Math" w:hAnsi="Cambria Math" w:cs="Arial"/>
                    </w:rPr>
                    <m:t>i</m:t>
                  </m:r>
                </m:e>
                <m:sub>
                  <m:r>
                    <w:rPr>
                      <w:rFonts w:ascii="Cambria Math" w:hAnsi="Cambria Math" w:cs="Arial"/>
                    </w:rPr>
                    <m:t>m</m:t>
                  </m:r>
                </m:sub>
              </m:sSub>
              <m:r>
                <m:rPr>
                  <m:sty m:val="p"/>
                </m:rPr>
                <w:rPr>
                  <w:rFonts w:ascii="Cambria Math" w:hAnsi="Arial" w:cs="Arial"/>
                </w:rPr>
                <m:t>(</m:t>
              </m:r>
              <m:r>
                <w:rPr>
                  <w:rFonts w:ascii="Cambria Math" w:hAnsi="Cambria Math" w:cs="Arial"/>
                </w:rPr>
                <m:t>t</m:t>
              </m:r>
              <m:r>
                <m:rPr>
                  <m:sty m:val="p"/>
                </m:rPr>
                <w:rPr>
                  <w:rFonts w:ascii="Cambria Math" w:hAnsi="Arial" w:cs="Arial"/>
                </w:rPr>
                <m:t>)</m:t>
              </m:r>
            </m:num>
            <m:den>
              <m:r>
                <m:rPr>
                  <m:sty m:val="p"/>
                </m:rPr>
                <w:rPr>
                  <w:rFonts w:ascii="Cambria Math" w:hAnsi="Arial" w:cs="Arial"/>
                </w:rPr>
                <m:t>d</m:t>
              </m:r>
              <m:r>
                <w:rPr>
                  <w:rFonts w:ascii="Cambria Math" w:hAnsi="Cambria Math" w:cs="Arial"/>
                </w:rPr>
                <m:t>t</m:t>
              </m:r>
            </m:den>
          </m:f>
          <m:r>
            <m:rPr>
              <m:sty m:val="p"/>
            </m:rPr>
            <w:rPr>
              <w:rFonts w:ascii="Cambria Math" w:hAnsi="Arial" w:cs="Arial"/>
            </w:rPr>
            <m:t>+</m:t>
          </m:r>
          <m:r>
            <w:rPr>
              <w:rFonts w:ascii="Cambria Math" w:hAnsi="Cambria Math" w:cs="Arial"/>
            </w:rPr>
            <m:t>e</m:t>
          </m:r>
          <m:r>
            <m:rPr>
              <m:sty m:val="p"/>
            </m:rPr>
            <w:rPr>
              <w:rFonts w:ascii="Cambria Math" w:hAnsi="Arial" w:cs="Arial"/>
            </w:rPr>
            <m:t>(</m:t>
          </m:r>
          <m:r>
            <w:rPr>
              <w:rFonts w:ascii="Cambria Math" w:hAnsi="Cambria Math" w:cs="Arial"/>
            </w:rPr>
            <m:t>t</m:t>
          </m:r>
          <m:r>
            <m:rPr>
              <m:sty m:val="p"/>
            </m:rPr>
            <w:rPr>
              <w:rFonts w:ascii="Cambria Math" w:hAnsi="Arial" w:cs="Arial"/>
            </w:rPr>
            <m:t xml:space="preserve">); </m:t>
          </m:r>
          <m:sSub>
            <m:sSubPr>
              <m:ctrlPr>
                <w:rPr>
                  <w:rFonts w:ascii="Cambria Math" w:hAnsi="Arial" w:cs="Arial"/>
                </w:rPr>
              </m:ctrlPr>
            </m:sSubPr>
            <m:e>
              <m:r>
                <w:rPr>
                  <w:rFonts w:ascii="Cambria Math" w:hAnsi="Cambria Math" w:cs="Arial"/>
                </w:rPr>
                <m:t>J</m:t>
              </m:r>
            </m:e>
            <m:sub>
              <m:r>
                <w:rPr>
                  <w:rFonts w:ascii="Cambria Math" w:hAnsi="Cambria Math" w:cs="Arial"/>
                </w:rPr>
                <m:t>e</m:t>
              </m:r>
            </m:sub>
          </m:sSub>
          <m:f>
            <m:fPr>
              <m:ctrlPr>
                <w:rPr>
                  <w:rFonts w:ascii="Cambria Math" w:hAnsi="Arial" w:cs="Arial"/>
                </w:rPr>
              </m:ctrlPr>
            </m:fPr>
            <m:num>
              <m:r>
                <m:rPr>
                  <m:nor/>
                </m:rPr>
                <w:rPr>
                  <w:rFonts w:ascii="Arial" w:hAnsi="Arial" w:cs="Arial"/>
                </w:rPr>
                <m:t xml:space="preserve"> </m:t>
              </m:r>
              <m:r>
                <m:rPr>
                  <m:sty m:val="p"/>
                </m:rPr>
                <w:rPr>
                  <w:rFonts w:ascii="Cambria Math" w:hAnsi="Arial" w:cs="Arial"/>
                </w:rPr>
                <m:t>d</m:t>
              </m:r>
              <m:sSub>
                <m:sSubPr>
                  <m:ctrlPr>
                    <w:rPr>
                      <w:rFonts w:ascii="Cambria Math" w:hAnsi="Arial" w:cs="Arial"/>
                    </w:rPr>
                  </m:ctrlPr>
                </m:sSubPr>
                <m:e>
                  <m:r>
                    <w:rPr>
                      <w:rFonts w:ascii="Cambria Math" w:hAnsi="Cambria Math" w:cs="Arial"/>
                    </w:rPr>
                    <m:t>ω</m:t>
                  </m:r>
                </m:e>
                <m:sub>
                  <m:r>
                    <w:rPr>
                      <w:rFonts w:ascii="Cambria Math" w:hAnsi="Cambria Math" w:cs="Arial"/>
                    </w:rPr>
                    <m:t>m</m:t>
                  </m:r>
                </m:sub>
              </m:sSub>
              <m:r>
                <m:rPr>
                  <m:sty m:val="p"/>
                </m:rPr>
                <w:rPr>
                  <w:rFonts w:ascii="Cambria Math" w:hAnsi="Arial" w:cs="Arial"/>
                </w:rPr>
                <m:t>(</m:t>
              </m:r>
              <m:r>
                <w:rPr>
                  <w:rFonts w:ascii="Cambria Math" w:hAnsi="Cambria Math" w:cs="Arial"/>
                </w:rPr>
                <m:t>t</m:t>
              </m:r>
              <m:r>
                <m:rPr>
                  <m:sty m:val="p"/>
                </m:rPr>
                <w:rPr>
                  <w:rFonts w:ascii="Cambria Math" w:hAnsi="Arial" w:cs="Arial"/>
                </w:rPr>
                <m:t>)</m:t>
              </m:r>
            </m:num>
            <m:den>
              <m:r>
                <m:rPr>
                  <m:sty m:val="p"/>
                </m:rPr>
                <w:rPr>
                  <w:rFonts w:ascii="Cambria Math" w:hAnsi="Arial" w:cs="Arial"/>
                </w:rPr>
                <m:t>d</m:t>
              </m:r>
              <m:r>
                <w:rPr>
                  <w:rFonts w:ascii="Cambria Math" w:hAnsi="Cambria Math" w:cs="Arial"/>
                </w:rPr>
                <m:t>t</m:t>
              </m:r>
            </m:den>
          </m:f>
          <m:r>
            <m:rPr>
              <m:sty m:val="p"/>
            </m:rPr>
            <w:rPr>
              <w:rFonts w:ascii="Cambria Math" w:hAnsi="Arial" w:cs="Arial"/>
            </w:rPr>
            <m:t>=</m:t>
          </m:r>
          <m:sSub>
            <m:sSubPr>
              <m:ctrlPr>
                <w:rPr>
                  <w:rFonts w:ascii="Cambria Math" w:hAnsi="Arial" w:cs="Arial"/>
                </w:rPr>
              </m:ctrlPr>
            </m:sSubPr>
            <m:e>
              <m:r>
                <w:rPr>
                  <w:rFonts w:ascii="Cambria Math" w:hAnsi="Cambria Math" w:cs="Arial"/>
                </w:rPr>
                <m:t>c</m:t>
              </m:r>
            </m:e>
            <m:sub>
              <m:r>
                <w:rPr>
                  <w:rFonts w:ascii="Cambria Math" w:hAnsi="Cambria Math" w:cs="Arial"/>
                </w:rPr>
                <m:t>m</m:t>
              </m:r>
            </m:sub>
          </m:sSub>
          <m:r>
            <m:rPr>
              <m:sty m:val="p"/>
            </m:rPr>
            <w:rPr>
              <w:rFonts w:ascii="Cambria Math" w:hAnsi="Arial" w:cs="Arial"/>
            </w:rPr>
            <m:t>(</m:t>
          </m:r>
          <m:r>
            <w:rPr>
              <w:rFonts w:ascii="Cambria Math" w:hAnsi="Cambria Math" w:cs="Arial"/>
            </w:rPr>
            <m:t>t</m:t>
          </m:r>
          <m:r>
            <m:rPr>
              <m:sty m:val="p"/>
            </m:rPr>
            <w:rPr>
              <w:rFonts w:ascii="Cambria Math" w:hAnsi="Arial" w:cs="Arial"/>
            </w:rPr>
            <m:t>)+</m:t>
          </m:r>
          <m:sSub>
            <m:sSubPr>
              <m:ctrlPr>
                <w:rPr>
                  <w:rFonts w:ascii="Cambria Math" w:hAnsi="Arial" w:cs="Arial"/>
                </w:rPr>
              </m:ctrlPr>
            </m:sSubPr>
            <m:e>
              <m:r>
                <w:rPr>
                  <w:rFonts w:ascii="Cambria Math" w:hAnsi="Cambria Math" w:cs="Arial"/>
                </w:rPr>
                <m:t>c</m:t>
              </m:r>
            </m:e>
            <m:sub>
              <m:r>
                <w:rPr>
                  <w:rFonts w:ascii="Cambria Math" w:hAnsi="Cambria Math" w:cs="Arial"/>
                </w:rPr>
                <m:t>r</m:t>
              </m:r>
            </m:sub>
          </m:sSub>
          <m:r>
            <m:rPr>
              <m:sty m:val="p"/>
            </m:rPr>
            <w:rPr>
              <w:rFonts w:ascii="Cambria Math" w:hAnsi="Arial" w:cs="Arial"/>
            </w:rPr>
            <m:t>(</m:t>
          </m:r>
          <m:r>
            <w:rPr>
              <w:rFonts w:ascii="Cambria Math" w:hAnsi="Cambria Math" w:cs="Arial"/>
            </w:rPr>
            <m:t>t</m:t>
          </m:r>
          <m:r>
            <m:rPr>
              <m:sty m:val="p"/>
            </m:rPr>
            <w:rPr>
              <w:rFonts w:ascii="Cambria Math" w:hAnsi="Arial" w:cs="Arial"/>
            </w:rPr>
            <m:t xml:space="preserve">); </m:t>
          </m:r>
          <m:r>
            <w:rPr>
              <w:rFonts w:ascii="Cambria Math" w:hAnsi="Cambria Math" w:cs="Arial"/>
            </w:rPr>
            <m:t>e</m:t>
          </m:r>
          <m:r>
            <m:rPr>
              <m:sty m:val="p"/>
            </m:rPr>
            <w:rPr>
              <w:rFonts w:ascii="Cambria Math" w:hAnsi="Arial" w:cs="Arial"/>
            </w:rPr>
            <m:t>(</m:t>
          </m:r>
          <m:r>
            <w:rPr>
              <w:rFonts w:ascii="Cambria Math" w:hAnsi="Cambria Math" w:cs="Arial"/>
            </w:rPr>
            <m:t>t</m:t>
          </m:r>
          <m:r>
            <m:rPr>
              <m:sty m:val="p"/>
            </m:rPr>
            <w:rPr>
              <w:rFonts w:ascii="Cambria Math" w:hAnsi="Arial" w:cs="Arial"/>
            </w:rPr>
            <m:t>)=</m:t>
          </m:r>
          <m:sSub>
            <m:sSubPr>
              <m:ctrlPr>
                <w:rPr>
                  <w:rFonts w:ascii="Cambria Math" w:hAnsi="Arial" w:cs="Arial"/>
                </w:rPr>
              </m:ctrlPr>
            </m:sSubPr>
            <m:e>
              <m:r>
                <w:rPr>
                  <w:rFonts w:ascii="Cambria Math" w:hAnsi="Cambria Math" w:cs="Arial"/>
                </w:rPr>
                <m:t>K</m:t>
              </m:r>
            </m:e>
            <m:sub>
              <m:r>
                <w:rPr>
                  <w:rFonts w:ascii="Cambria Math" w:hAnsi="Cambria Math" w:cs="Arial"/>
                </w:rPr>
                <m:t>e</m:t>
              </m:r>
            </m:sub>
          </m:sSub>
          <m:sSub>
            <m:sSubPr>
              <m:ctrlPr>
                <w:rPr>
                  <w:rFonts w:ascii="Cambria Math" w:hAnsi="Arial" w:cs="Arial"/>
                </w:rPr>
              </m:ctrlPr>
            </m:sSubPr>
            <m:e>
              <m:r>
                <w:rPr>
                  <w:rFonts w:ascii="Cambria Math" w:hAnsi="Cambria Math" w:cs="Arial"/>
                </w:rPr>
                <m:t>ω</m:t>
              </m:r>
            </m:e>
            <m:sub>
              <m:r>
                <w:rPr>
                  <w:rFonts w:ascii="Cambria Math" w:hAnsi="Cambria Math" w:cs="Arial"/>
                </w:rPr>
                <m:t>m</m:t>
              </m:r>
            </m:sub>
          </m:sSub>
          <m:r>
            <m:rPr>
              <m:sty m:val="p"/>
            </m:rPr>
            <w:rPr>
              <w:rFonts w:ascii="Cambria Math" w:hAnsi="Arial" w:cs="Arial"/>
            </w:rPr>
            <m:t>(</m:t>
          </m:r>
          <m:r>
            <w:rPr>
              <w:rFonts w:ascii="Cambria Math" w:hAnsi="Cambria Math" w:cs="Arial"/>
            </w:rPr>
            <m:t>t</m:t>
          </m:r>
          <m:r>
            <m:rPr>
              <m:sty m:val="p"/>
            </m:rPr>
            <w:rPr>
              <w:rFonts w:ascii="Cambria Math" w:hAnsi="Arial" w:cs="Arial"/>
            </w:rPr>
            <m:t xml:space="preserve">); </m:t>
          </m:r>
          <m:sSub>
            <m:sSubPr>
              <m:ctrlPr>
                <w:rPr>
                  <w:rFonts w:ascii="Cambria Math" w:hAnsi="Arial" w:cs="Arial"/>
                </w:rPr>
              </m:ctrlPr>
            </m:sSubPr>
            <m:e>
              <m:r>
                <w:rPr>
                  <w:rFonts w:ascii="Cambria Math" w:hAnsi="Cambria Math" w:cs="Arial"/>
                </w:rPr>
                <m:t>c</m:t>
              </m:r>
            </m:e>
            <m:sub>
              <m:r>
                <w:rPr>
                  <w:rFonts w:ascii="Cambria Math" w:hAnsi="Cambria Math" w:cs="Arial"/>
                </w:rPr>
                <m:t>m</m:t>
              </m:r>
            </m:sub>
          </m:sSub>
          <m:r>
            <m:rPr>
              <m:sty m:val="p"/>
            </m:rPr>
            <w:rPr>
              <w:rFonts w:ascii="Cambria Math" w:hAnsi="Arial" w:cs="Arial"/>
            </w:rPr>
            <m:t>(</m:t>
          </m:r>
          <m:r>
            <w:rPr>
              <w:rFonts w:ascii="Cambria Math" w:hAnsi="Cambria Math" w:cs="Arial"/>
            </w:rPr>
            <m:t>t</m:t>
          </m:r>
          <m:r>
            <m:rPr>
              <m:sty m:val="p"/>
            </m:rPr>
            <w:rPr>
              <w:rFonts w:ascii="Cambria Math" w:hAnsi="Arial" w:cs="Arial"/>
            </w:rPr>
            <m:t>)=</m:t>
          </m:r>
          <m:sSub>
            <m:sSubPr>
              <m:ctrlPr>
                <w:rPr>
                  <w:rFonts w:ascii="Cambria Math" w:hAnsi="Arial" w:cs="Arial"/>
                </w:rPr>
              </m:ctrlPr>
            </m:sSubPr>
            <m:e>
              <m:r>
                <w:rPr>
                  <w:rFonts w:ascii="Cambria Math" w:hAnsi="Cambria Math" w:cs="Arial"/>
                </w:rPr>
                <m:t>K</m:t>
              </m:r>
            </m:e>
            <m:sub>
              <m:r>
                <w:rPr>
                  <w:rFonts w:ascii="Cambria Math" w:hAnsi="Cambria Math" w:cs="Arial"/>
                </w:rPr>
                <m:t>c</m:t>
              </m:r>
            </m:sub>
          </m:sSub>
          <m:sSub>
            <m:sSubPr>
              <m:ctrlPr>
                <w:rPr>
                  <w:rFonts w:ascii="Cambria Math" w:hAnsi="Arial" w:cs="Arial"/>
                </w:rPr>
              </m:ctrlPr>
            </m:sSubPr>
            <m:e>
              <m:r>
                <w:rPr>
                  <w:rFonts w:ascii="Cambria Math" w:hAnsi="Cambria Math" w:cs="Arial"/>
                </w:rPr>
                <m:t>i</m:t>
              </m:r>
            </m:e>
            <m:sub>
              <m:r>
                <w:rPr>
                  <w:rFonts w:ascii="Cambria Math" w:hAnsi="Cambria Math" w:cs="Arial"/>
                </w:rPr>
                <m:t>m</m:t>
              </m:r>
            </m:sub>
          </m:sSub>
          <m:r>
            <m:rPr>
              <m:sty m:val="p"/>
            </m:rPr>
            <w:rPr>
              <w:rFonts w:ascii="Cambria Math" w:hAnsi="Arial" w:cs="Arial"/>
            </w:rPr>
            <m:t>(</m:t>
          </m:r>
          <m:r>
            <w:rPr>
              <w:rFonts w:ascii="Cambria Math" w:hAnsi="Cambria Math" w:cs="Arial"/>
            </w:rPr>
            <m:t>t</m:t>
          </m:r>
          <m:r>
            <m:rPr>
              <m:sty m:val="p"/>
            </m:rPr>
            <w:rPr>
              <w:rFonts w:ascii="Cambria Math" w:hAnsi="Arial" w:cs="Arial"/>
            </w:rPr>
            <m:t>)</m:t>
          </m:r>
        </m:oMath>
      </m:oMathPara>
    </w:p>
    <w:p w:rsidR="00B709AF" w:rsidRPr="00AA6AB6" w:rsidRDefault="00B709AF" w:rsidP="00AA6AB6">
      <w:pPr>
        <w:spacing w:after="220"/>
        <w:jc w:val="both"/>
        <w:rPr>
          <w:rFonts w:ascii="Arial" w:hAnsi="Arial" w:cs="Arial"/>
        </w:rPr>
      </w:pPr>
    </w:p>
    <w:tbl>
      <w:tblPr>
        <w:tblStyle w:val="NormalGrid"/>
        <w:tblW w:w="0" w:type="auto"/>
        <w:jc w:val="center"/>
        <w:tblCellSpacing w:w="0" w:type="dxa"/>
        <w:tblLook w:val="04A0"/>
      </w:tblPr>
      <w:tblGrid>
        <w:gridCol w:w="3616"/>
        <w:gridCol w:w="7375"/>
      </w:tblGrid>
      <w:tr w:rsidR="00B709AF" w:rsidRPr="00AA6AB6">
        <w:trPr>
          <w:cantSplit/>
          <w:tblCellSpacing w:w="0" w:type="dxa"/>
          <w:jc w:val="center"/>
        </w:trPr>
        <w:tc>
          <w:tcPr>
            <w:tcW w:w="0" w:type="auto"/>
            <w:gridSpan w:val="2"/>
            <w:tcBorders>
              <w:top w:val="single" w:sz="8" w:space="0" w:color="000000"/>
              <w:left w:val="single" w:sz="8" w:space="0" w:color="000000"/>
              <w:bottom w:val="single" w:sz="8" w:space="0" w:color="000000"/>
              <w:right w:val="single" w:sz="8" w:space="0" w:color="000000"/>
            </w:tcBorders>
          </w:tcPr>
          <w:p w:rsidR="00B709AF" w:rsidRPr="00AA6AB6" w:rsidRDefault="00BC1450" w:rsidP="00AA6AB6">
            <w:pPr>
              <w:jc w:val="both"/>
              <w:rPr>
                <w:rFonts w:ascii="Arial" w:hAnsi="Arial" w:cs="Arial"/>
              </w:rPr>
            </w:pPr>
            <w:r w:rsidRPr="00AA6AB6">
              <w:rPr>
                <w:rFonts w:ascii="Arial" w:hAnsi="Arial" w:cs="Arial"/>
              </w:rPr>
              <w:t>Notations du moteur</w:t>
            </w:r>
          </w:p>
        </w:tc>
      </w:tr>
      <w:tr w:rsidR="00B709AF" w:rsidRPr="00AA6AB6">
        <w:trPr>
          <w:cantSplit/>
          <w:tblCellSpacing w:w="0" w:type="dxa"/>
          <w:jc w:val="center"/>
        </w:trPr>
        <w:tc>
          <w:tcPr>
            <w:tcW w:w="0" w:type="auto"/>
            <w:tcBorders>
              <w:left w:val="single" w:sz="8" w:space="0" w:color="000000"/>
              <w:bottom w:val="single" w:sz="8" w:space="0" w:color="000000"/>
              <w:right w:val="single" w:sz="8" w:space="0" w:color="000000"/>
            </w:tcBorders>
            <w:vAlign w:val="center"/>
          </w:tcPr>
          <w:p w:rsidR="00B709AF" w:rsidRPr="00AA6AB6" w:rsidRDefault="00764BD6" w:rsidP="00AA6AB6">
            <w:pPr>
              <w:jc w:val="both"/>
              <w:rPr>
                <w:rFonts w:ascii="Arial" w:hAnsi="Arial" w:cs="Arial"/>
              </w:rPr>
            </w:pPr>
            <m:oMath>
              <m:sSub>
                <m:sSubPr>
                  <m:ctrlPr>
                    <w:rPr>
                      <w:rFonts w:ascii="Cambria Math" w:hAnsi="Arial" w:cs="Arial"/>
                    </w:rPr>
                  </m:ctrlPr>
                </m:sSubPr>
                <m:e>
                  <m:r>
                    <w:rPr>
                      <w:rFonts w:ascii="Cambria Math" w:hAnsi="Cambria Math" w:cs="Arial"/>
                    </w:rPr>
                    <m:t>u</m:t>
                  </m:r>
                </m:e>
                <m:sub>
                  <m:r>
                    <w:rPr>
                      <w:rFonts w:ascii="Cambria Math" w:hAnsi="Cambria Math" w:cs="Arial"/>
                    </w:rPr>
                    <m:t>m</m:t>
                  </m:r>
                </m:sub>
              </m:sSub>
            </m:oMath>
            <w:r w:rsidR="00BC1450" w:rsidRPr="00AA6AB6">
              <w:rPr>
                <w:rFonts w:ascii="Arial" w:hAnsi="Arial" w:cs="Arial"/>
              </w:rPr>
              <w:t xml:space="preserve"> : tension d'alimentation du moteur</w:t>
            </w:r>
          </w:p>
          <w:p w:rsidR="00B709AF" w:rsidRPr="00AA6AB6" w:rsidRDefault="00764BD6" w:rsidP="00AA6AB6">
            <w:pPr>
              <w:jc w:val="both"/>
              <w:rPr>
                <w:rFonts w:ascii="Arial" w:hAnsi="Arial" w:cs="Arial"/>
              </w:rPr>
            </w:pPr>
            <m:oMath>
              <m:sSub>
                <m:sSubPr>
                  <m:ctrlPr>
                    <w:rPr>
                      <w:rFonts w:ascii="Cambria Math" w:hAnsi="Arial" w:cs="Arial"/>
                    </w:rPr>
                  </m:ctrlPr>
                </m:sSubPr>
                <m:e>
                  <m:r>
                    <w:rPr>
                      <w:rFonts w:ascii="Cambria Math" w:hAnsi="Cambria Math" w:cs="Arial"/>
                    </w:rPr>
                    <m:t>i</m:t>
                  </m:r>
                </m:e>
                <m:sub>
                  <m:r>
                    <w:rPr>
                      <w:rFonts w:ascii="Cambria Math" w:hAnsi="Cambria Math" w:cs="Arial"/>
                    </w:rPr>
                    <m:t>m</m:t>
                  </m:r>
                </m:sub>
              </m:sSub>
            </m:oMath>
            <w:r w:rsidR="00BC1450" w:rsidRPr="00AA6AB6">
              <w:rPr>
                <w:rFonts w:ascii="Arial" w:hAnsi="Arial" w:cs="Arial"/>
              </w:rPr>
              <w:t xml:space="preserve"> : courant circulant dans le moteur</w:t>
            </w:r>
          </w:p>
          <w:p w:rsidR="00B709AF" w:rsidRPr="00AA6AB6" w:rsidRDefault="00AA6AB6" w:rsidP="00AA6AB6">
            <w:pPr>
              <w:jc w:val="both"/>
              <w:rPr>
                <w:rFonts w:ascii="Arial" w:hAnsi="Arial" w:cs="Arial"/>
              </w:rPr>
            </w:pPr>
            <m:oMath>
              <m:r>
                <w:rPr>
                  <w:rFonts w:ascii="Cambria Math" w:hAnsi="Cambria Math" w:cs="Arial"/>
                </w:rPr>
                <m:t>e</m:t>
              </m:r>
            </m:oMath>
            <w:r w:rsidR="00BC1450" w:rsidRPr="00AA6AB6">
              <w:rPr>
                <w:rFonts w:ascii="Arial" w:eastAsia="Georgia" w:hAnsi="Arial" w:cs="Arial"/>
              </w:rPr>
              <w:t xml:space="preserve"> : force contre-électromotrice du moteur</w:t>
            </w:r>
          </w:p>
          <w:p w:rsidR="00B709AF" w:rsidRPr="00AA6AB6" w:rsidRDefault="00764BD6" w:rsidP="00AA6AB6">
            <w:pPr>
              <w:jc w:val="both"/>
              <w:rPr>
                <w:rFonts w:ascii="Arial" w:hAnsi="Arial" w:cs="Arial"/>
              </w:rPr>
            </w:pPr>
            <m:oMath>
              <m:sSub>
                <m:sSubPr>
                  <m:ctrlPr>
                    <w:rPr>
                      <w:rFonts w:ascii="Cambria Math" w:hAnsi="Arial" w:cs="Arial"/>
                    </w:rPr>
                  </m:ctrlPr>
                </m:sSubPr>
                <m:e>
                  <m:r>
                    <w:rPr>
                      <w:rFonts w:ascii="Cambria Math" w:hAnsi="Cambria Math" w:cs="Arial"/>
                    </w:rPr>
                    <m:t>ω</m:t>
                  </m:r>
                </m:e>
                <m:sub>
                  <m:r>
                    <w:rPr>
                      <w:rFonts w:ascii="Cambria Math" w:hAnsi="Cambria Math" w:cs="Arial"/>
                    </w:rPr>
                    <m:t>m</m:t>
                  </m:r>
                </m:sub>
              </m:sSub>
            </m:oMath>
            <w:r w:rsidR="00BC1450" w:rsidRPr="00AA6AB6">
              <w:rPr>
                <w:rFonts w:ascii="Arial" w:hAnsi="Arial" w:cs="Arial"/>
              </w:rPr>
              <w:t xml:space="preserve"> : vitesse de rotation de l'arbre moteur</w:t>
            </w:r>
          </w:p>
          <w:p w:rsidR="00B709AF" w:rsidRPr="00AA6AB6" w:rsidRDefault="00764BD6" w:rsidP="00AA6AB6">
            <w:pPr>
              <w:jc w:val="both"/>
              <w:rPr>
                <w:rFonts w:ascii="Arial" w:hAnsi="Arial" w:cs="Arial"/>
              </w:rPr>
            </w:pPr>
            <m:oMath>
              <m:sSub>
                <m:sSubPr>
                  <m:ctrlPr>
                    <w:rPr>
                      <w:rFonts w:ascii="Cambria Math" w:hAnsi="Arial" w:cs="Arial"/>
                    </w:rPr>
                  </m:ctrlPr>
                </m:sSubPr>
                <m:e>
                  <m:r>
                    <w:rPr>
                      <w:rFonts w:ascii="Cambria Math" w:hAnsi="Cambria Math" w:cs="Arial"/>
                    </w:rPr>
                    <m:t>c</m:t>
                  </m:r>
                </m:e>
                <m:sub>
                  <m:r>
                    <w:rPr>
                      <w:rFonts w:ascii="Cambria Math" w:hAnsi="Cambria Math" w:cs="Arial"/>
                    </w:rPr>
                    <m:t>m</m:t>
                  </m:r>
                </m:sub>
              </m:sSub>
            </m:oMath>
            <w:r w:rsidR="00BC1450" w:rsidRPr="00AA6AB6">
              <w:rPr>
                <w:rFonts w:ascii="Arial" w:hAnsi="Arial" w:cs="Arial"/>
              </w:rPr>
              <w:t xml:space="preserve"> : couple disponible sur l'arbre moteur</w:t>
            </w:r>
          </w:p>
          <w:p w:rsidR="00B709AF" w:rsidRPr="00AA6AB6" w:rsidRDefault="00764BD6" w:rsidP="00AA6AB6">
            <w:pPr>
              <w:jc w:val="both"/>
              <w:rPr>
                <w:rFonts w:ascii="Arial" w:hAnsi="Arial" w:cs="Arial"/>
              </w:rPr>
            </w:pPr>
            <m:oMath>
              <m:sSub>
                <m:sSubPr>
                  <m:ctrlPr>
                    <w:rPr>
                      <w:rFonts w:ascii="Cambria Math" w:hAnsi="Arial" w:cs="Arial"/>
                    </w:rPr>
                  </m:ctrlPr>
                </m:sSubPr>
                <m:e>
                  <m:r>
                    <w:rPr>
                      <w:rFonts w:ascii="Cambria Math" w:hAnsi="Cambria Math" w:cs="Arial"/>
                    </w:rPr>
                    <m:t>c</m:t>
                  </m:r>
                </m:e>
                <m:sub>
                  <m:r>
                    <w:rPr>
                      <w:rFonts w:ascii="Cambria Math" w:hAnsi="Cambria Math" w:cs="Arial"/>
                    </w:rPr>
                    <m:t>r</m:t>
                  </m:r>
                </m:sub>
              </m:sSub>
            </m:oMath>
            <w:r w:rsidR="00BC1450" w:rsidRPr="00AA6AB6">
              <w:rPr>
                <w:rFonts w:ascii="Arial" w:eastAsia="Georgia" w:hAnsi="Arial" w:cs="Arial"/>
              </w:rPr>
              <w:t xml:space="preserve"> : couple résistant</w:t>
            </w:r>
          </w:p>
        </w:tc>
        <w:tc>
          <w:tcPr>
            <w:tcW w:w="0" w:type="auto"/>
            <w:tcBorders>
              <w:bottom w:val="single" w:sz="8" w:space="0" w:color="000000"/>
              <w:right w:val="single" w:sz="8" w:space="0" w:color="000000"/>
            </w:tcBorders>
            <w:vAlign w:val="center"/>
          </w:tcPr>
          <w:p w:rsidR="00B709AF" w:rsidRPr="00AA6AB6" w:rsidRDefault="00764BD6" w:rsidP="00AA6AB6">
            <w:pPr>
              <w:jc w:val="both"/>
              <w:rPr>
                <w:rFonts w:ascii="Arial" w:hAnsi="Arial" w:cs="Arial"/>
              </w:rPr>
            </w:pPr>
            <m:oMath>
              <m:sSub>
                <m:sSubPr>
                  <m:ctrlPr>
                    <w:rPr>
                      <w:rFonts w:ascii="Cambria Math" w:hAnsi="Arial" w:cs="Arial"/>
                    </w:rPr>
                  </m:ctrlPr>
                </m:sSubPr>
                <m:e>
                  <m:r>
                    <w:rPr>
                      <w:rFonts w:ascii="Cambria Math" w:hAnsi="Cambria Math" w:cs="Arial"/>
                    </w:rPr>
                    <m:t>R</m:t>
                  </m:r>
                </m:e>
                <m:sub>
                  <m:r>
                    <w:rPr>
                      <w:rFonts w:ascii="Cambria Math" w:hAnsi="Cambria Math" w:cs="Arial"/>
                    </w:rPr>
                    <m:t>m</m:t>
                  </m:r>
                </m:sub>
              </m:sSub>
              <m:r>
                <m:rPr>
                  <m:sty m:val="p"/>
                </m:rPr>
                <w:rPr>
                  <w:rFonts w:ascii="Cambria Math" w:hAnsi="Arial" w:cs="Arial"/>
                </w:rPr>
                <m:t>=0,086</m:t>
              </m:r>
              <m:r>
                <m:rPr>
                  <m:sty m:val="p"/>
                </m:rPr>
                <w:rPr>
                  <w:rFonts w:ascii="Cambria Math" w:hAnsi="Arial" w:cs="Arial"/>
                </w:rPr>
                <m:t>Ω</m:t>
              </m:r>
            </m:oMath>
            <w:r w:rsidR="00BC1450" w:rsidRPr="00AA6AB6">
              <w:rPr>
                <w:rFonts w:ascii="Arial" w:eastAsia="Georgia" w:hAnsi="Arial" w:cs="Arial"/>
              </w:rPr>
              <w:t xml:space="preserve"> : résistance aux bornes du moteur</w:t>
            </w:r>
          </w:p>
          <w:p w:rsidR="00B709AF" w:rsidRPr="00AA6AB6" w:rsidRDefault="00764BD6" w:rsidP="00AA6AB6">
            <w:pPr>
              <w:jc w:val="both"/>
              <w:rPr>
                <w:rFonts w:ascii="Arial" w:hAnsi="Arial" w:cs="Arial"/>
              </w:rPr>
            </w:pPr>
            <m:oMath>
              <m:sSub>
                <m:sSubPr>
                  <m:ctrlPr>
                    <w:rPr>
                      <w:rFonts w:ascii="Cambria Math" w:hAnsi="Arial" w:cs="Arial"/>
                    </w:rPr>
                  </m:ctrlPr>
                </m:sSubPr>
                <m:e>
                  <m:r>
                    <w:rPr>
                      <w:rFonts w:ascii="Cambria Math" w:hAnsi="Cambria Math" w:cs="Arial"/>
                    </w:rPr>
                    <m:t>L</m:t>
                  </m:r>
                </m:e>
                <m:sub>
                  <m:r>
                    <w:rPr>
                      <w:rFonts w:ascii="Cambria Math" w:hAnsi="Cambria Math" w:cs="Arial"/>
                    </w:rPr>
                    <m:t>m</m:t>
                  </m:r>
                </m:sub>
              </m:sSub>
              <m:r>
                <m:rPr>
                  <m:sty m:val="p"/>
                </m:rPr>
                <w:rPr>
                  <w:rFonts w:ascii="Cambria Math" w:hAnsi="Arial" w:cs="Arial"/>
                </w:rPr>
                <m:t>=0,305mH</m:t>
              </m:r>
            </m:oMath>
            <w:r w:rsidR="00BC1450" w:rsidRPr="00AA6AB6">
              <w:rPr>
                <w:rFonts w:ascii="Arial" w:hAnsi="Arial" w:cs="Arial"/>
              </w:rPr>
              <w:t xml:space="preserve"> : inductance des bobines du moteur</w:t>
            </w:r>
          </w:p>
          <w:p w:rsidR="00B709AF" w:rsidRPr="00AA6AB6" w:rsidRDefault="00764BD6" w:rsidP="00AA6AB6">
            <w:pPr>
              <w:jc w:val="both"/>
              <w:rPr>
                <w:rFonts w:ascii="Arial" w:hAnsi="Arial" w:cs="Arial"/>
              </w:rPr>
            </w:pPr>
            <m:oMath>
              <m:sSub>
                <m:sSubPr>
                  <m:ctrlPr>
                    <w:rPr>
                      <w:rFonts w:ascii="Cambria Math" w:hAnsi="Arial" w:cs="Arial"/>
                    </w:rPr>
                  </m:ctrlPr>
                </m:sSubPr>
                <m:e>
                  <m:r>
                    <w:rPr>
                      <w:rFonts w:ascii="Cambria Math" w:hAnsi="Cambria Math" w:cs="Arial"/>
                    </w:rPr>
                    <m:t>J</m:t>
                  </m:r>
                </m:e>
                <m:sub>
                  <m:r>
                    <w:rPr>
                      <w:rFonts w:ascii="Cambria Math" w:hAnsi="Cambria Math" w:cs="Arial"/>
                    </w:rPr>
                    <m:t>e</m:t>
                  </m:r>
                </m:sub>
              </m:sSub>
            </m:oMath>
            <w:r w:rsidR="00BC1450" w:rsidRPr="00AA6AB6">
              <w:rPr>
                <w:rFonts w:ascii="Arial" w:eastAsia="Georgia" w:hAnsi="Arial" w:cs="Arial"/>
              </w:rPr>
              <w:t xml:space="preserve"> : inertie équivalente de l'ensemble {arbre moteur, réducteur, galet} ramenée sur l'arbre moteur</w:t>
            </w:r>
          </w:p>
          <w:p w:rsidR="00B709AF" w:rsidRPr="00AA6AB6" w:rsidRDefault="00764BD6" w:rsidP="00AA6AB6">
            <w:pPr>
              <w:jc w:val="both"/>
              <w:rPr>
                <w:rFonts w:ascii="Arial" w:hAnsi="Arial" w:cs="Arial"/>
              </w:rPr>
            </w:pPr>
            <m:oMath>
              <m:sSub>
                <m:sSubPr>
                  <m:ctrlPr>
                    <w:rPr>
                      <w:rFonts w:ascii="Cambria Math" w:hAnsi="Arial" w:cs="Arial"/>
                    </w:rPr>
                  </m:ctrlPr>
                </m:sSubPr>
                <m:e>
                  <m:r>
                    <w:rPr>
                      <w:rFonts w:ascii="Cambria Math" w:hAnsi="Cambria Math" w:cs="Arial"/>
                    </w:rPr>
                    <m:t>K</m:t>
                  </m:r>
                </m:e>
                <m:sub>
                  <m:r>
                    <w:rPr>
                      <w:rFonts w:ascii="Cambria Math" w:hAnsi="Cambria Math" w:cs="Arial"/>
                    </w:rPr>
                    <m:t>e</m:t>
                  </m:r>
                </m:sub>
              </m:sSub>
              <m:r>
                <m:rPr>
                  <m:sty m:val="p"/>
                </m:rPr>
                <w:rPr>
                  <w:rFonts w:ascii="Cambria Math" w:hAnsi="Arial" w:cs="Arial"/>
                </w:rPr>
                <m:t>=0,071</m:t>
              </m:r>
              <m:r>
                <m:rPr>
                  <m:nor/>
                </m:rPr>
                <w:rPr>
                  <w:rFonts w:ascii="Arial" w:hAnsi="Arial" w:cs="Arial"/>
                </w:rPr>
                <m:t xml:space="preserve"> </m:t>
              </m:r>
              <m:r>
                <m:rPr>
                  <m:sty m:val="p"/>
                </m:rPr>
                <w:rPr>
                  <w:rFonts w:ascii="Cambria Math" w:hAnsi="Arial" w:cs="Arial"/>
                </w:rPr>
                <m:t>V</m:t>
              </m:r>
              <m:r>
                <m:rPr>
                  <m:sty m:val="p"/>
                </m:rPr>
                <w:rPr>
                  <w:rFonts w:ascii="Cambria Math" w:hAnsi="Cambria Math" w:cs="Arial"/>
                </w:rPr>
                <m:t>⋅</m:t>
              </m:r>
              <m:r>
                <m:rPr>
                  <m:nor/>
                </m:rPr>
                <w:rPr>
                  <w:rFonts w:ascii="Arial" w:hAnsi="Arial" w:cs="Arial"/>
                </w:rPr>
                <m:t xml:space="preserve"> </m:t>
              </m:r>
              <m:r>
                <m:rPr>
                  <m:sty m:val="p"/>
                </m:rPr>
                <w:rPr>
                  <w:rFonts w:ascii="Cambria Math" w:hAnsi="Arial" w:cs="Arial"/>
                </w:rPr>
                <m:t>s</m:t>
              </m:r>
              <m:r>
                <m:rPr>
                  <m:sty m:val="p"/>
                </m:rPr>
                <w:rPr>
                  <w:rFonts w:ascii="Cambria Math" w:hAnsi="Cambria Math" w:cs="Arial"/>
                </w:rPr>
                <m:t>⋅</m:t>
              </m:r>
              <m:sSup>
                <m:sSupPr>
                  <m:ctrlPr>
                    <w:rPr>
                      <w:rFonts w:ascii="Cambria Math" w:hAnsi="Arial" w:cs="Arial"/>
                    </w:rPr>
                  </m:ctrlPr>
                </m:sSupPr>
                <m:e>
                  <m:r>
                    <m:rPr>
                      <m:sty m:val="p"/>
                    </m:rPr>
                    <w:rPr>
                      <w:rFonts w:ascii="Cambria Math" w:hAnsi="Arial" w:cs="Arial"/>
                    </w:rPr>
                    <m:t>rad</m:t>
                  </m:r>
                </m:e>
                <m:sup>
                  <m:r>
                    <m:rPr>
                      <m:sty m:val="p"/>
                    </m:rPr>
                    <w:rPr>
                      <w:rFonts w:ascii="Arial" w:hAnsi="Arial" w:cs="Arial"/>
                    </w:rPr>
                    <m:t>-</m:t>
                  </m:r>
                  <m:r>
                    <m:rPr>
                      <m:sty m:val="p"/>
                    </m:rPr>
                    <w:rPr>
                      <w:rFonts w:ascii="Cambria Math" w:hAnsi="Arial" w:cs="Arial"/>
                    </w:rPr>
                    <m:t>1</m:t>
                  </m:r>
                </m:sup>
              </m:sSup>
              <m:r>
                <m:rPr>
                  <m:sty m:val="p"/>
                </m:rPr>
                <w:rPr>
                  <w:rFonts w:ascii="Cambria Math" w:hAnsi="Arial" w:cs="Arial"/>
                </w:rPr>
                <m:t>:</m:t>
              </m:r>
            </m:oMath>
            <w:r w:rsidR="00BC1450" w:rsidRPr="00AA6AB6">
              <w:rPr>
                <w:rFonts w:ascii="Arial" w:eastAsia="Georgia" w:hAnsi="Arial" w:cs="Arial"/>
              </w:rPr>
              <w:t xml:space="preserve"> constante électrique</w:t>
            </w:r>
          </w:p>
          <w:p w:rsidR="00B709AF" w:rsidRPr="00AA6AB6" w:rsidRDefault="00764BD6" w:rsidP="00AA6AB6">
            <w:pPr>
              <w:jc w:val="both"/>
              <w:rPr>
                <w:rFonts w:ascii="Arial" w:hAnsi="Arial" w:cs="Arial"/>
              </w:rPr>
            </w:pPr>
            <m:oMath>
              <m:sSub>
                <m:sSubPr>
                  <m:ctrlPr>
                    <w:rPr>
                      <w:rFonts w:ascii="Cambria Math" w:hAnsi="Arial" w:cs="Arial"/>
                    </w:rPr>
                  </m:ctrlPr>
                </m:sSubPr>
                <m:e>
                  <m:r>
                    <w:rPr>
                      <w:rFonts w:ascii="Cambria Math" w:hAnsi="Cambria Math" w:cs="Arial"/>
                    </w:rPr>
                    <m:t>K</m:t>
                  </m:r>
                </m:e>
                <m:sub>
                  <m:r>
                    <w:rPr>
                      <w:rFonts w:ascii="Cambria Math" w:hAnsi="Cambria Math" w:cs="Arial"/>
                    </w:rPr>
                    <m:t>c</m:t>
                  </m:r>
                </m:sub>
              </m:sSub>
              <m:r>
                <m:rPr>
                  <m:sty m:val="p"/>
                </m:rPr>
                <w:rPr>
                  <w:rFonts w:ascii="Cambria Math" w:hAnsi="Arial" w:cs="Arial"/>
                </w:rPr>
                <m:t>=0,071</m:t>
              </m:r>
              <m:r>
                <m:rPr>
                  <m:nor/>
                </m:rPr>
                <w:rPr>
                  <w:rFonts w:ascii="Arial" w:hAnsi="Arial" w:cs="Arial"/>
                </w:rPr>
                <m:t xml:space="preserve"> </m:t>
              </m:r>
              <m:r>
                <m:rPr>
                  <m:sty m:val="p"/>
                </m:rPr>
                <w:rPr>
                  <w:rFonts w:ascii="Cambria Math" w:hAnsi="Arial" w:cs="Arial"/>
                </w:rPr>
                <m:t>N</m:t>
              </m:r>
              <m:r>
                <m:rPr>
                  <m:sty m:val="p"/>
                </m:rPr>
                <w:rPr>
                  <w:rFonts w:ascii="Cambria Math" w:hAnsi="Cambria Math" w:cs="Arial"/>
                </w:rPr>
                <m:t>⋅</m:t>
              </m:r>
              <m:r>
                <m:rPr>
                  <m:nor/>
                </m:rPr>
                <w:rPr>
                  <w:rFonts w:ascii="Arial" w:hAnsi="Arial" w:cs="Arial"/>
                </w:rPr>
                <m:t xml:space="preserve"> </m:t>
              </m:r>
              <m:r>
                <m:rPr>
                  <m:sty m:val="p"/>
                </m:rPr>
                <w:rPr>
                  <w:rFonts w:ascii="Cambria Math" w:hAnsi="Arial" w:cs="Arial"/>
                </w:rPr>
                <m:t>m</m:t>
              </m:r>
              <m:r>
                <m:rPr>
                  <m:sty m:val="p"/>
                </m:rPr>
                <w:rPr>
                  <w:rFonts w:ascii="Cambria Math" w:hAnsi="Cambria Math" w:cs="Arial"/>
                </w:rPr>
                <m:t>⋅</m:t>
              </m:r>
              <m:sSup>
                <m:sSupPr>
                  <m:ctrlPr>
                    <w:rPr>
                      <w:rFonts w:ascii="Cambria Math" w:hAnsi="Arial" w:cs="Arial"/>
                    </w:rPr>
                  </m:ctrlPr>
                </m:sSupPr>
                <m:e>
                  <m:r>
                    <m:rPr>
                      <m:nor/>
                    </m:rPr>
                    <w:rPr>
                      <w:rFonts w:ascii="Arial" w:hAnsi="Arial" w:cs="Arial"/>
                    </w:rPr>
                    <m:t xml:space="preserve"> </m:t>
                  </m:r>
                  <m:r>
                    <m:rPr>
                      <m:sty m:val="p"/>
                    </m:rPr>
                    <w:rPr>
                      <w:rFonts w:ascii="Cambria Math" w:hAnsi="Arial" w:cs="Arial"/>
                    </w:rPr>
                    <m:t>A</m:t>
                  </m:r>
                </m:e>
                <m:sup>
                  <m:r>
                    <m:rPr>
                      <m:sty m:val="p"/>
                    </m:rPr>
                    <w:rPr>
                      <w:rFonts w:ascii="Arial" w:hAnsi="Arial" w:cs="Arial"/>
                    </w:rPr>
                    <m:t>-</m:t>
                  </m:r>
                  <m:r>
                    <m:rPr>
                      <m:sty m:val="p"/>
                    </m:rPr>
                    <w:rPr>
                      <w:rFonts w:ascii="Cambria Math" w:hAnsi="Arial" w:cs="Arial"/>
                    </w:rPr>
                    <m:t>1</m:t>
                  </m:r>
                </m:sup>
              </m:sSup>
              <m:r>
                <m:rPr>
                  <m:sty m:val="p"/>
                </m:rPr>
                <w:rPr>
                  <w:rFonts w:ascii="Cambria Math" w:hAnsi="Arial" w:cs="Arial"/>
                </w:rPr>
                <m:t>:</m:t>
              </m:r>
            </m:oMath>
            <w:r w:rsidR="00BC1450" w:rsidRPr="00AA6AB6">
              <w:rPr>
                <w:rFonts w:ascii="Arial" w:hAnsi="Arial" w:cs="Arial"/>
              </w:rPr>
              <w:t xml:space="preserve"> constante de couple</w:t>
            </w:r>
          </w:p>
        </w:tc>
      </w:tr>
    </w:tbl>
    <w:p w:rsidR="00B709AF" w:rsidRPr="00AA6AB6" w:rsidRDefault="00B709AF" w:rsidP="00AA6AB6">
      <w:pPr>
        <w:jc w:val="both"/>
        <w:rPr>
          <w:rFonts w:ascii="Arial" w:hAnsi="Arial" w:cs="Arial"/>
        </w:rPr>
      </w:pPr>
    </w:p>
    <w:p w:rsidR="00B709AF" w:rsidRPr="00AA6AB6" w:rsidRDefault="00BC1450" w:rsidP="00AA6AB6">
      <w:pPr>
        <w:spacing w:after="220"/>
        <w:jc w:val="both"/>
        <w:rPr>
          <w:rFonts w:ascii="Arial" w:hAnsi="Arial" w:cs="Arial"/>
        </w:rPr>
      </w:pPr>
      <w:r w:rsidRPr="00AA6AB6">
        <w:rPr>
          <w:rFonts w:ascii="Arial" w:hAnsi="Arial" w:cs="Arial"/>
        </w:rPr>
        <w:t xml:space="preserve">L'arbre du moteur a un moment d'inertie suivant son axe de rotation </w:t>
      </w:r>
      <m:oMath>
        <m:sSub>
          <m:sSubPr>
            <m:ctrlPr>
              <w:rPr>
                <w:rFonts w:ascii="Cambria Math" w:hAnsi="Arial" w:cs="Arial"/>
              </w:rPr>
            </m:ctrlPr>
          </m:sSubPr>
          <m:e>
            <m:r>
              <w:rPr>
                <w:rFonts w:ascii="Cambria Math" w:hAnsi="Cambria Math" w:cs="Arial"/>
              </w:rPr>
              <m:t>J</m:t>
            </m:r>
          </m:e>
          <m:sub>
            <m:r>
              <w:rPr>
                <w:rFonts w:ascii="Cambria Math" w:hAnsi="Cambria Math" w:cs="Arial"/>
              </w:rPr>
              <m:t>m</m:t>
            </m:r>
          </m:sub>
        </m:sSub>
        <m:r>
          <m:rPr>
            <m:sty m:val="p"/>
          </m:rPr>
          <w:rPr>
            <w:rFonts w:ascii="Cambria Math" w:hAnsi="Arial" w:cs="Arial"/>
          </w:rPr>
          <m:t>=1,9</m:t>
        </m:r>
        <m:r>
          <m:rPr>
            <m:sty m:val="p"/>
          </m:rPr>
          <w:rPr>
            <w:rFonts w:ascii="Cambria Math" w:hAnsi="Cambria Math" w:cs="Arial"/>
          </w:rPr>
          <m:t>⋅</m:t>
        </m:r>
        <m:sSup>
          <m:sSupPr>
            <m:ctrlPr>
              <w:rPr>
                <w:rFonts w:ascii="Cambria Math" w:hAnsi="Arial" w:cs="Arial"/>
              </w:rPr>
            </m:ctrlPr>
          </m:sSupPr>
          <m:e>
            <m:r>
              <m:rPr>
                <m:sty m:val="p"/>
              </m:rPr>
              <w:rPr>
                <w:rFonts w:ascii="Cambria Math" w:hAnsi="Arial" w:cs="Arial"/>
              </w:rPr>
              <m:t>10</m:t>
            </m:r>
          </m:e>
          <m:sup>
            <m:r>
              <m:rPr>
                <m:sty m:val="p"/>
              </m:rPr>
              <w:rPr>
                <w:rFonts w:ascii="Arial" w:hAnsi="Arial" w:cs="Arial"/>
              </w:rPr>
              <m:t>-</m:t>
            </m:r>
            <m:r>
              <m:rPr>
                <m:sty m:val="p"/>
              </m:rPr>
              <w:rPr>
                <w:rFonts w:ascii="Cambria Math" w:hAnsi="Arial" w:cs="Arial"/>
              </w:rPr>
              <m:t>4</m:t>
            </m:r>
          </m:sup>
        </m:sSup>
        <m:r>
          <m:rPr>
            <m:nor/>
          </m:rPr>
          <w:rPr>
            <w:rFonts w:ascii="Arial" w:hAnsi="Arial" w:cs="Arial"/>
          </w:rPr>
          <m:t xml:space="preserve"> </m:t>
        </m:r>
        <m:r>
          <m:rPr>
            <m:sty m:val="p"/>
          </m:rPr>
          <w:rPr>
            <w:rFonts w:ascii="Cambria Math" w:hAnsi="Arial" w:cs="Arial"/>
          </w:rPr>
          <m:t>kg</m:t>
        </m:r>
        <m:r>
          <m:rPr>
            <m:sty m:val="p"/>
          </m:rPr>
          <w:rPr>
            <w:rFonts w:ascii="Cambria Math" w:hAnsi="Cambria Math" w:cs="Arial"/>
          </w:rPr>
          <m:t>⋅</m:t>
        </m:r>
        <m:sSup>
          <m:sSupPr>
            <m:ctrlPr>
              <w:rPr>
                <w:rFonts w:ascii="Cambria Math" w:hAnsi="Arial" w:cs="Arial"/>
              </w:rPr>
            </m:ctrlPr>
          </m:sSupPr>
          <m:e>
            <m:r>
              <m:rPr>
                <m:nor/>
              </m:rPr>
              <w:rPr>
                <w:rFonts w:ascii="Arial" w:hAnsi="Arial" w:cs="Arial"/>
              </w:rPr>
              <m:t xml:space="preserve"> </m:t>
            </m:r>
            <m:r>
              <m:rPr>
                <m:sty m:val="p"/>
              </m:rPr>
              <w:rPr>
                <w:rFonts w:ascii="Cambria Math" w:hAnsi="Arial" w:cs="Arial"/>
              </w:rPr>
              <m:t>m</m:t>
            </m:r>
          </m:e>
          <m:sup>
            <m:r>
              <m:rPr>
                <m:sty m:val="p"/>
              </m:rPr>
              <w:rPr>
                <w:rFonts w:ascii="Cambria Math" w:hAnsi="Arial" w:cs="Arial"/>
              </w:rPr>
              <m:t>2</m:t>
            </m:r>
          </m:sup>
        </m:sSup>
      </m:oMath>
      <w:r w:rsidRPr="00AA6AB6">
        <w:rPr>
          <w:rFonts w:ascii="Arial" w:eastAsia="Georgia" w:hAnsi="Arial" w:cs="Arial"/>
        </w:rPr>
        <w:t xml:space="preserve">. II est relié à un réducteur avec renvoi d'angle de moment d'inertie </w:t>
      </w:r>
      <m:oMath>
        <m:sSub>
          <m:sSubPr>
            <m:ctrlPr>
              <w:rPr>
                <w:rFonts w:ascii="Cambria Math" w:hAnsi="Arial" w:cs="Arial"/>
              </w:rPr>
            </m:ctrlPr>
          </m:sSubPr>
          <m:e>
            <m:r>
              <w:rPr>
                <w:rFonts w:ascii="Cambria Math" w:hAnsi="Cambria Math" w:cs="Arial"/>
              </w:rPr>
              <m:t>J</m:t>
            </m:r>
          </m:e>
          <m:sub>
            <m:r>
              <w:rPr>
                <w:rFonts w:ascii="Cambria Math" w:hAnsi="Cambria Math" w:cs="Arial"/>
              </w:rPr>
              <m:t>r</m:t>
            </m:r>
          </m:sub>
        </m:sSub>
      </m:oMath>
      <w:r w:rsidRPr="00AA6AB6">
        <w:rPr>
          <w:rFonts w:ascii="Arial" w:eastAsia="Georgia" w:hAnsi="Arial" w:cs="Arial"/>
        </w:rPr>
        <w:t xml:space="preserve">, ramené à son arbre de sortie, tel que </w:t>
      </w:r>
      <m:oMath>
        <m:sSub>
          <m:sSubPr>
            <m:ctrlPr>
              <w:rPr>
                <w:rFonts w:ascii="Cambria Math" w:hAnsi="Arial" w:cs="Arial"/>
              </w:rPr>
            </m:ctrlPr>
          </m:sSubPr>
          <m:e>
            <m:r>
              <w:rPr>
                <w:rFonts w:ascii="Cambria Math" w:hAnsi="Cambria Math" w:cs="Arial"/>
              </w:rPr>
              <m:t>J</m:t>
            </m:r>
          </m:e>
          <m:sub>
            <m:r>
              <w:rPr>
                <w:rFonts w:ascii="Cambria Math" w:hAnsi="Cambria Math" w:cs="Arial"/>
              </w:rPr>
              <m:t>r</m:t>
            </m:r>
          </m:sub>
        </m:sSub>
        <m:r>
          <m:rPr>
            <m:sty m:val="p"/>
          </m:rPr>
          <w:rPr>
            <w:rFonts w:ascii="Cambria Math" w:hAnsi="Arial" w:cs="Arial"/>
          </w:rPr>
          <m:t>=1,9</m:t>
        </m:r>
        <m:r>
          <m:rPr>
            <m:sty m:val="p"/>
          </m:rPr>
          <w:rPr>
            <w:rFonts w:ascii="Cambria Math" w:hAnsi="Cambria Math" w:cs="Arial"/>
          </w:rPr>
          <m:t>⋅</m:t>
        </m:r>
        <m:sSup>
          <m:sSupPr>
            <m:ctrlPr>
              <w:rPr>
                <w:rFonts w:ascii="Cambria Math" w:hAnsi="Arial" w:cs="Arial"/>
              </w:rPr>
            </m:ctrlPr>
          </m:sSupPr>
          <m:e>
            <m:r>
              <m:rPr>
                <m:sty m:val="p"/>
              </m:rPr>
              <w:rPr>
                <w:rFonts w:ascii="Cambria Math" w:hAnsi="Arial" w:cs="Arial"/>
              </w:rPr>
              <m:t>10</m:t>
            </m:r>
          </m:e>
          <m:sup>
            <m:r>
              <m:rPr>
                <m:sty m:val="p"/>
              </m:rPr>
              <w:rPr>
                <w:rFonts w:ascii="Arial" w:hAnsi="Arial" w:cs="Arial"/>
              </w:rPr>
              <m:t>-</m:t>
            </m:r>
            <m:r>
              <m:rPr>
                <m:sty m:val="p"/>
              </m:rPr>
              <w:rPr>
                <w:rFonts w:ascii="Cambria Math" w:hAnsi="Arial" w:cs="Arial"/>
              </w:rPr>
              <m:t>2</m:t>
            </m:r>
          </m:sup>
        </m:sSup>
        <m:r>
          <m:rPr>
            <m:nor/>
          </m:rPr>
          <w:rPr>
            <w:rFonts w:ascii="Arial" w:hAnsi="Arial" w:cs="Arial"/>
          </w:rPr>
          <m:t xml:space="preserve"> </m:t>
        </m:r>
        <m:r>
          <m:rPr>
            <m:sty m:val="p"/>
          </m:rPr>
          <w:rPr>
            <w:rFonts w:ascii="Cambria Math" w:hAnsi="Arial" w:cs="Arial"/>
          </w:rPr>
          <m:t>kg</m:t>
        </m:r>
        <m:r>
          <m:rPr>
            <m:sty m:val="p"/>
          </m:rPr>
          <w:rPr>
            <w:rFonts w:ascii="Cambria Math" w:hAnsi="Cambria Math" w:cs="Arial"/>
          </w:rPr>
          <m:t>⋅</m:t>
        </m:r>
        <m:sSup>
          <m:sSupPr>
            <m:ctrlPr>
              <w:rPr>
                <w:rFonts w:ascii="Cambria Math" w:hAnsi="Arial" w:cs="Arial"/>
              </w:rPr>
            </m:ctrlPr>
          </m:sSupPr>
          <m:e>
            <m:r>
              <m:rPr>
                <m:nor/>
              </m:rPr>
              <w:rPr>
                <w:rFonts w:ascii="Arial" w:hAnsi="Arial" w:cs="Arial"/>
              </w:rPr>
              <m:t xml:space="preserve"> </m:t>
            </m:r>
            <m:r>
              <m:rPr>
                <m:sty m:val="p"/>
              </m:rPr>
              <w:rPr>
                <w:rFonts w:ascii="Cambria Math" w:hAnsi="Arial" w:cs="Arial"/>
              </w:rPr>
              <m:t>m</m:t>
            </m:r>
          </m:e>
          <m:sup>
            <m:r>
              <m:rPr>
                <m:sty m:val="p"/>
              </m:rPr>
              <w:rPr>
                <w:rFonts w:ascii="Cambria Math" w:hAnsi="Arial" w:cs="Arial"/>
              </w:rPr>
              <m:t>2</m:t>
            </m:r>
          </m:sup>
        </m:sSup>
      </m:oMath>
      <w:r w:rsidRPr="00AA6AB6">
        <w:rPr>
          <w:rFonts w:ascii="Arial" w:eastAsia="Georgia" w:hAnsi="Arial" w:cs="Arial"/>
        </w:rPr>
        <w:t xml:space="preserve"> et de rapport de réduction </w:t>
      </w:r>
      <m:oMath>
        <m:r>
          <w:rPr>
            <w:rFonts w:ascii="Cambria Math" w:hAnsi="Cambria Math" w:cs="Arial"/>
          </w:rPr>
          <m:t>λ</m:t>
        </m:r>
        <m:r>
          <m:rPr>
            <m:sty m:val="p"/>
          </m:rPr>
          <w:rPr>
            <w:rFonts w:ascii="Cambria Math" w:hAnsi="Arial" w:cs="Arial"/>
          </w:rPr>
          <m:t>=</m:t>
        </m:r>
        <m:f>
          <m:fPr>
            <m:ctrlPr>
              <w:rPr>
                <w:rFonts w:ascii="Cambria Math" w:hAnsi="Arial" w:cs="Arial"/>
              </w:rPr>
            </m:ctrlPr>
          </m:fPr>
          <m:num>
            <m:sSub>
              <m:sSubPr>
                <m:ctrlPr>
                  <w:rPr>
                    <w:rFonts w:ascii="Cambria Math" w:hAnsi="Arial" w:cs="Arial"/>
                  </w:rPr>
                </m:ctrlPr>
              </m:sSubPr>
              <m:e>
                <m:r>
                  <w:rPr>
                    <w:rFonts w:ascii="Cambria Math" w:hAnsi="Cambria Math" w:cs="Arial"/>
                  </w:rPr>
                  <m:t>ω</m:t>
                </m:r>
              </m:e>
              <m:sub>
                <m:r>
                  <w:rPr>
                    <w:rFonts w:ascii="Cambria Math" w:hAnsi="Cambria Math" w:cs="Arial"/>
                  </w:rPr>
                  <m:t>r</m:t>
                </m:r>
              </m:sub>
            </m:sSub>
          </m:num>
          <m:den>
            <m:sSub>
              <m:sSubPr>
                <m:ctrlPr>
                  <w:rPr>
                    <w:rFonts w:ascii="Cambria Math" w:hAnsi="Arial" w:cs="Arial"/>
                  </w:rPr>
                </m:ctrlPr>
              </m:sSubPr>
              <m:e>
                <m:r>
                  <w:rPr>
                    <w:rFonts w:ascii="Cambria Math" w:hAnsi="Cambria Math" w:cs="Arial"/>
                  </w:rPr>
                  <m:t>ω</m:t>
                </m:r>
              </m:e>
              <m:sub>
                <m:r>
                  <w:rPr>
                    <w:rFonts w:ascii="Cambria Math" w:hAnsi="Cambria Math" w:cs="Arial"/>
                  </w:rPr>
                  <m:t>m</m:t>
                </m:r>
              </m:sub>
            </m:sSub>
          </m:den>
        </m:f>
        <m:r>
          <m:rPr>
            <m:sty m:val="p"/>
          </m:rPr>
          <w:rPr>
            <w:rFonts w:ascii="Cambria Math" w:hAnsi="Arial" w:cs="Arial"/>
          </w:rPr>
          <m:t>=</m:t>
        </m:r>
        <m:f>
          <m:fPr>
            <m:ctrlPr>
              <w:rPr>
                <w:rFonts w:ascii="Cambria Math" w:hAnsi="Arial" w:cs="Arial"/>
              </w:rPr>
            </m:ctrlPr>
          </m:fPr>
          <m:num>
            <m:r>
              <m:rPr>
                <m:sty m:val="p"/>
              </m:rPr>
              <w:rPr>
                <w:rFonts w:ascii="Cambria Math" w:hAnsi="Arial" w:cs="Arial"/>
              </w:rPr>
              <m:t>1</m:t>
            </m:r>
          </m:num>
          <m:den>
            <m:r>
              <m:rPr>
                <m:sty m:val="p"/>
              </m:rPr>
              <w:rPr>
                <w:rFonts w:ascii="Cambria Math" w:hAnsi="Arial" w:cs="Arial"/>
              </w:rPr>
              <m:t>30</m:t>
            </m:r>
          </m:den>
        </m:f>
      </m:oMath>
      <w:r w:rsidRPr="00AA6AB6">
        <w:rPr>
          <w:rFonts w:ascii="Arial" w:hAnsi="Arial" w:cs="Arial"/>
        </w:rPr>
        <w:t xml:space="preserve"> avec </w:t>
      </w:r>
      <m:oMath>
        <m:sSub>
          <m:sSubPr>
            <m:ctrlPr>
              <w:rPr>
                <w:rFonts w:ascii="Cambria Math" w:hAnsi="Arial" w:cs="Arial"/>
              </w:rPr>
            </m:ctrlPr>
          </m:sSubPr>
          <m:e>
            <m:r>
              <w:rPr>
                <w:rFonts w:ascii="Cambria Math" w:hAnsi="Cambria Math" w:cs="Arial"/>
              </w:rPr>
              <m:t>ω</m:t>
            </m:r>
          </m:e>
          <m:sub>
            <m:r>
              <w:rPr>
                <w:rFonts w:ascii="Cambria Math" w:hAnsi="Cambria Math" w:cs="Arial"/>
              </w:rPr>
              <m:t>r</m:t>
            </m:r>
          </m:sub>
        </m:sSub>
      </m:oMath>
      <w:r w:rsidRPr="00AA6AB6">
        <w:rPr>
          <w:rFonts w:ascii="Arial" w:eastAsia="Georgia" w:hAnsi="Arial" w:cs="Arial"/>
        </w:rPr>
        <w:t xml:space="preserve"> la vitesse de rotation en sortie du réducteur. La sortie du réducteur est directement reliée au galet d'entraînement de la sangle, de rayon </w:t>
      </w:r>
      <m:oMath>
        <m:sSub>
          <m:sSubPr>
            <m:ctrlPr>
              <w:rPr>
                <w:rFonts w:ascii="Cambria Math" w:hAnsi="Arial" w:cs="Arial"/>
              </w:rPr>
            </m:ctrlPr>
          </m:sSubPr>
          <m:e>
            <m:r>
              <w:rPr>
                <w:rFonts w:ascii="Cambria Math" w:hAnsi="Cambria Math" w:cs="Arial"/>
              </w:rPr>
              <m:t>R</m:t>
            </m:r>
          </m:e>
          <m:sub>
            <m:r>
              <w:rPr>
                <w:rFonts w:ascii="Cambria Math" w:hAnsi="Cambria Math" w:cs="Arial"/>
              </w:rPr>
              <m:t>g</m:t>
            </m:r>
          </m:sub>
        </m:sSub>
        <m:r>
          <m:rPr>
            <m:sty m:val="p"/>
          </m:rPr>
          <w:rPr>
            <w:rFonts w:ascii="Cambria Math" w:hAnsi="Arial" w:cs="Arial"/>
          </w:rPr>
          <m:t>=0,03</m:t>
        </m:r>
        <m:r>
          <m:rPr>
            <m:nor/>
          </m:rPr>
          <w:rPr>
            <w:rFonts w:ascii="Arial" w:hAnsi="Arial" w:cs="Arial"/>
          </w:rPr>
          <m:t xml:space="preserve"> </m:t>
        </m:r>
        <m:r>
          <m:rPr>
            <m:sty m:val="p"/>
          </m:rPr>
          <w:rPr>
            <w:rFonts w:ascii="Cambria Math" w:hAnsi="Arial" w:cs="Arial"/>
          </w:rPr>
          <m:t>m</m:t>
        </m:r>
      </m:oMath>
      <w:r w:rsidRPr="00AA6AB6">
        <w:rPr>
          <w:rFonts w:ascii="Arial" w:hAnsi="Arial" w:cs="Arial"/>
        </w:rPr>
        <w:t xml:space="preserve">, de masse </w:t>
      </w:r>
      <m:oMath>
        <m:sSub>
          <m:sSubPr>
            <m:ctrlPr>
              <w:rPr>
                <w:rFonts w:ascii="Cambria Math" w:hAnsi="Arial" w:cs="Arial"/>
              </w:rPr>
            </m:ctrlPr>
          </m:sSubPr>
          <m:e>
            <m:r>
              <w:rPr>
                <w:rFonts w:ascii="Cambria Math" w:hAnsi="Cambria Math" w:cs="Arial"/>
              </w:rPr>
              <m:t>m</m:t>
            </m:r>
          </m:e>
          <m:sub>
            <m:r>
              <w:rPr>
                <w:rFonts w:ascii="Cambria Math" w:hAnsi="Cambria Math" w:cs="Arial"/>
              </w:rPr>
              <m:t>g</m:t>
            </m:r>
          </m:sub>
        </m:sSub>
        <m:r>
          <m:rPr>
            <m:sty m:val="p"/>
          </m:rPr>
          <w:rPr>
            <w:rFonts w:ascii="Cambria Math" w:hAnsi="Arial" w:cs="Arial"/>
          </w:rPr>
          <m:t>=0,093</m:t>
        </m:r>
        <m:r>
          <m:rPr>
            <m:nor/>
          </m:rPr>
          <w:rPr>
            <w:rFonts w:ascii="Arial" w:hAnsi="Arial" w:cs="Arial"/>
          </w:rPr>
          <m:t xml:space="preserve"> </m:t>
        </m:r>
        <m:r>
          <m:rPr>
            <m:sty m:val="p"/>
          </m:rPr>
          <w:rPr>
            <w:rFonts w:ascii="Cambria Math" w:hAnsi="Arial" w:cs="Arial"/>
          </w:rPr>
          <m:t>kg</m:t>
        </m:r>
      </m:oMath>
      <w:r w:rsidRPr="00AA6AB6">
        <w:rPr>
          <w:rFonts w:ascii="Arial" w:hAnsi="Arial" w:cs="Arial"/>
        </w:rPr>
        <w:t xml:space="preserve"> et d'inertie </w:t>
      </w:r>
      <m:oMath>
        <m:sSub>
          <m:sSubPr>
            <m:ctrlPr>
              <w:rPr>
                <w:rFonts w:ascii="Cambria Math" w:hAnsi="Arial" w:cs="Arial"/>
              </w:rPr>
            </m:ctrlPr>
          </m:sSubPr>
          <m:e>
            <m:r>
              <w:rPr>
                <w:rFonts w:ascii="Cambria Math" w:hAnsi="Cambria Math" w:cs="Arial"/>
              </w:rPr>
              <m:t>J</m:t>
            </m:r>
          </m:e>
          <m:sub>
            <m:r>
              <w:rPr>
                <w:rFonts w:ascii="Cambria Math" w:hAnsi="Cambria Math" w:cs="Arial"/>
              </w:rPr>
              <m:t>g</m:t>
            </m:r>
          </m:sub>
        </m:sSub>
        <m:r>
          <m:rPr>
            <m:sty m:val="p"/>
          </m:rPr>
          <w:rPr>
            <w:rFonts w:ascii="Cambria Math" w:hAnsi="Arial" w:cs="Arial"/>
          </w:rPr>
          <m:t>=62,628</m:t>
        </m:r>
        <m:r>
          <m:rPr>
            <m:nor/>
          </m:rPr>
          <w:rPr>
            <w:rFonts w:ascii="Arial" w:hAnsi="Arial" w:cs="Arial"/>
          </w:rPr>
          <m:t xml:space="preserve"> </m:t>
        </m:r>
        <m:r>
          <m:rPr>
            <m:sty m:val="p"/>
          </m:rPr>
          <w:rPr>
            <w:rFonts w:ascii="Cambria Math" w:hAnsi="Arial" w:cs="Arial"/>
          </w:rPr>
          <m:t>kg</m:t>
        </m:r>
        <m:r>
          <m:rPr>
            <m:sty m:val="p"/>
          </m:rPr>
          <w:rPr>
            <w:rFonts w:ascii="Cambria Math" w:hAnsi="Cambria Math" w:cs="Arial"/>
          </w:rPr>
          <m:t>⋅</m:t>
        </m:r>
        <m:sSup>
          <m:sSupPr>
            <m:ctrlPr>
              <w:rPr>
                <w:rFonts w:ascii="Cambria Math" w:hAnsi="Arial" w:cs="Arial"/>
              </w:rPr>
            </m:ctrlPr>
          </m:sSupPr>
          <m:e>
            <m:r>
              <m:rPr>
                <m:nor/>
              </m:rPr>
              <w:rPr>
                <w:rFonts w:ascii="Arial" w:hAnsi="Arial" w:cs="Arial"/>
              </w:rPr>
              <m:t xml:space="preserve"> </m:t>
            </m:r>
            <m:r>
              <m:rPr>
                <m:sty m:val="p"/>
              </m:rPr>
              <w:rPr>
                <w:rFonts w:ascii="Cambria Math" w:hAnsi="Arial" w:cs="Arial"/>
              </w:rPr>
              <m:t>mm</m:t>
            </m:r>
          </m:e>
          <m:sup>
            <m:r>
              <m:rPr>
                <m:sty m:val="p"/>
              </m:rPr>
              <w:rPr>
                <w:rFonts w:ascii="Cambria Math" w:hAnsi="Arial" w:cs="Arial"/>
              </w:rPr>
              <m:t>2</m:t>
            </m:r>
          </m:sup>
        </m:sSup>
      </m:oMath>
      <w:r w:rsidRPr="00AA6AB6">
        <w:rPr>
          <w:rFonts w:ascii="Arial" w:eastAsia="Georgia" w:hAnsi="Arial" w:cs="Arial"/>
        </w:rPr>
        <w:t xml:space="preserve">. On précise que l'Exolift a une masse </w:t>
      </w:r>
      <m:oMath>
        <m:sSub>
          <m:sSubPr>
            <m:ctrlPr>
              <w:rPr>
                <w:rFonts w:ascii="Cambria Math" w:hAnsi="Arial" w:cs="Arial"/>
              </w:rPr>
            </m:ctrlPr>
          </m:sSubPr>
          <m:e>
            <m:r>
              <w:rPr>
                <w:rFonts w:ascii="Cambria Math" w:hAnsi="Cambria Math" w:cs="Arial"/>
              </w:rPr>
              <m:t>m</m:t>
            </m:r>
          </m:e>
          <m:sub>
            <m:r>
              <w:rPr>
                <w:rFonts w:ascii="Cambria Math" w:hAnsi="Cambria Math" w:cs="Arial"/>
              </w:rPr>
              <m:t>e</m:t>
            </m:r>
          </m:sub>
        </m:sSub>
        <m:r>
          <m:rPr>
            <m:sty m:val="p"/>
          </m:rPr>
          <w:rPr>
            <w:rFonts w:ascii="Cambria Math" w:hAnsi="Arial" w:cs="Arial"/>
          </w:rPr>
          <m:t>=11,5</m:t>
        </m:r>
        <m:r>
          <m:rPr>
            <m:nor/>
          </m:rPr>
          <w:rPr>
            <w:rFonts w:ascii="Arial" w:hAnsi="Arial" w:cs="Arial"/>
          </w:rPr>
          <m:t xml:space="preserve"> </m:t>
        </m:r>
        <m:r>
          <m:rPr>
            <m:sty m:val="p"/>
          </m:rPr>
          <w:rPr>
            <w:rFonts w:ascii="Cambria Math" w:hAnsi="Arial" w:cs="Arial"/>
          </w:rPr>
          <m:t>kg</m:t>
        </m:r>
      </m:oMath>
      <w:r w:rsidRPr="00AA6AB6">
        <w:rPr>
          <w:rFonts w:ascii="Arial" w:eastAsia="Georgia" w:hAnsi="Arial" w:cs="Arial"/>
        </w:rPr>
        <w:t xml:space="preserve"> et que l'utilisateur équipé ne peut pas avoir une masse supérieure à 130 kg .</w:t>
      </w:r>
    </w:p>
    <w:p w:rsidR="00B709AF" w:rsidRPr="00AA6AB6" w:rsidRDefault="00BC1450" w:rsidP="00AA6AB6">
      <w:pPr>
        <w:spacing w:before="330" w:line="271" w:lineRule="auto"/>
        <w:jc w:val="both"/>
        <w:rPr>
          <w:rFonts w:ascii="Arial" w:hAnsi="Arial" w:cs="Arial"/>
        </w:rPr>
      </w:pPr>
      <w:bookmarkStart w:id="18" w:name="hypothèses_et_notations"/>
      <w:r w:rsidRPr="00AA6AB6">
        <w:rPr>
          <w:rFonts w:ascii="Arial" w:eastAsia="Georgia" w:hAnsi="Arial" w:cs="Arial"/>
        </w:rPr>
        <w:t>Hypothèses et notations</w:t>
      </w:r>
      <w:bookmarkEnd w:id="18"/>
    </w:p>
    <w:p w:rsidR="00B709AF" w:rsidRPr="00AA6AB6" w:rsidRDefault="00BC1450" w:rsidP="00AA6AB6">
      <w:pPr>
        <w:numPr>
          <w:ilvl w:val="0"/>
          <w:numId w:val="8"/>
        </w:numPr>
        <w:jc w:val="both"/>
        <w:rPr>
          <w:rFonts w:ascii="Arial" w:hAnsi="Arial" w:cs="Arial"/>
        </w:rPr>
      </w:pPr>
      <w:r w:rsidRPr="00AA6AB6">
        <w:rPr>
          <w:rFonts w:ascii="Arial" w:eastAsia="Georgia" w:hAnsi="Arial" w:cs="Arial"/>
        </w:rPr>
        <w:t>Les masses de l'ensemble {arbre moteur, réducteur, galet} sont négligeables, seules leurs inerties seront prises en compte pour le calcul de l'énergie cinétique de cet ensemble.</w:t>
      </w:r>
    </w:p>
    <w:p w:rsidR="00B709AF" w:rsidRPr="00AA6AB6" w:rsidRDefault="00BC1450" w:rsidP="00AA6AB6">
      <w:pPr>
        <w:numPr>
          <w:ilvl w:val="0"/>
          <w:numId w:val="8"/>
        </w:numPr>
        <w:jc w:val="both"/>
        <w:rPr>
          <w:rFonts w:ascii="Arial" w:hAnsi="Arial" w:cs="Arial"/>
        </w:rPr>
      </w:pPr>
      <w:r w:rsidRPr="00AA6AB6">
        <w:rPr>
          <w:rFonts w:ascii="Arial" w:hAnsi="Arial" w:cs="Arial"/>
        </w:rPr>
        <w:t>Les liaisons sont parfaites.</w:t>
      </w:r>
    </w:p>
    <w:p w:rsidR="00B709AF" w:rsidRPr="00AA6AB6" w:rsidRDefault="00BC1450" w:rsidP="00AA6AB6">
      <w:pPr>
        <w:numPr>
          <w:ilvl w:val="0"/>
          <w:numId w:val="8"/>
        </w:numPr>
        <w:jc w:val="both"/>
        <w:rPr>
          <w:rFonts w:ascii="Arial" w:hAnsi="Arial" w:cs="Arial"/>
        </w:rPr>
      </w:pPr>
      <w:r w:rsidRPr="00AA6AB6">
        <w:rPr>
          <w:rFonts w:ascii="Arial" w:eastAsia="Georgia" w:hAnsi="Arial" w:cs="Arial"/>
        </w:rPr>
        <w:t>Le rendement du réducteur est unitaire.</w:t>
      </w:r>
    </w:p>
    <w:p w:rsidR="00B709AF" w:rsidRPr="00AA6AB6" w:rsidRDefault="00BC1450" w:rsidP="00AA6AB6">
      <w:pPr>
        <w:numPr>
          <w:ilvl w:val="0"/>
          <w:numId w:val="8"/>
        </w:numPr>
        <w:jc w:val="both"/>
        <w:rPr>
          <w:rFonts w:ascii="Arial" w:hAnsi="Arial" w:cs="Arial"/>
        </w:rPr>
      </w:pPr>
      <w:r w:rsidRPr="00AA6AB6">
        <w:rPr>
          <w:rFonts w:ascii="Arial" w:hAnsi="Arial" w:cs="Arial"/>
        </w:rPr>
        <w:t>Le contact entre le galet et la sangle se fait sans glissement.</w:t>
      </w:r>
    </w:p>
    <w:p w:rsidR="00B709AF" w:rsidRPr="00AA6AB6" w:rsidRDefault="00BC1450" w:rsidP="00AA6AB6">
      <w:pPr>
        <w:numPr>
          <w:ilvl w:val="0"/>
          <w:numId w:val="8"/>
        </w:numPr>
        <w:jc w:val="both"/>
        <w:rPr>
          <w:rFonts w:ascii="Arial" w:hAnsi="Arial" w:cs="Arial"/>
        </w:rPr>
      </w:pPr>
      <w:r w:rsidRPr="00AA6AB6">
        <w:rPr>
          <w:rFonts w:ascii="Arial" w:eastAsia="Georgia" w:hAnsi="Arial" w:cs="Arial"/>
        </w:rPr>
        <w:t xml:space="preserve">La transformée de Laplace d'une fonction temporelle </w:t>
      </w:r>
      <m:oMath>
        <m:r>
          <w:rPr>
            <w:rFonts w:ascii="Cambria Math" w:hAnsi="Cambria Math" w:cs="Arial"/>
          </w:rPr>
          <m:t>f</m:t>
        </m:r>
        <m:r>
          <m:rPr>
            <m:sty m:val="p"/>
          </m:rPr>
          <w:rPr>
            <w:rFonts w:ascii="Cambria Math" w:hAnsi="Arial" w:cs="Arial"/>
          </w:rPr>
          <m:t>(</m:t>
        </m:r>
        <m:r>
          <w:rPr>
            <w:rFonts w:ascii="Cambria Math" w:hAnsi="Cambria Math" w:cs="Arial"/>
          </w:rPr>
          <m:t>t</m:t>
        </m:r>
        <m:r>
          <m:rPr>
            <m:sty m:val="p"/>
          </m:rPr>
          <w:rPr>
            <w:rFonts w:ascii="Cambria Math" w:hAnsi="Arial" w:cs="Arial"/>
          </w:rPr>
          <m:t>)</m:t>
        </m:r>
      </m:oMath>
      <w:r w:rsidRPr="00AA6AB6">
        <w:rPr>
          <w:rFonts w:ascii="Arial" w:eastAsia="Georgia" w:hAnsi="Arial" w:cs="Arial"/>
        </w:rPr>
        <w:t xml:space="preserve"> sera notée </w:t>
      </w:r>
      <m:oMath>
        <m:r>
          <w:rPr>
            <w:rFonts w:ascii="Cambria Math" w:hAnsi="Cambria Math" w:cs="Arial"/>
          </w:rPr>
          <m:t>F</m:t>
        </m:r>
        <m:r>
          <m:rPr>
            <m:sty m:val="p"/>
          </m:rPr>
          <w:rPr>
            <w:rFonts w:ascii="Cambria Math" w:hAnsi="Arial" w:cs="Arial"/>
          </w:rPr>
          <m:t>(</m:t>
        </m:r>
        <m:r>
          <w:rPr>
            <w:rFonts w:ascii="Cambria Math" w:hAnsi="Cambria Math" w:cs="Arial"/>
          </w:rPr>
          <m:t>p</m:t>
        </m:r>
        <m:r>
          <m:rPr>
            <m:sty m:val="p"/>
          </m:rPr>
          <w:rPr>
            <w:rFonts w:ascii="Cambria Math" w:hAnsi="Arial" w:cs="Arial"/>
          </w:rPr>
          <m:t>)=</m:t>
        </m:r>
        <m:r>
          <m:rPr>
            <m:scr m:val="script"/>
          </m:rPr>
          <w:rPr>
            <w:rFonts w:ascii="Arial" w:hAnsi="Cambria Math" w:cs="Arial"/>
          </w:rPr>
          <m:t>L</m:t>
        </m:r>
        <m:r>
          <m:rPr>
            <m:sty m:val="p"/>
          </m:rPr>
          <w:rPr>
            <w:rFonts w:ascii="Cambria Math" w:hAnsi="Arial" w:cs="Arial"/>
          </w:rPr>
          <m:t>[</m:t>
        </m:r>
        <m:r>
          <w:rPr>
            <w:rFonts w:ascii="Cambria Math" w:hAnsi="Cambria Math" w:cs="Arial"/>
          </w:rPr>
          <m:t>f</m:t>
        </m:r>
        <m:r>
          <m:rPr>
            <m:sty m:val="p"/>
          </m:rPr>
          <w:rPr>
            <w:rFonts w:ascii="Cambria Math" w:hAnsi="Arial" w:cs="Arial"/>
          </w:rPr>
          <m:t>(</m:t>
        </m:r>
        <m:r>
          <w:rPr>
            <w:rFonts w:ascii="Cambria Math" w:hAnsi="Cambria Math" w:cs="Arial"/>
          </w:rPr>
          <m:t>t</m:t>
        </m:r>
        <m:r>
          <m:rPr>
            <m:sty m:val="p"/>
          </m:rPr>
          <w:rPr>
            <w:rFonts w:ascii="Cambria Math" w:hAnsi="Arial" w:cs="Arial"/>
          </w:rPr>
          <m:t>)]</m:t>
        </m:r>
      </m:oMath>
      <w:r w:rsidRPr="00AA6AB6">
        <w:rPr>
          <w:rFonts w:ascii="Arial" w:hAnsi="Arial" w:cs="Arial"/>
        </w:rPr>
        <w:t>.</w:t>
      </w:r>
    </w:p>
    <w:p w:rsidR="00B709AF" w:rsidRPr="00AA6AB6" w:rsidRDefault="00BF4CFB" w:rsidP="00BF4CFB">
      <w:pPr>
        <w:spacing w:after="220"/>
        <w:ind w:left="567" w:hanging="567"/>
        <w:jc w:val="both"/>
        <w:rPr>
          <w:rFonts w:ascii="Arial" w:hAnsi="Arial" w:cs="Arial"/>
        </w:rPr>
      </w:pPr>
      <w:r w:rsidRPr="00BF4CFB">
        <w:rPr>
          <w:rFonts w:ascii="Arial" w:eastAsia="Georgia" w:hAnsi="Arial" w:cs="Arial"/>
          <w:b/>
        </w:rPr>
        <w:t>Q</w:t>
      </w:r>
      <w:r w:rsidR="00CD6683">
        <w:rPr>
          <w:rFonts w:ascii="Arial" w:eastAsia="Georgia" w:hAnsi="Arial" w:cs="Arial"/>
          <w:b/>
        </w:rPr>
        <w:t>18</w:t>
      </w:r>
      <w:r w:rsidRPr="00BF4CFB">
        <w:rPr>
          <w:rFonts w:ascii="Arial" w:eastAsia="Georgia" w:hAnsi="Arial" w:cs="Arial"/>
          <w:b/>
        </w:rPr>
        <w:t>.</w:t>
      </w:r>
      <w:r>
        <w:rPr>
          <w:rFonts w:ascii="Arial" w:eastAsia="Georgia" w:hAnsi="Arial" w:cs="Arial"/>
        </w:rPr>
        <w:tab/>
      </w:r>
      <w:r w:rsidR="00BC1450" w:rsidRPr="00AA6AB6">
        <w:rPr>
          <w:rFonts w:ascii="Arial" w:eastAsia="Georgia" w:hAnsi="Arial" w:cs="Arial"/>
        </w:rPr>
        <w:t>Dans les conditions de Heaviside, compléter les blocs grisés du schéma-blocs du DR4 modélisant le comportement du moteur électrique.</w:t>
      </w:r>
    </w:p>
    <w:p w:rsidR="00B709AF" w:rsidRPr="00AA6AB6" w:rsidRDefault="00BF4CFB" w:rsidP="00BF4CFB">
      <w:pPr>
        <w:spacing w:after="220"/>
        <w:ind w:left="567" w:hanging="567"/>
        <w:jc w:val="both"/>
        <w:rPr>
          <w:rFonts w:ascii="Arial" w:hAnsi="Arial" w:cs="Arial"/>
        </w:rPr>
      </w:pPr>
      <w:r w:rsidRPr="00BF4CFB">
        <w:rPr>
          <w:rFonts w:ascii="Arial" w:eastAsia="Georgia" w:hAnsi="Arial" w:cs="Arial"/>
          <w:b/>
        </w:rPr>
        <w:t>Q</w:t>
      </w:r>
      <w:r w:rsidR="00CD6683">
        <w:rPr>
          <w:rFonts w:ascii="Arial" w:eastAsia="Georgia" w:hAnsi="Arial" w:cs="Arial"/>
          <w:b/>
        </w:rPr>
        <w:t>19</w:t>
      </w:r>
      <w:r w:rsidRPr="00BF4CFB">
        <w:rPr>
          <w:rFonts w:ascii="Arial" w:eastAsia="Georgia" w:hAnsi="Arial" w:cs="Arial"/>
          <w:b/>
        </w:rPr>
        <w:t>.</w:t>
      </w:r>
      <w:r>
        <w:rPr>
          <w:rFonts w:ascii="Arial" w:eastAsia="Georgia" w:hAnsi="Arial" w:cs="Arial"/>
        </w:rPr>
        <w:tab/>
      </w:r>
      <w:r w:rsidR="00BC1450" w:rsidRPr="00AA6AB6">
        <w:rPr>
          <w:rFonts w:ascii="Arial" w:eastAsia="Georgia" w:hAnsi="Arial" w:cs="Arial"/>
        </w:rPr>
        <w:t xml:space="preserve">Déterminer l'expression littérale puis numérique de l'inertie équivalente </w:t>
      </w:r>
      <m:oMath>
        <m:sSub>
          <m:sSubPr>
            <m:ctrlPr>
              <w:rPr>
                <w:rFonts w:ascii="Cambria Math" w:hAnsi="Arial" w:cs="Arial"/>
              </w:rPr>
            </m:ctrlPr>
          </m:sSubPr>
          <m:e>
            <m:r>
              <w:rPr>
                <w:rFonts w:ascii="Cambria Math" w:hAnsi="Cambria Math" w:cs="Arial"/>
              </w:rPr>
              <m:t>J</m:t>
            </m:r>
          </m:e>
          <m:sub>
            <m:r>
              <w:rPr>
                <w:rFonts w:ascii="Cambria Math" w:hAnsi="Cambria Math" w:cs="Arial"/>
              </w:rPr>
              <m:t>e</m:t>
            </m:r>
          </m:sub>
        </m:sSub>
      </m:oMath>
      <w:r w:rsidR="00BC1450" w:rsidRPr="00AA6AB6">
        <w:rPr>
          <w:rFonts w:ascii="Arial" w:eastAsia="Georgia" w:hAnsi="Arial" w:cs="Arial"/>
        </w:rPr>
        <w:t xml:space="preserve"> de l'ensemble {arbre moteur, réducteur, galet} ramenée sur l'arbre moteur.</w:t>
      </w:r>
    </w:p>
    <w:p w:rsidR="00B709AF" w:rsidRPr="00AA6AB6" w:rsidRDefault="00BF4CFB" w:rsidP="00BF4CFB">
      <w:pPr>
        <w:spacing w:after="220"/>
        <w:ind w:left="567" w:hanging="567"/>
        <w:jc w:val="both"/>
        <w:rPr>
          <w:rFonts w:ascii="Arial" w:hAnsi="Arial" w:cs="Arial"/>
        </w:rPr>
      </w:pPr>
      <w:r w:rsidRPr="00BF4CFB">
        <w:rPr>
          <w:rFonts w:ascii="Arial" w:eastAsia="Georgia" w:hAnsi="Arial" w:cs="Arial"/>
          <w:b/>
        </w:rPr>
        <w:t>Q2</w:t>
      </w:r>
      <w:r w:rsidR="00CD6683">
        <w:rPr>
          <w:rFonts w:ascii="Arial" w:eastAsia="Georgia" w:hAnsi="Arial" w:cs="Arial"/>
          <w:b/>
        </w:rPr>
        <w:t>0</w:t>
      </w:r>
      <w:r w:rsidRPr="00BF4CFB">
        <w:rPr>
          <w:rFonts w:ascii="Arial" w:eastAsia="Georgia" w:hAnsi="Arial" w:cs="Arial"/>
          <w:b/>
        </w:rPr>
        <w:t>.</w:t>
      </w:r>
      <w:r>
        <w:rPr>
          <w:rFonts w:ascii="Arial" w:eastAsia="Georgia" w:hAnsi="Arial" w:cs="Arial"/>
        </w:rPr>
        <w:tab/>
      </w:r>
      <w:r w:rsidR="00BC1450" w:rsidRPr="00AA6AB6">
        <w:rPr>
          <w:rFonts w:ascii="Arial" w:eastAsia="Georgia" w:hAnsi="Arial" w:cs="Arial"/>
        </w:rPr>
        <w:t>En négligeant la tension du brin mou de la sangle (voir figure 16) et en supposant les liaisons parfaites, déterminer l'expression des puissances extérieures à l'ensemble {arbre moteur, réducteur, galet}.</w:t>
      </w:r>
    </w:p>
    <w:p w:rsidR="00B709AF" w:rsidRPr="00AA6AB6" w:rsidRDefault="00BF4CFB" w:rsidP="00BF4CFB">
      <w:pPr>
        <w:spacing w:after="220"/>
        <w:ind w:left="567" w:hanging="567"/>
        <w:jc w:val="both"/>
        <w:rPr>
          <w:rFonts w:ascii="Arial" w:hAnsi="Arial" w:cs="Arial"/>
        </w:rPr>
      </w:pPr>
      <w:r w:rsidRPr="00BF4CFB">
        <w:rPr>
          <w:rFonts w:ascii="Arial" w:eastAsia="Georgia" w:hAnsi="Arial" w:cs="Arial"/>
          <w:b/>
        </w:rPr>
        <w:t>Q2</w:t>
      </w:r>
      <w:r w:rsidR="00CD6683">
        <w:rPr>
          <w:rFonts w:ascii="Arial" w:eastAsia="Georgia" w:hAnsi="Arial" w:cs="Arial"/>
          <w:b/>
        </w:rPr>
        <w:t>1</w:t>
      </w:r>
      <w:r w:rsidRPr="00BF4CFB">
        <w:rPr>
          <w:rFonts w:ascii="Arial" w:eastAsia="Georgia" w:hAnsi="Arial" w:cs="Arial"/>
          <w:b/>
        </w:rPr>
        <w:t>.</w:t>
      </w:r>
      <w:r>
        <w:rPr>
          <w:rFonts w:ascii="Arial" w:eastAsia="Georgia" w:hAnsi="Arial" w:cs="Arial"/>
        </w:rPr>
        <w:tab/>
      </w:r>
      <w:r w:rsidR="00BC1450" w:rsidRPr="00AA6AB6">
        <w:rPr>
          <w:rFonts w:ascii="Arial" w:eastAsia="Georgia" w:hAnsi="Arial" w:cs="Arial"/>
        </w:rPr>
        <w:t xml:space="preserve">En appliquant le théorème énergie-puissance à l'ensemble {arbre moteur, réducteur, galet}, déterminer la relation entre </w:t>
      </w:r>
      <m:oMath>
        <m:sSub>
          <m:sSubPr>
            <m:ctrlPr>
              <w:rPr>
                <w:rFonts w:ascii="Cambria Math" w:hAnsi="Arial" w:cs="Arial"/>
              </w:rPr>
            </m:ctrlPr>
          </m:sSubPr>
          <m:e>
            <m:r>
              <w:rPr>
                <w:rFonts w:ascii="Cambria Math" w:hAnsi="Cambria Math" w:cs="Arial"/>
              </w:rPr>
              <m:t>c</m:t>
            </m:r>
          </m:e>
          <m:sub>
            <m:r>
              <w:rPr>
                <w:rFonts w:ascii="Cambria Math" w:hAnsi="Cambria Math" w:cs="Arial"/>
              </w:rPr>
              <m:t>m</m:t>
            </m:r>
          </m:sub>
        </m:sSub>
        <m:r>
          <m:rPr>
            <m:sty m:val="p"/>
          </m:rPr>
          <w:rPr>
            <w:rFonts w:ascii="Cambria Math" w:hAnsi="Arial" w:cs="Arial"/>
          </w:rPr>
          <m:t>,</m:t>
        </m:r>
        <m:sSub>
          <m:sSubPr>
            <m:ctrlPr>
              <w:rPr>
                <w:rFonts w:ascii="Cambria Math" w:hAnsi="Arial" w:cs="Arial"/>
              </w:rPr>
            </m:ctrlPr>
          </m:sSubPr>
          <m:e>
            <m:r>
              <w:rPr>
                <w:rFonts w:ascii="Cambria Math" w:hAnsi="Cambria Math" w:cs="Arial"/>
              </w:rPr>
              <m:t>F</m:t>
            </m:r>
          </m:e>
          <m:sub>
            <m:r>
              <w:rPr>
                <w:rFonts w:ascii="Cambria Math" w:hAnsi="Cambria Math" w:cs="Arial"/>
              </w:rPr>
              <m:t>s</m:t>
            </m:r>
            <m:r>
              <m:rPr>
                <m:sty m:val="p"/>
              </m:rPr>
              <w:rPr>
                <w:rFonts w:ascii="Cambria Math" w:hAnsi="Arial" w:cs="Arial"/>
              </w:rPr>
              <m:t>→</m:t>
            </m:r>
            <m:r>
              <w:rPr>
                <w:rFonts w:ascii="Cambria Math" w:hAnsi="Cambria Math" w:cs="Arial"/>
              </w:rPr>
              <m:t>ex</m:t>
            </m:r>
          </m:sub>
        </m:sSub>
      </m:oMath>
      <w:r w:rsidR="00BC1450" w:rsidRPr="00AA6AB6">
        <w:rPr>
          <w:rFonts w:ascii="Arial" w:hAnsi="Arial" w:cs="Arial"/>
        </w:rPr>
        <w:t xml:space="preserve">, la vitesse </w:t>
      </w:r>
      <m:oMath>
        <m:r>
          <w:rPr>
            <w:rFonts w:ascii="Cambria Math" w:hAnsi="Cambria Math" w:cs="Arial"/>
          </w:rPr>
          <m:t>v</m:t>
        </m:r>
        <m:r>
          <m:rPr>
            <m:sty m:val="p"/>
          </m:rPr>
          <w:rPr>
            <w:rFonts w:ascii="Cambria Math" w:hAnsi="Arial" w:cs="Arial"/>
          </w:rPr>
          <m:t>(</m:t>
        </m:r>
        <m:r>
          <w:rPr>
            <w:rFonts w:ascii="Cambria Math" w:hAnsi="Cambria Math" w:cs="Arial"/>
          </w:rPr>
          <m:t>t</m:t>
        </m:r>
        <m:r>
          <m:rPr>
            <m:sty m:val="p"/>
          </m:rPr>
          <w:rPr>
            <w:rFonts w:ascii="Cambria Math" w:hAnsi="Arial" w:cs="Arial"/>
          </w:rPr>
          <m:t>)</m:t>
        </m:r>
      </m:oMath>
      <w:r w:rsidR="00BC1450" w:rsidRPr="00AA6AB6">
        <w:rPr>
          <w:rFonts w:ascii="Arial" w:eastAsia="Georgia" w:hAnsi="Arial" w:cs="Arial"/>
        </w:rPr>
        <w:t xml:space="preserve"> et les données.</w:t>
      </w:r>
    </w:p>
    <w:p w:rsidR="00B709AF" w:rsidRPr="00AA6AB6" w:rsidRDefault="00BF4CFB" w:rsidP="00BF4CFB">
      <w:pPr>
        <w:spacing w:after="220"/>
        <w:ind w:left="567" w:hanging="567"/>
        <w:jc w:val="both"/>
        <w:rPr>
          <w:rFonts w:ascii="Arial" w:hAnsi="Arial" w:cs="Arial"/>
        </w:rPr>
      </w:pPr>
      <w:r w:rsidRPr="00BF4CFB">
        <w:rPr>
          <w:rFonts w:ascii="Arial" w:eastAsia="Georgia" w:hAnsi="Arial" w:cs="Arial"/>
          <w:b/>
        </w:rPr>
        <w:lastRenderedPageBreak/>
        <w:t>Q2</w:t>
      </w:r>
      <w:r w:rsidR="00CD6683">
        <w:rPr>
          <w:rFonts w:ascii="Arial" w:eastAsia="Georgia" w:hAnsi="Arial" w:cs="Arial"/>
          <w:b/>
        </w:rPr>
        <w:t>2</w:t>
      </w:r>
      <w:r w:rsidRPr="00BF4CFB">
        <w:rPr>
          <w:rFonts w:ascii="Arial" w:eastAsia="Georgia" w:hAnsi="Arial" w:cs="Arial"/>
          <w:b/>
        </w:rPr>
        <w:t>.</w:t>
      </w:r>
      <w:r>
        <w:rPr>
          <w:rFonts w:ascii="Arial" w:eastAsia="Georgia" w:hAnsi="Arial" w:cs="Arial"/>
        </w:rPr>
        <w:tab/>
      </w:r>
      <w:r w:rsidR="00BC1450" w:rsidRPr="00AA6AB6">
        <w:rPr>
          <w:rFonts w:ascii="Arial" w:eastAsia="Georgia" w:hAnsi="Arial" w:cs="Arial"/>
        </w:rPr>
        <w:t xml:space="preserve">En utilisant les résultats des Q21 et Q25 et le schéma-blocs du DR4, déterminer l'expression de </w:t>
      </w:r>
      <m:oMath>
        <m:sSub>
          <m:sSubPr>
            <m:ctrlPr>
              <w:rPr>
                <w:rFonts w:ascii="Cambria Math" w:hAnsi="Arial" w:cs="Arial"/>
              </w:rPr>
            </m:ctrlPr>
          </m:sSubPr>
          <m:e>
            <m:r>
              <w:rPr>
                <w:rFonts w:ascii="Cambria Math" w:hAnsi="Cambria Math" w:cs="Arial"/>
              </w:rPr>
              <m:t>J</m:t>
            </m:r>
          </m:e>
          <m:sub>
            <m:r>
              <w:rPr>
                <w:rFonts w:ascii="Cambria Math" w:hAnsi="Cambria Math" w:cs="Arial"/>
              </w:rPr>
              <m:t>eq</m:t>
            </m:r>
          </m:sub>
        </m:sSub>
      </m:oMath>
      <w:r w:rsidR="00BC1450" w:rsidRPr="00AA6AB6">
        <w:rPr>
          <w:rFonts w:ascii="Arial" w:hAnsi="Arial" w:cs="Arial"/>
        </w:rPr>
        <w:t xml:space="preserve"> en fonction de </w:t>
      </w:r>
      <m:oMath>
        <m:sSub>
          <m:sSubPr>
            <m:ctrlPr>
              <w:rPr>
                <w:rFonts w:ascii="Cambria Math" w:hAnsi="Arial" w:cs="Arial"/>
              </w:rPr>
            </m:ctrlPr>
          </m:sSubPr>
          <m:e>
            <m:r>
              <w:rPr>
                <w:rFonts w:ascii="Cambria Math" w:hAnsi="Cambria Math" w:cs="Arial"/>
              </w:rPr>
              <m:t>J</m:t>
            </m:r>
          </m:e>
          <m:sub>
            <m:r>
              <w:rPr>
                <w:rFonts w:ascii="Cambria Math" w:hAnsi="Cambria Math" w:cs="Arial"/>
              </w:rPr>
              <m:t>e</m:t>
            </m:r>
          </m:sub>
        </m:sSub>
        <m:r>
          <m:rPr>
            <m:sty m:val="p"/>
          </m:rPr>
          <w:rPr>
            <w:rFonts w:ascii="Cambria Math" w:hAnsi="Arial" w:cs="Arial"/>
          </w:rPr>
          <m:t>,</m:t>
        </m:r>
        <m:sSub>
          <m:sSubPr>
            <m:ctrlPr>
              <w:rPr>
                <w:rFonts w:ascii="Cambria Math" w:hAnsi="Arial" w:cs="Arial"/>
              </w:rPr>
            </m:ctrlPr>
          </m:sSubPr>
          <m:e>
            <m:r>
              <w:rPr>
                <w:rFonts w:ascii="Cambria Math" w:hAnsi="Cambria Math" w:cs="Arial"/>
              </w:rPr>
              <m:t>m</m:t>
            </m:r>
          </m:e>
          <m:sub>
            <m:r>
              <w:rPr>
                <w:rFonts w:ascii="Cambria Math" w:hAnsi="Cambria Math" w:cs="Arial"/>
              </w:rPr>
              <m:t>e</m:t>
            </m:r>
          </m:sub>
        </m:sSub>
        <m:r>
          <m:rPr>
            <m:sty m:val="p"/>
          </m:rPr>
          <w:rPr>
            <w:rFonts w:ascii="Cambria Math" w:hAnsi="Arial" w:cs="Arial"/>
          </w:rPr>
          <m:t>,</m:t>
        </m:r>
        <m:sSub>
          <m:sSubPr>
            <m:ctrlPr>
              <w:rPr>
                <w:rFonts w:ascii="Cambria Math" w:hAnsi="Arial" w:cs="Arial"/>
              </w:rPr>
            </m:ctrlPr>
          </m:sSubPr>
          <m:e>
            <m:r>
              <w:rPr>
                <w:rFonts w:ascii="Cambria Math" w:hAnsi="Cambria Math" w:cs="Arial"/>
              </w:rPr>
              <m:t>m</m:t>
            </m:r>
          </m:e>
          <m:sub>
            <m:r>
              <w:rPr>
                <w:rFonts w:ascii="Cambria Math" w:hAnsi="Cambria Math" w:cs="Arial"/>
              </w:rPr>
              <m:t>u</m:t>
            </m:r>
          </m:sub>
        </m:sSub>
        <m:r>
          <m:rPr>
            <m:sty m:val="p"/>
          </m:rPr>
          <w:rPr>
            <w:rFonts w:ascii="Cambria Math" w:hAnsi="Arial" w:cs="Arial"/>
          </w:rPr>
          <m:t>,</m:t>
        </m:r>
        <m:r>
          <w:rPr>
            <w:rFonts w:ascii="Cambria Math" w:hAnsi="Cambria Math" w:cs="Arial"/>
          </w:rPr>
          <m:t>λ</m:t>
        </m:r>
      </m:oMath>
      <w:r w:rsidR="00BC1450" w:rsidRPr="00AA6AB6">
        <w:rPr>
          <w:rFonts w:ascii="Arial" w:hAnsi="Arial" w:cs="Arial"/>
        </w:rPr>
        <w:t xml:space="preserve"> et de </w:t>
      </w:r>
      <m:oMath>
        <m:sSub>
          <m:sSubPr>
            <m:ctrlPr>
              <w:rPr>
                <w:rFonts w:ascii="Cambria Math" w:hAnsi="Arial" w:cs="Arial"/>
              </w:rPr>
            </m:ctrlPr>
          </m:sSubPr>
          <m:e>
            <m:r>
              <w:rPr>
                <w:rFonts w:ascii="Cambria Math" w:hAnsi="Cambria Math" w:cs="Arial"/>
              </w:rPr>
              <m:t>R</m:t>
            </m:r>
          </m:e>
          <m:sub>
            <m:r>
              <w:rPr>
                <w:rFonts w:ascii="Cambria Math" w:hAnsi="Cambria Math" w:cs="Arial"/>
              </w:rPr>
              <m:t>g</m:t>
            </m:r>
          </m:sub>
        </m:sSub>
      </m:oMath>
      <w:r w:rsidR="00BC1450" w:rsidRPr="00AA6AB6">
        <w:rPr>
          <w:rFonts w:ascii="Arial" w:hAnsi="Arial" w:cs="Arial"/>
        </w:rPr>
        <w:t>.</w:t>
      </w:r>
    </w:p>
    <w:p w:rsidR="00B709AF" w:rsidRPr="00AA6AB6" w:rsidRDefault="00BF4CFB" w:rsidP="00BF4CFB">
      <w:pPr>
        <w:spacing w:after="220"/>
        <w:ind w:left="567" w:hanging="567"/>
        <w:jc w:val="both"/>
        <w:rPr>
          <w:rFonts w:ascii="Arial" w:hAnsi="Arial" w:cs="Arial"/>
        </w:rPr>
      </w:pPr>
      <w:r w:rsidRPr="00BF4CFB">
        <w:rPr>
          <w:rFonts w:ascii="Arial" w:eastAsia="Georgia" w:hAnsi="Arial" w:cs="Arial"/>
          <w:b/>
        </w:rPr>
        <w:t>Q2</w:t>
      </w:r>
      <w:r w:rsidR="00CD6683">
        <w:rPr>
          <w:rFonts w:ascii="Arial" w:eastAsia="Georgia" w:hAnsi="Arial" w:cs="Arial"/>
          <w:b/>
        </w:rPr>
        <w:t>3</w:t>
      </w:r>
      <w:r w:rsidRPr="00BF4CFB">
        <w:rPr>
          <w:rFonts w:ascii="Arial" w:eastAsia="Georgia" w:hAnsi="Arial" w:cs="Arial"/>
          <w:b/>
        </w:rPr>
        <w:t>.</w:t>
      </w:r>
      <w:r>
        <w:rPr>
          <w:rFonts w:ascii="Arial" w:eastAsia="Georgia" w:hAnsi="Arial" w:cs="Arial"/>
        </w:rPr>
        <w:tab/>
      </w:r>
      <w:r w:rsidR="00BC1450" w:rsidRPr="00AA6AB6">
        <w:rPr>
          <w:rFonts w:ascii="Arial" w:eastAsia="Georgia" w:hAnsi="Arial" w:cs="Arial"/>
        </w:rPr>
        <w:t xml:space="preserve">Déterminer l'expression littérale de la fonction de transfert </w:t>
      </w:r>
      <m:oMath>
        <m:sSub>
          <m:sSubPr>
            <m:ctrlPr>
              <w:rPr>
                <w:rFonts w:ascii="Cambria Math" w:hAnsi="Arial" w:cs="Arial"/>
              </w:rPr>
            </m:ctrlPr>
          </m:sSubPr>
          <m:e>
            <m:r>
              <w:rPr>
                <w:rFonts w:ascii="Cambria Math" w:hAnsi="Cambria Math" w:cs="Arial"/>
              </w:rPr>
              <m:t>H</m:t>
            </m:r>
          </m:e>
          <m:sub>
            <m:r>
              <m:rPr>
                <m:nor/>
              </m:rPr>
              <w:rPr>
                <w:rFonts w:ascii="Arial" w:hAnsi="Arial" w:cs="Arial"/>
              </w:rPr>
              <m:t>pert </m:t>
            </m:r>
          </m:sub>
        </m:sSub>
        <m:r>
          <m:rPr>
            <m:sty m:val="p"/>
          </m:rPr>
          <w:rPr>
            <w:rFonts w:ascii="Cambria Math" w:hAnsi="Arial" w:cs="Arial"/>
          </w:rPr>
          <m:t>(</m:t>
        </m:r>
        <m:r>
          <w:rPr>
            <w:rFonts w:ascii="Cambria Math" w:hAnsi="Cambria Math" w:cs="Arial"/>
          </w:rPr>
          <m:t>p</m:t>
        </m:r>
        <m:r>
          <m:rPr>
            <m:sty m:val="p"/>
          </m:rPr>
          <w:rPr>
            <w:rFonts w:ascii="Cambria Math" w:hAnsi="Arial" w:cs="Arial"/>
          </w:rPr>
          <m:t>)=</m:t>
        </m:r>
        <m:f>
          <m:fPr>
            <m:ctrlPr>
              <w:rPr>
                <w:rFonts w:ascii="Cambria Math" w:hAnsi="Arial" w:cs="Arial"/>
              </w:rPr>
            </m:ctrlPr>
          </m:fPr>
          <m:num>
            <m:r>
              <m:rPr>
                <m:sty m:val="p"/>
              </m:rPr>
              <w:rPr>
                <w:rFonts w:ascii="Arial" w:hAnsi="Arial" w:cs="Arial"/>
              </w:rPr>
              <m:t>-</m:t>
            </m:r>
            <m:r>
              <w:rPr>
                <w:rFonts w:ascii="Cambria Math" w:hAnsi="Cambria Math" w:cs="Arial"/>
              </w:rPr>
              <m:t>V</m:t>
            </m:r>
            <m:r>
              <m:rPr>
                <m:sty m:val="p"/>
              </m:rPr>
              <w:rPr>
                <w:rFonts w:ascii="Cambria Math" w:hAnsi="Arial" w:cs="Arial"/>
              </w:rPr>
              <m:t>(</m:t>
            </m:r>
            <m:r>
              <w:rPr>
                <w:rFonts w:ascii="Cambria Math" w:hAnsi="Cambria Math" w:cs="Arial"/>
              </w:rPr>
              <m:t>p</m:t>
            </m:r>
            <m:r>
              <m:rPr>
                <m:sty m:val="p"/>
              </m:rPr>
              <w:rPr>
                <w:rFonts w:ascii="Cambria Math" w:hAnsi="Arial" w:cs="Arial"/>
              </w:rPr>
              <m:t>)</m:t>
            </m:r>
          </m:num>
          <m:den>
            <m:sSub>
              <m:sSubPr>
                <m:ctrlPr>
                  <w:rPr>
                    <w:rFonts w:ascii="Cambria Math" w:hAnsi="Arial" w:cs="Arial"/>
                  </w:rPr>
                </m:ctrlPr>
              </m:sSubPr>
              <m:e>
                <m:r>
                  <w:rPr>
                    <w:rFonts w:ascii="Cambria Math" w:hAnsi="Cambria Math" w:cs="Arial"/>
                  </w:rPr>
                  <m:t>F</m:t>
                </m:r>
              </m:e>
              <m:sub>
                <m:r>
                  <w:rPr>
                    <w:rFonts w:ascii="Cambria Math" w:hAnsi="Cambria Math" w:cs="Arial"/>
                  </w:rPr>
                  <m:t>u</m:t>
                </m:r>
                <m:r>
                  <m:rPr>
                    <m:sty m:val="p"/>
                  </m:rPr>
                  <w:rPr>
                    <w:rFonts w:ascii="Cambria Math" w:hAnsi="Arial" w:cs="Arial"/>
                  </w:rPr>
                  <m:t>→</m:t>
                </m:r>
                <m:r>
                  <w:rPr>
                    <w:rFonts w:ascii="Cambria Math" w:hAnsi="Cambria Math" w:cs="Arial"/>
                  </w:rPr>
                  <m:t>ec</m:t>
                </m:r>
              </m:sub>
            </m:sSub>
            <m:r>
              <m:rPr>
                <m:sty m:val="p"/>
              </m:rPr>
              <w:rPr>
                <w:rFonts w:ascii="Cambria Math" w:hAnsi="Arial" w:cs="Arial"/>
              </w:rPr>
              <m:t>(</m:t>
            </m:r>
            <m:r>
              <w:rPr>
                <w:rFonts w:ascii="Cambria Math" w:hAnsi="Cambria Math" w:cs="Arial"/>
              </w:rPr>
              <m:t>p</m:t>
            </m:r>
            <m:r>
              <m:rPr>
                <m:sty m:val="p"/>
              </m:rPr>
              <w:rPr>
                <w:rFonts w:ascii="Cambria Math" w:hAnsi="Arial" w:cs="Arial"/>
              </w:rPr>
              <m:t>)</m:t>
            </m:r>
          </m:den>
        </m:f>
      </m:oMath>
      <w:r w:rsidR="00BC1450" w:rsidRPr="00AA6AB6">
        <w:rPr>
          <w:rFonts w:ascii="Arial" w:eastAsia="Georgia" w:hAnsi="Arial" w:cs="Arial"/>
        </w:rPr>
        <w:t xml:space="preserve"> sous forme canonique en considérant les autres entrées nulles.</w:t>
      </w:r>
    </w:p>
    <w:p w:rsidR="00B709AF" w:rsidRPr="00AA6AB6" w:rsidRDefault="00BC1450" w:rsidP="00AA6AB6">
      <w:pPr>
        <w:spacing w:before="330" w:line="271" w:lineRule="auto"/>
        <w:jc w:val="both"/>
        <w:rPr>
          <w:rFonts w:ascii="Arial" w:hAnsi="Arial" w:cs="Arial"/>
        </w:rPr>
      </w:pPr>
      <w:bookmarkStart w:id="19" w:name="iii_3_analyse_de_la_stabilité"/>
      <w:r w:rsidRPr="00AA6AB6">
        <w:rPr>
          <w:rFonts w:ascii="Arial" w:eastAsia="Georgia" w:hAnsi="Arial" w:cs="Arial"/>
        </w:rPr>
        <w:t>III. 3 - Analyse de la stabilité</w:t>
      </w:r>
      <w:bookmarkEnd w:id="19"/>
    </w:p>
    <w:p w:rsidR="00B709AF" w:rsidRPr="00AA6AB6" w:rsidRDefault="00BC1450" w:rsidP="00AA6AB6">
      <w:pPr>
        <w:spacing w:after="220"/>
        <w:jc w:val="both"/>
        <w:rPr>
          <w:rFonts w:ascii="Arial" w:hAnsi="Arial" w:cs="Arial"/>
        </w:rPr>
      </w:pPr>
      <w:r w:rsidRPr="00AA6AB6">
        <w:rPr>
          <w:rFonts w:ascii="Arial" w:eastAsia="Georgia" w:hAnsi="Arial" w:cs="Arial"/>
        </w:rPr>
        <w:t xml:space="preserve">On donne l'expression numérique de </w:t>
      </w:r>
      <m:oMath>
        <m:sSub>
          <m:sSubPr>
            <m:ctrlPr>
              <w:rPr>
                <w:rFonts w:ascii="Cambria Math" w:hAnsi="Arial" w:cs="Arial"/>
              </w:rPr>
            </m:ctrlPr>
          </m:sSubPr>
          <m:e>
            <m:r>
              <w:rPr>
                <w:rFonts w:ascii="Cambria Math" w:hAnsi="Cambria Math" w:cs="Arial"/>
              </w:rPr>
              <m:t>H</m:t>
            </m:r>
          </m:e>
          <m:sub>
            <m:r>
              <m:rPr>
                <m:nor/>
              </m:rPr>
              <w:rPr>
                <w:rFonts w:ascii="Arial" w:hAnsi="Arial" w:cs="Arial"/>
              </w:rPr>
              <m:t>pert </m:t>
            </m:r>
          </m:sub>
        </m:sSub>
        <m:r>
          <m:rPr>
            <m:sty m:val="p"/>
          </m:rPr>
          <w:rPr>
            <w:rFonts w:ascii="Cambria Math" w:hAnsi="Arial" w:cs="Arial"/>
          </w:rPr>
          <m:t>(</m:t>
        </m:r>
        <m:r>
          <w:rPr>
            <w:rFonts w:ascii="Cambria Math" w:hAnsi="Cambria Math" w:cs="Arial"/>
          </w:rPr>
          <m:t>p</m:t>
        </m:r>
        <m:r>
          <m:rPr>
            <m:sty m:val="p"/>
          </m:rPr>
          <w:rPr>
            <w:rFonts w:ascii="Cambria Math" w:hAnsi="Arial" w:cs="Arial"/>
          </w:rPr>
          <m:t>)</m:t>
        </m:r>
      </m:oMath>
      <w:r w:rsidRPr="00AA6AB6">
        <w:rPr>
          <w:rFonts w:ascii="Arial" w:hAnsi="Arial" w:cs="Arial"/>
        </w:rPr>
        <w:t xml:space="preserve"> :</w:t>
      </w:r>
    </w:p>
    <w:p w:rsidR="00B709AF" w:rsidRPr="00AA6AB6" w:rsidRDefault="00764BD6" w:rsidP="00AA6AB6">
      <w:pPr>
        <w:spacing w:after="220"/>
        <w:jc w:val="both"/>
        <w:rPr>
          <w:rFonts w:ascii="Arial" w:hAnsi="Arial" w:cs="Arial"/>
        </w:rPr>
      </w:pPr>
      <m:oMathPara>
        <m:oMath>
          <m:sSub>
            <m:sSubPr>
              <m:ctrlPr>
                <w:rPr>
                  <w:rFonts w:ascii="Cambria Math" w:hAnsi="Arial" w:cs="Arial"/>
                </w:rPr>
              </m:ctrlPr>
            </m:sSubPr>
            <m:e>
              <m:r>
                <w:rPr>
                  <w:rFonts w:ascii="Cambria Math" w:hAnsi="Cambria Math" w:cs="Arial"/>
                </w:rPr>
                <m:t>H</m:t>
              </m:r>
            </m:e>
            <m:sub>
              <m:r>
                <m:rPr>
                  <m:nor/>
                </m:rPr>
                <w:rPr>
                  <w:rFonts w:ascii="Arial" w:hAnsi="Arial" w:cs="Arial"/>
                </w:rPr>
                <m:t>pert </m:t>
              </m:r>
            </m:sub>
          </m:sSub>
          <m:r>
            <m:rPr>
              <m:sty m:val="p"/>
            </m:rPr>
            <w:rPr>
              <w:rFonts w:ascii="Cambria Math" w:hAnsi="Arial" w:cs="Arial"/>
            </w:rPr>
            <m:t>(</m:t>
          </m:r>
          <m:r>
            <w:rPr>
              <w:rFonts w:ascii="Cambria Math" w:hAnsi="Cambria Math" w:cs="Arial"/>
            </w:rPr>
            <m:t>p</m:t>
          </m:r>
          <m:r>
            <m:rPr>
              <m:sty m:val="p"/>
            </m:rPr>
            <w:rPr>
              <w:rFonts w:ascii="Cambria Math" w:hAnsi="Arial" w:cs="Arial"/>
            </w:rPr>
            <m:t>)=1,7</m:t>
          </m:r>
          <m:r>
            <m:rPr>
              <m:sty m:val="p"/>
            </m:rPr>
            <w:rPr>
              <w:rFonts w:ascii="Cambria Math" w:hAnsi="Arial" w:cs="Arial"/>
            </w:rPr>
            <m:t>×</m:t>
          </m:r>
          <m:sSup>
            <m:sSupPr>
              <m:ctrlPr>
                <w:rPr>
                  <w:rFonts w:ascii="Cambria Math" w:hAnsi="Arial" w:cs="Arial"/>
                </w:rPr>
              </m:ctrlPr>
            </m:sSupPr>
            <m:e>
              <m:r>
                <m:rPr>
                  <m:sty m:val="p"/>
                </m:rPr>
                <w:rPr>
                  <w:rFonts w:ascii="Cambria Math" w:hAnsi="Arial" w:cs="Arial"/>
                </w:rPr>
                <m:t>10</m:t>
              </m:r>
            </m:e>
            <m:sup>
              <m:r>
                <m:rPr>
                  <m:sty m:val="p"/>
                </m:rPr>
                <w:rPr>
                  <w:rFonts w:ascii="Arial" w:hAnsi="Arial" w:cs="Arial"/>
                </w:rPr>
                <m:t>-</m:t>
              </m:r>
              <m:r>
                <m:rPr>
                  <m:sty m:val="p"/>
                </m:rPr>
                <w:rPr>
                  <w:rFonts w:ascii="Cambria Math" w:hAnsi="Arial" w:cs="Arial"/>
                </w:rPr>
                <m:t>5</m:t>
              </m:r>
            </m:sup>
          </m:sSup>
          <m:r>
            <m:rPr>
              <m:sty m:val="p"/>
            </m:rPr>
            <w:rPr>
              <w:rFonts w:ascii="Cambria Math" w:hAnsi="Arial" w:cs="Arial"/>
            </w:rPr>
            <m:t>×</m:t>
          </m:r>
          <m:f>
            <m:fPr>
              <m:ctrlPr>
                <w:rPr>
                  <w:rFonts w:ascii="Cambria Math" w:hAnsi="Arial" w:cs="Arial"/>
                </w:rPr>
              </m:ctrlPr>
            </m:fPr>
            <m:num>
              <m:r>
                <m:rPr>
                  <m:sty m:val="p"/>
                </m:rPr>
                <w:rPr>
                  <w:rFonts w:ascii="Cambria Math" w:hAnsi="Arial" w:cs="Arial"/>
                </w:rPr>
                <m:t>1+3,5</m:t>
              </m:r>
              <m:r>
                <m:rPr>
                  <m:sty m:val="p"/>
                </m:rPr>
                <w:rPr>
                  <w:rFonts w:ascii="Cambria Math" w:hAnsi="Arial" w:cs="Arial"/>
                </w:rPr>
                <m:t>×</m:t>
              </m:r>
              <m:sSup>
                <m:sSupPr>
                  <m:ctrlPr>
                    <w:rPr>
                      <w:rFonts w:ascii="Cambria Math" w:hAnsi="Arial" w:cs="Arial"/>
                    </w:rPr>
                  </m:ctrlPr>
                </m:sSupPr>
                <m:e>
                  <m:r>
                    <m:rPr>
                      <m:sty m:val="p"/>
                    </m:rPr>
                    <w:rPr>
                      <w:rFonts w:ascii="Cambria Math" w:hAnsi="Arial" w:cs="Arial"/>
                    </w:rPr>
                    <m:t>10</m:t>
                  </m:r>
                </m:e>
                <m:sup>
                  <m:r>
                    <m:rPr>
                      <m:sty m:val="p"/>
                    </m:rPr>
                    <w:rPr>
                      <w:rFonts w:ascii="Arial" w:hAnsi="Arial" w:cs="Arial"/>
                    </w:rPr>
                    <m:t>-</m:t>
                  </m:r>
                  <m:r>
                    <m:rPr>
                      <m:sty m:val="p"/>
                    </m:rPr>
                    <w:rPr>
                      <w:rFonts w:ascii="Cambria Math" w:hAnsi="Arial" w:cs="Arial"/>
                    </w:rPr>
                    <m:t>3</m:t>
                  </m:r>
                </m:sup>
              </m:sSup>
              <m:r>
                <w:rPr>
                  <w:rFonts w:ascii="Cambria Math" w:hAnsi="Cambria Math" w:cs="Arial"/>
                </w:rPr>
                <m:t>p</m:t>
              </m:r>
            </m:num>
            <m:den>
              <m:r>
                <m:rPr>
                  <m:sty m:val="p"/>
                </m:rPr>
                <w:rPr>
                  <w:rFonts w:ascii="Cambria Math" w:hAnsi="Arial" w:cs="Arial"/>
                </w:rPr>
                <m:t>1+</m:t>
              </m:r>
              <m:f>
                <m:fPr>
                  <m:ctrlPr>
                    <w:rPr>
                      <w:rFonts w:ascii="Cambria Math" w:hAnsi="Arial" w:cs="Arial"/>
                    </w:rPr>
                  </m:ctrlPr>
                </m:fPr>
                <m:num>
                  <m:r>
                    <m:rPr>
                      <m:sty m:val="p"/>
                    </m:rPr>
                    <w:rPr>
                      <w:rFonts w:ascii="Cambria Math" w:hAnsi="Arial" w:cs="Arial"/>
                    </w:rPr>
                    <m:t>2</m:t>
                  </m:r>
                  <m:r>
                    <m:rPr>
                      <m:sty m:val="p"/>
                    </m:rPr>
                    <w:rPr>
                      <w:rFonts w:ascii="Cambria Math" w:hAnsi="Arial" w:cs="Arial"/>
                    </w:rPr>
                    <m:t>×</m:t>
                  </m:r>
                  <m:r>
                    <m:rPr>
                      <m:sty m:val="p"/>
                    </m:rPr>
                    <w:rPr>
                      <w:rFonts w:ascii="Cambria Math" w:hAnsi="Arial" w:cs="Arial"/>
                    </w:rPr>
                    <m:t>0,65</m:t>
                  </m:r>
                </m:num>
                <m:den>
                  <m:r>
                    <m:rPr>
                      <m:sty m:val="p"/>
                    </m:rPr>
                    <w:rPr>
                      <w:rFonts w:ascii="Cambria Math" w:hAnsi="Arial" w:cs="Arial"/>
                    </w:rPr>
                    <m:t>218</m:t>
                  </m:r>
                </m:den>
              </m:f>
              <m:r>
                <w:rPr>
                  <w:rFonts w:ascii="Cambria Math" w:hAnsi="Cambria Math" w:cs="Arial"/>
                </w:rPr>
                <m:t>p</m:t>
              </m:r>
              <m:r>
                <m:rPr>
                  <m:sty m:val="p"/>
                </m:rPr>
                <w:rPr>
                  <w:rFonts w:ascii="Cambria Math" w:hAnsi="Arial" w:cs="Arial"/>
                </w:rPr>
                <m:t>+</m:t>
              </m:r>
              <m:f>
                <m:fPr>
                  <m:ctrlPr>
                    <w:rPr>
                      <w:rFonts w:ascii="Cambria Math" w:hAnsi="Arial" w:cs="Arial"/>
                    </w:rPr>
                  </m:ctrlPr>
                </m:fPr>
                <m:num>
                  <m:sSup>
                    <m:sSupPr>
                      <m:ctrlPr>
                        <w:rPr>
                          <w:rFonts w:ascii="Cambria Math" w:hAnsi="Arial" w:cs="Arial"/>
                        </w:rPr>
                      </m:ctrlPr>
                    </m:sSupPr>
                    <m:e>
                      <m:r>
                        <w:rPr>
                          <w:rFonts w:ascii="Cambria Math" w:hAnsi="Cambria Math" w:cs="Arial"/>
                        </w:rPr>
                        <m:t>p</m:t>
                      </m:r>
                    </m:e>
                    <m:sup>
                      <m:r>
                        <m:rPr>
                          <m:sty m:val="p"/>
                        </m:rPr>
                        <w:rPr>
                          <w:rFonts w:ascii="Cambria Math" w:hAnsi="Arial" w:cs="Arial"/>
                        </w:rPr>
                        <m:t>2</m:t>
                      </m:r>
                    </m:sup>
                  </m:sSup>
                </m:num>
                <m:den>
                  <m:sSup>
                    <m:sSupPr>
                      <m:ctrlPr>
                        <w:rPr>
                          <w:rFonts w:ascii="Cambria Math" w:hAnsi="Arial" w:cs="Arial"/>
                        </w:rPr>
                      </m:ctrlPr>
                    </m:sSupPr>
                    <m:e>
                      <m:r>
                        <m:rPr>
                          <m:sty m:val="p"/>
                        </m:rPr>
                        <w:rPr>
                          <w:rFonts w:ascii="Cambria Math" w:hAnsi="Arial" w:cs="Arial"/>
                        </w:rPr>
                        <m:t>218</m:t>
                      </m:r>
                    </m:e>
                    <m:sup>
                      <m:r>
                        <m:rPr>
                          <m:sty m:val="p"/>
                        </m:rPr>
                        <w:rPr>
                          <w:rFonts w:ascii="Cambria Math" w:hAnsi="Arial" w:cs="Arial"/>
                        </w:rPr>
                        <m:t>2</m:t>
                      </m:r>
                    </m:sup>
                  </m:sSup>
                </m:den>
              </m:f>
            </m:den>
          </m:f>
        </m:oMath>
      </m:oMathPara>
    </w:p>
    <w:p w:rsidR="00BF4CFB" w:rsidRDefault="00BC1450" w:rsidP="00084FBA">
      <w:pPr>
        <w:spacing w:after="220"/>
        <w:ind w:left="567" w:hanging="567"/>
        <w:jc w:val="both"/>
        <w:rPr>
          <w:rFonts w:ascii="Arial" w:hAnsi="Arial" w:cs="Arial"/>
        </w:rPr>
      </w:pPr>
      <w:r w:rsidRPr="00084FBA">
        <w:rPr>
          <w:rFonts w:ascii="Arial" w:eastAsia="Georgia" w:hAnsi="Arial" w:cs="Arial"/>
          <w:b/>
        </w:rPr>
        <w:t>Q2</w:t>
      </w:r>
      <w:r w:rsidR="00CD6683">
        <w:rPr>
          <w:rFonts w:ascii="Arial" w:eastAsia="Georgia" w:hAnsi="Arial" w:cs="Arial"/>
          <w:b/>
        </w:rPr>
        <w:t>4</w:t>
      </w:r>
      <w:r w:rsidRPr="00084FBA">
        <w:rPr>
          <w:rFonts w:ascii="Arial" w:eastAsia="Georgia" w:hAnsi="Arial" w:cs="Arial"/>
          <w:b/>
        </w:rPr>
        <w:t>.</w:t>
      </w:r>
      <w:r w:rsidR="00084FBA">
        <w:rPr>
          <w:rFonts w:ascii="Arial" w:eastAsia="Georgia" w:hAnsi="Arial" w:cs="Arial"/>
        </w:rPr>
        <w:tab/>
      </w:r>
      <w:r w:rsidRPr="00AA6AB6">
        <w:rPr>
          <w:rFonts w:ascii="Arial" w:eastAsia="Georgia" w:hAnsi="Arial" w:cs="Arial"/>
        </w:rPr>
        <w:t xml:space="preserve">Sur le DR5, réaliser les tracés des diagrammes de Bode asymptotiques et réels de </w:t>
      </w:r>
      <m:oMath>
        <m:sSub>
          <m:sSubPr>
            <m:ctrlPr>
              <w:rPr>
                <w:rFonts w:ascii="Cambria Math" w:hAnsi="Arial" w:cs="Arial"/>
              </w:rPr>
            </m:ctrlPr>
          </m:sSubPr>
          <m:e>
            <m:r>
              <w:rPr>
                <w:rFonts w:ascii="Cambria Math" w:hAnsi="Cambria Math" w:cs="Arial"/>
              </w:rPr>
              <m:t>H</m:t>
            </m:r>
          </m:e>
          <m:sub>
            <m:r>
              <m:rPr>
                <m:nor/>
              </m:rPr>
              <w:rPr>
                <w:rFonts w:ascii="Arial" w:hAnsi="Arial" w:cs="Arial"/>
              </w:rPr>
              <m:t>pert </m:t>
            </m:r>
          </m:sub>
        </m:sSub>
        <m:r>
          <m:rPr>
            <m:sty m:val="p"/>
          </m:rPr>
          <w:rPr>
            <w:rFonts w:ascii="Cambria Math" w:hAnsi="Arial" w:cs="Arial"/>
          </w:rPr>
          <m:t>(</m:t>
        </m:r>
        <m:r>
          <w:rPr>
            <w:rFonts w:ascii="Cambria Math" w:hAnsi="Cambria Math" w:cs="Arial"/>
          </w:rPr>
          <m:t>jω</m:t>
        </m:r>
        <m:r>
          <m:rPr>
            <m:sty m:val="p"/>
          </m:rPr>
          <w:rPr>
            <w:rFonts w:ascii="Cambria Math" w:hAnsi="Arial" w:cs="Arial"/>
          </w:rPr>
          <m:t>)</m:t>
        </m:r>
      </m:oMath>
      <w:r w:rsidRPr="00AA6AB6">
        <w:rPr>
          <w:rFonts w:ascii="Arial" w:hAnsi="Arial" w:cs="Arial"/>
        </w:rPr>
        <w:t>.</w:t>
      </w:r>
    </w:p>
    <w:p w:rsidR="00B709AF" w:rsidRPr="00AA6AB6" w:rsidRDefault="00BC1450" w:rsidP="00AA6AB6">
      <w:pPr>
        <w:spacing w:after="220"/>
        <w:jc w:val="both"/>
        <w:rPr>
          <w:rFonts w:ascii="Arial" w:hAnsi="Arial" w:cs="Arial"/>
        </w:rPr>
      </w:pPr>
      <w:r w:rsidRPr="00AA6AB6">
        <w:rPr>
          <w:rFonts w:ascii="Arial" w:eastAsia="Georgia" w:hAnsi="Arial" w:cs="Arial"/>
        </w:rPr>
        <w:t xml:space="preserve">On suppose que l'utilisateur monte l'échelle à une vitesse de </w:t>
      </w:r>
      <m:oMath>
        <m:r>
          <m:rPr>
            <m:sty m:val="p"/>
          </m:rPr>
          <w:rPr>
            <w:rFonts w:ascii="Cambria Math" w:hAnsi="Arial" w:cs="Arial"/>
          </w:rPr>
          <m:t>0,4</m:t>
        </m:r>
        <m:r>
          <m:rPr>
            <m:nor/>
          </m:rPr>
          <w:rPr>
            <w:rFonts w:ascii="Arial" w:hAnsi="Arial" w:cs="Arial"/>
          </w:rPr>
          <m:t xml:space="preserve"> </m:t>
        </m:r>
        <m:r>
          <m:rPr>
            <m:sty m:val="p"/>
          </m:rPr>
          <w:rPr>
            <w:rFonts w:ascii="Cambria Math" w:hAnsi="Arial" w:cs="Arial"/>
          </w:rPr>
          <m:t>m</m:t>
        </m:r>
        <m:r>
          <m:rPr>
            <m:sty m:val="p"/>
          </m:rPr>
          <w:rPr>
            <w:rFonts w:ascii="Cambria Math" w:hAnsi="Cambria Math" w:cs="Arial"/>
          </w:rPr>
          <m:t>⋅</m:t>
        </m:r>
        <m:sSup>
          <m:sSupPr>
            <m:ctrlPr>
              <w:rPr>
                <w:rFonts w:ascii="Cambria Math" w:hAnsi="Arial" w:cs="Arial"/>
              </w:rPr>
            </m:ctrlPr>
          </m:sSupPr>
          <m:e>
            <m:r>
              <m:rPr>
                <m:nor/>
              </m:rPr>
              <w:rPr>
                <w:rFonts w:ascii="Arial" w:hAnsi="Arial" w:cs="Arial"/>
              </w:rPr>
              <m:t xml:space="preserve"> </m:t>
            </m:r>
            <m:r>
              <m:rPr>
                <m:sty m:val="p"/>
              </m:rPr>
              <w:rPr>
                <w:rFonts w:ascii="Cambria Math" w:hAnsi="Arial" w:cs="Arial"/>
              </w:rPr>
              <m:t>s</m:t>
            </m:r>
          </m:e>
          <m:sup>
            <m:r>
              <m:rPr>
                <m:sty m:val="p"/>
              </m:rPr>
              <w:rPr>
                <w:rFonts w:ascii="Arial" w:hAnsi="Arial" w:cs="Arial"/>
              </w:rPr>
              <m:t>-</m:t>
            </m:r>
            <m:r>
              <m:rPr>
                <m:sty m:val="p"/>
              </m:rPr>
              <w:rPr>
                <w:rFonts w:ascii="Cambria Math" w:hAnsi="Arial" w:cs="Arial"/>
              </w:rPr>
              <m:t>1</m:t>
            </m:r>
          </m:sup>
        </m:sSup>
      </m:oMath>
      <w:r w:rsidRPr="00AA6AB6">
        <w:rPr>
          <w:rFonts w:ascii="Arial" w:eastAsia="Georgia" w:hAnsi="Arial" w:cs="Arial"/>
        </w:rPr>
        <w:t xml:space="preserve"> et que les barreaux de l'échelle sont distants de 40 cm .</w:t>
      </w:r>
    </w:p>
    <w:p w:rsidR="00084FBA" w:rsidRDefault="00084FBA" w:rsidP="00084FBA">
      <w:pPr>
        <w:spacing w:after="220"/>
        <w:ind w:left="567" w:hanging="567"/>
        <w:jc w:val="both"/>
        <w:rPr>
          <w:rFonts w:ascii="Arial" w:eastAsia="Georgia" w:hAnsi="Arial" w:cs="Arial"/>
        </w:rPr>
      </w:pPr>
      <w:r w:rsidRPr="00084FBA">
        <w:rPr>
          <w:rFonts w:ascii="Arial" w:eastAsia="Georgia" w:hAnsi="Arial" w:cs="Arial"/>
          <w:b/>
        </w:rPr>
        <w:t>Q2</w:t>
      </w:r>
      <w:r w:rsidR="00CD6683">
        <w:rPr>
          <w:rFonts w:ascii="Arial" w:eastAsia="Georgia" w:hAnsi="Arial" w:cs="Arial"/>
          <w:b/>
        </w:rPr>
        <w:t>5</w:t>
      </w:r>
      <w:r w:rsidRPr="00084FBA">
        <w:rPr>
          <w:rFonts w:ascii="Arial" w:eastAsia="Georgia" w:hAnsi="Arial" w:cs="Arial"/>
          <w:b/>
        </w:rPr>
        <w:t>.</w:t>
      </w:r>
      <w:r>
        <w:rPr>
          <w:rFonts w:ascii="Arial" w:eastAsia="Georgia" w:hAnsi="Arial" w:cs="Arial"/>
        </w:rPr>
        <w:tab/>
      </w:r>
      <w:r w:rsidR="00BC1450" w:rsidRPr="00AA6AB6">
        <w:rPr>
          <w:rFonts w:ascii="Arial" w:eastAsia="Georgia" w:hAnsi="Arial" w:cs="Arial"/>
        </w:rPr>
        <w:t>Déterminer la valeur numérique de la fréquence de sollicitation de l'Exolift.</w:t>
      </w:r>
    </w:p>
    <w:p w:rsidR="00B709AF" w:rsidRPr="00AA6AB6" w:rsidRDefault="00084FBA" w:rsidP="00084FBA">
      <w:pPr>
        <w:spacing w:after="220"/>
        <w:ind w:left="567" w:hanging="567"/>
        <w:jc w:val="both"/>
        <w:rPr>
          <w:rFonts w:ascii="Arial" w:hAnsi="Arial" w:cs="Arial"/>
        </w:rPr>
      </w:pPr>
      <w:r w:rsidRPr="00084FBA">
        <w:rPr>
          <w:rFonts w:ascii="Arial" w:eastAsia="Georgia" w:hAnsi="Arial" w:cs="Arial"/>
          <w:b/>
        </w:rPr>
        <w:t>Q</w:t>
      </w:r>
      <w:r w:rsidR="00CD6683">
        <w:rPr>
          <w:rFonts w:ascii="Arial" w:eastAsia="Georgia" w:hAnsi="Arial" w:cs="Arial"/>
          <w:b/>
        </w:rPr>
        <w:t>26</w:t>
      </w:r>
      <w:r w:rsidRPr="00084FBA">
        <w:rPr>
          <w:rFonts w:ascii="Arial" w:eastAsia="Georgia" w:hAnsi="Arial" w:cs="Arial"/>
          <w:b/>
        </w:rPr>
        <w:t>.</w:t>
      </w:r>
      <w:r>
        <w:rPr>
          <w:rFonts w:ascii="Arial" w:eastAsia="Georgia" w:hAnsi="Arial" w:cs="Arial"/>
        </w:rPr>
        <w:tab/>
      </w:r>
      <w:r w:rsidR="00BC1450" w:rsidRPr="00AA6AB6">
        <w:rPr>
          <w:rFonts w:ascii="Arial" w:eastAsia="Georgia" w:hAnsi="Arial" w:cs="Arial"/>
        </w:rPr>
        <w:t>Quel sera le comportement de l'Exolift soumis à cette sollicitation? Conclure sur le respect de l'exigence 1.3.2.</w:t>
      </w:r>
    </w:p>
    <w:p w:rsidR="00084FBA" w:rsidRDefault="00BC1450" w:rsidP="00084FBA">
      <w:pPr>
        <w:spacing w:before="330" w:line="271" w:lineRule="auto"/>
        <w:jc w:val="both"/>
        <w:rPr>
          <w:rFonts w:ascii="Arial" w:hAnsi="Arial" w:cs="Arial"/>
        </w:rPr>
      </w:pPr>
      <w:bookmarkStart w:id="20" w:name="partie_iv_assurer_la_sécurité_du_4c0ff3"/>
      <w:r w:rsidRPr="00AA6AB6">
        <w:rPr>
          <w:rFonts w:ascii="Arial" w:eastAsia="Georgia" w:hAnsi="Arial" w:cs="Arial"/>
        </w:rPr>
        <w:t>Partie IV - Assurer la sécurité du technicien</w:t>
      </w:r>
      <w:bookmarkEnd w:id="20"/>
    </w:p>
    <w:p w:rsidR="00084FBA" w:rsidRDefault="00BC1450" w:rsidP="00084FBA">
      <w:pPr>
        <w:spacing w:before="330" w:line="240" w:lineRule="auto"/>
        <w:jc w:val="both"/>
        <w:rPr>
          <w:rFonts w:ascii="Arial" w:eastAsia="Georgia" w:hAnsi="Arial" w:cs="Arial"/>
        </w:rPr>
      </w:pPr>
      <w:r w:rsidRPr="00AA6AB6">
        <w:rPr>
          <w:rFonts w:ascii="Arial" w:eastAsia="Georgia" w:hAnsi="Arial" w:cs="Arial"/>
        </w:rPr>
        <w:t>Objectif : déterminer les contraintes liées au montage de la sangle (exigence 1.3.3).</w:t>
      </w:r>
    </w:p>
    <w:p w:rsidR="00B709AF" w:rsidRPr="00AA6AB6" w:rsidRDefault="00BC1450" w:rsidP="00084FBA">
      <w:pPr>
        <w:spacing w:before="330" w:line="240" w:lineRule="auto"/>
        <w:jc w:val="both"/>
        <w:rPr>
          <w:rFonts w:ascii="Arial" w:hAnsi="Arial" w:cs="Arial"/>
        </w:rPr>
      </w:pPr>
      <w:r w:rsidRPr="00AA6AB6">
        <w:rPr>
          <w:rFonts w:ascii="Arial" w:eastAsia="Georgia" w:hAnsi="Arial" w:cs="Arial"/>
        </w:rPr>
        <w:t>Une fois l'opération de pesée réalisée et l'action de montée/descente enclenchée par le technicien, l'Exolift va fournir la puissance nécessaire pour supporter une partie de la charge. Le moteur électrique transmet sa puissance mécanique de rotation à un galet par le biais d'un réducteur/renvoi d'angle. Par l'adhérence entre le galet et la sangle installée sur l'échelle, l'ensemble {Exolift + utilisateur} va se translater le long de l'échelle.</w:t>
      </w:r>
    </w:p>
    <w:p w:rsidR="00B709AF" w:rsidRPr="00AA6AB6" w:rsidRDefault="00BC1450" w:rsidP="00AA6AB6">
      <w:pPr>
        <w:spacing w:before="330" w:line="271" w:lineRule="auto"/>
        <w:jc w:val="both"/>
        <w:rPr>
          <w:rFonts w:ascii="Arial" w:hAnsi="Arial" w:cs="Arial"/>
        </w:rPr>
      </w:pPr>
      <w:bookmarkStart w:id="21" w:name="hypothèses_et_notations_2"/>
      <w:r w:rsidRPr="00AA6AB6">
        <w:rPr>
          <w:rFonts w:ascii="Arial" w:eastAsia="Georgia" w:hAnsi="Arial" w:cs="Arial"/>
        </w:rPr>
        <w:t>Hypothèses et notations</w:t>
      </w:r>
      <w:bookmarkEnd w:id="21"/>
    </w:p>
    <w:p w:rsidR="00B709AF" w:rsidRPr="00084FBA" w:rsidRDefault="00BC1450" w:rsidP="00AA6AB6">
      <w:pPr>
        <w:spacing w:after="220"/>
        <w:jc w:val="both"/>
        <w:rPr>
          <w:rFonts w:ascii="Arial" w:hAnsi="Arial" w:cs="Arial"/>
        </w:rPr>
      </w:pPr>
      <w:r w:rsidRPr="00084FBA">
        <w:rPr>
          <w:rFonts w:ascii="Arial" w:eastAsia="Georgia" w:hAnsi="Arial" w:cs="Arial"/>
        </w:rPr>
        <w:t>La figure 16 présente le paramétrage de l'étude.</w:t>
      </w:r>
    </w:p>
    <w:p w:rsidR="00B709AF" w:rsidRPr="00084FBA" w:rsidRDefault="00BC1450" w:rsidP="00AA6AB6">
      <w:pPr>
        <w:numPr>
          <w:ilvl w:val="0"/>
          <w:numId w:val="9"/>
        </w:numPr>
        <w:jc w:val="both"/>
        <w:rPr>
          <w:rFonts w:ascii="Arial" w:hAnsi="Arial" w:cs="Arial"/>
        </w:rPr>
      </w:pPr>
      <w:r w:rsidRPr="00084FBA">
        <w:rPr>
          <w:rFonts w:ascii="Arial" w:eastAsia="Georgia" w:hAnsi="Arial" w:cs="Arial"/>
        </w:rPr>
        <w:t>Les masses et inerties des galets de renvoi et de la sangle seront négligées.</w:t>
      </w:r>
    </w:p>
    <w:p w:rsidR="00B709AF" w:rsidRPr="00084FBA" w:rsidRDefault="00BC1450" w:rsidP="00AA6AB6">
      <w:pPr>
        <w:numPr>
          <w:ilvl w:val="0"/>
          <w:numId w:val="9"/>
        </w:numPr>
        <w:jc w:val="both"/>
        <w:rPr>
          <w:rFonts w:ascii="Arial" w:hAnsi="Arial" w:cs="Arial"/>
        </w:rPr>
      </w:pPr>
      <w:r w:rsidRPr="00084FBA">
        <w:rPr>
          <w:rFonts w:ascii="Arial" w:eastAsia="Georgia" w:hAnsi="Arial" w:cs="Arial"/>
        </w:rPr>
        <w:t xml:space="preserve">La base d'étude </w:t>
      </w:r>
      <m:oMath>
        <m:r>
          <m:rPr>
            <m:sty m:val="p"/>
          </m:rPr>
          <w:rPr>
            <w:rFonts w:ascii="Cambria Math" w:hAnsi="Arial" w:cs="Arial"/>
          </w:rPr>
          <m:t>(</m:t>
        </m:r>
        <m:acc>
          <m:accPr>
            <m:chr m:val="⃗"/>
            <m:ctrlPr>
              <w:rPr>
                <w:rFonts w:ascii="Cambria Math" w:hAnsi="Arial" w:cs="Arial"/>
              </w:rPr>
            </m:ctrlPr>
          </m:accPr>
          <m:e>
            <m:r>
              <w:rPr>
                <w:rFonts w:ascii="Cambria Math" w:hAnsi="Cambria Math" w:cs="Arial"/>
              </w:rPr>
              <m:t>x</m:t>
            </m:r>
          </m:e>
        </m:acc>
        <m:r>
          <m:rPr>
            <m:sty m:val="p"/>
          </m:rPr>
          <w:rPr>
            <w:rFonts w:ascii="Cambria Math" w:hAnsi="Arial" w:cs="Arial"/>
          </w:rPr>
          <m:t>,</m:t>
        </m:r>
        <m:acc>
          <m:accPr>
            <m:chr m:val="⃗"/>
            <m:ctrlPr>
              <w:rPr>
                <w:rFonts w:ascii="Cambria Math" w:hAnsi="Arial" w:cs="Arial"/>
              </w:rPr>
            </m:ctrlPr>
          </m:accPr>
          <m:e>
            <m:r>
              <w:rPr>
                <w:rFonts w:ascii="Cambria Math" w:hAnsi="Cambria Math" w:cs="Arial"/>
              </w:rPr>
              <m:t>y</m:t>
            </m:r>
          </m:e>
        </m:acc>
        <m:r>
          <m:rPr>
            <m:sty m:val="p"/>
          </m:rPr>
          <w:rPr>
            <w:rFonts w:ascii="Cambria Math" w:hAnsi="Arial" w:cs="Arial"/>
          </w:rPr>
          <m:t>,</m:t>
        </m:r>
        <m:acc>
          <m:accPr>
            <m:chr m:val="⃗"/>
            <m:ctrlPr>
              <w:rPr>
                <w:rFonts w:ascii="Cambria Math" w:hAnsi="Arial" w:cs="Arial"/>
              </w:rPr>
            </m:ctrlPr>
          </m:accPr>
          <m:e>
            <m:r>
              <w:rPr>
                <w:rFonts w:ascii="Cambria Math" w:hAnsi="Cambria Math" w:cs="Arial"/>
              </w:rPr>
              <m:t>z</m:t>
            </m:r>
          </m:e>
        </m:acc>
        <m:r>
          <m:rPr>
            <m:sty m:val="p"/>
          </m:rPr>
          <w:rPr>
            <w:rFonts w:ascii="Cambria Math" w:hAnsi="Arial" w:cs="Arial"/>
          </w:rPr>
          <m:t>)</m:t>
        </m:r>
      </m:oMath>
      <w:r w:rsidRPr="00084FBA">
        <w:rPr>
          <w:rFonts w:ascii="Arial" w:eastAsia="Georgia" w:hAnsi="Arial" w:cs="Arial"/>
        </w:rPr>
        <w:t xml:space="preserve"> est orthonormée directe.</w:t>
      </w:r>
    </w:p>
    <w:p w:rsidR="00B709AF" w:rsidRPr="00084FBA" w:rsidRDefault="00BC1450" w:rsidP="00AA6AB6">
      <w:pPr>
        <w:numPr>
          <w:ilvl w:val="0"/>
          <w:numId w:val="9"/>
        </w:numPr>
        <w:jc w:val="both"/>
        <w:rPr>
          <w:rFonts w:ascii="Arial" w:hAnsi="Arial" w:cs="Arial"/>
        </w:rPr>
      </w:pPr>
      <w:r w:rsidRPr="00084FBA">
        <w:rPr>
          <w:rFonts w:ascii="Arial" w:eastAsia="Georgia" w:hAnsi="Arial" w:cs="Arial"/>
        </w:rPr>
        <w:t xml:space="preserve">L'étude se fera dans le sens de la montée à la vitesse constante </w:t>
      </w:r>
      <m:oMath>
        <m:r>
          <w:rPr>
            <w:rFonts w:ascii="Cambria Math" w:hAnsi="Cambria Math" w:cs="Arial"/>
          </w:rPr>
          <m:t>V</m:t>
        </m:r>
      </m:oMath>
      <w:r w:rsidRPr="00084FBA">
        <w:rPr>
          <w:rFonts w:ascii="Arial" w:eastAsia="Georgia" w:hAnsi="Arial" w:cs="Arial"/>
        </w:rPr>
        <w:t xml:space="preserve"> (le galet motorisé tourne alors dans le sens direct) par rapport à l'échelle considérée comme référentiel galiléen.</w:t>
      </w:r>
    </w:p>
    <w:p w:rsidR="00B709AF" w:rsidRPr="00084FBA" w:rsidRDefault="00BC1450" w:rsidP="00AA6AB6">
      <w:pPr>
        <w:numPr>
          <w:ilvl w:val="0"/>
          <w:numId w:val="9"/>
        </w:numPr>
        <w:jc w:val="both"/>
        <w:rPr>
          <w:rFonts w:ascii="Arial" w:hAnsi="Arial" w:cs="Arial"/>
        </w:rPr>
      </w:pPr>
      <w:r w:rsidRPr="00084FBA">
        <w:rPr>
          <w:rFonts w:ascii="Arial" w:hAnsi="Arial" w:cs="Arial"/>
        </w:rPr>
        <w:t xml:space="preserve">Le galet, de rayon </w:t>
      </w:r>
      <m:oMath>
        <m:sSub>
          <m:sSubPr>
            <m:ctrlPr>
              <w:rPr>
                <w:rFonts w:ascii="Cambria Math" w:hAnsi="Arial" w:cs="Arial"/>
              </w:rPr>
            </m:ctrlPr>
          </m:sSubPr>
          <m:e>
            <m:r>
              <w:rPr>
                <w:rFonts w:ascii="Cambria Math" w:hAnsi="Cambria Math" w:cs="Arial"/>
              </w:rPr>
              <m:t>R</m:t>
            </m:r>
          </m:e>
          <m:sub>
            <m:r>
              <w:rPr>
                <w:rFonts w:ascii="Cambria Math" w:hAnsi="Cambria Math" w:cs="Arial"/>
              </w:rPr>
              <m:t>g</m:t>
            </m:r>
          </m:sub>
        </m:sSub>
      </m:oMath>
      <w:r w:rsidRPr="00084FBA">
        <w:rPr>
          <w:rFonts w:ascii="Arial" w:hAnsi="Arial" w:cs="Arial"/>
        </w:rPr>
        <w:t xml:space="preserve">, est en liaison pivot d'axe ( </w:t>
      </w:r>
      <m:oMath>
        <m:r>
          <w:rPr>
            <w:rFonts w:ascii="Cambria Math" w:hAnsi="Cambria Math" w:cs="Arial"/>
          </w:rPr>
          <m:t>O</m:t>
        </m:r>
        <m:r>
          <m:rPr>
            <m:sty m:val="p"/>
          </m:rPr>
          <w:rPr>
            <w:rFonts w:ascii="Cambria Math" w:hAnsi="Arial" w:cs="Arial"/>
          </w:rPr>
          <m:t>,</m:t>
        </m:r>
        <m:acc>
          <m:accPr>
            <m:chr m:val="⃗"/>
            <m:ctrlPr>
              <w:rPr>
                <w:rFonts w:ascii="Cambria Math" w:hAnsi="Arial" w:cs="Arial"/>
              </w:rPr>
            </m:ctrlPr>
          </m:accPr>
          <m:e>
            <m:r>
              <w:rPr>
                <w:rFonts w:ascii="Cambria Math" w:hAnsi="Cambria Math" w:cs="Arial"/>
              </w:rPr>
              <m:t>y</m:t>
            </m:r>
          </m:e>
        </m:acc>
      </m:oMath>
      <w:r w:rsidRPr="00084FBA">
        <w:rPr>
          <w:rFonts w:ascii="Arial" w:eastAsia="Georgia" w:hAnsi="Arial" w:cs="Arial"/>
        </w:rPr>
        <w:t xml:space="preserve"> ) avec le corps de l'Exolift. Il est entraîné en rotation par l'ensemble moto-réducteur.</w:t>
      </w:r>
    </w:p>
    <w:p w:rsidR="00B709AF" w:rsidRPr="00084FBA" w:rsidRDefault="00BC1450" w:rsidP="00AA6AB6">
      <w:pPr>
        <w:numPr>
          <w:ilvl w:val="0"/>
          <w:numId w:val="9"/>
        </w:numPr>
        <w:jc w:val="both"/>
        <w:rPr>
          <w:rFonts w:ascii="Arial" w:hAnsi="Arial" w:cs="Arial"/>
        </w:rPr>
      </w:pPr>
      <w:r w:rsidRPr="00084FBA">
        <w:rPr>
          <w:rFonts w:ascii="Arial" w:hAnsi="Arial" w:cs="Arial"/>
        </w:rPr>
        <w:t xml:space="preserve">Le contact galet/sangle se fait avec frottement de coefficient </w:t>
      </w:r>
      <m:oMath>
        <m:r>
          <w:rPr>
            <w:rFonts w:ascii="Cambria Math" w:hAnsi="Cambria Math" w:cs="Arial"/>
          </w:rPr>
          <m:t>f</m:t>
        </m:r>
      </m:oMath>
      <w:r w:rsidRPr="00084FBA">
        <w:rPr>
          <w:rFonts w:ascii="Arial" w:hAnsi="Arial" w:cs="Arial"/>
        </w:rPr>
        <w:t>.</w:t>
      </w:r>
    </w:p>
    <w:p w:rsidR="00B709AF" w:rsidRPr="00084FBA" w:rsidRDefault="00BC1450" w:rsidP="00AA6AB6">
      <w:pPr>
        <w:numPr>
          <w:ilvl w:val="0"/>
          <w:numId w:val="9"/>
        </w:numPr>
        <w:jc w:val="both"/>
        <w:rPr>
          <w:rFonts w:ascii="Arial" w:hAnsi="Arial" w:cs="Arial"/>
        </w:rPr>
      </w:pPr>
      <w:r w:rsidRPr="00084FBA">
        <w:rPr>
          <w:rFonts w:ascii="Arial" w:eastAsia="Georgia" w:hAnsi="Arial" w:cs="Arial"/>
        </w:rPr>
        <w:t>Toutes les autres liaisons sont supposées parfaites.</w:t>
      </w:r>
    </w:p>
    <w:p w:rsidR="00B709AF" w:rsidRPr="00084FBA" w:rsidRDefault="00764BD6" w:rsidP="00AA6AB6">
      <w:pPr>
        <w:numPr>
          <w:ilvl w:val="0"/>
          <w:numId w:val="9"/>
        </w:numPr>
        <w:jc w:val="both"/>
        <w:rPr>
          <w:rFonts w:ascii="Arial" w:hAnsi="Arial" w:cs="Arial"/>
        </w:rPr>
      </w:pPr>
      <m:oMath>
        <m:acc>
          <m:accPr>
            <m:chr m:val="⃗"/>
            <m:ctrlPr>
              <w:rPr>
                <w:rFonts w:ascii="Cambria Math" w:hAnsi="Cambria Math" w:cs="Arial"/>
              </w:rPr>
            </m:ctrlPr>
          </m:accPr>
          <m:e>
            <m:r>
              <m:rPr>
                <m:sty m:val="p"/>
              </m:rPr>
              <w:rPr>
                <w:rFonts w:ascii="Cambria Math" w:hAnsi="Cambria Math" w:cs="Arial"/>
              </w:rPr>
              <m:t>d</m:t>
            </m:r>
            <m:r>
              <w:rPr>
                <w:rFonts w:ascii="Cambria Math" w:hAnsi="Cambria Math" w:cs="Arial"/>
              </w:rPr>
              <m:t>F</m:t>
            </m:r>
          </m:e>
        </m:acc>
        <m:r>
          <m:rPr>
            <m:sty m:val="p"/>
          </m:rPr>
          <w:rPr>
            <w:rFonts w:ascii="Cambria Math" w:hAnsi="Cambria Math" w:cs="Arial"/>
          </w:rPr>
          <m:t>=d</m:t>
        </m:r>
        <m:sSub>
          <m:sSubPr>
            <m:ctrlPr>
              <w:rPr>
                <w:rFonts w:ascii="Cambria Math" w:hAnsi="Cambria Math" w:cs="Arial"/>
              </w:rPr>
            </m:ctrlPr>
          </m:sSubPr>
          <m:e>
            <m:r>
              <w:rPr>
                <w:rFonts w:ascii="Cambria Math" w:hAnsi="Cambria Math" w:cs="Arial"/>
              </w:rPr>
              <m:t>F</m:t>
            </m:r>
          </m:e>
          <m:sub>
            <m:r>
              <w:rPr>
                <w:rFonts w:ascii="Cambria Math" w:hAnsi="Cambria Math" w:cs="Arial"/>
              </w:rPr>
              <m:t>n</m:t>
            </m:r>
          </m:sub>
        </m:sSub>
        <m:acc>
          <m:accPr>
            <m:chr m:val="⃗"/>
            <m:ctrlPr>
              <w:rPr>
                <w:rFonts w:ascii="Cambria Math" w:hAnsi="Cambria Math" w:cs="Arial"/>
              </w:rPr>
            </m:ctrlPr>
          </m:accPr>
          <m:e>
            <m:r>
              <w:rPr>
                <w:rFonts w:ascii="Cambria Math" w:hAnsi="Cambria Math" w:cs="Arial"/>
              </w:rPr>
              <m:t>n</m:t>
            </m:r>
          </m:e>
        </m:acc>
        <m:r>
          <m:rPr>
            <m:sty m:val="p"/>
          </m:rPr>
          <w:rPr>
            <w:rFonts w:ascii="Cambria Math" w:hAnsi="Cambria Math" w:cs="Arial"/>
          </w:rPr>
          <m:t>+d</m:t>
        </m:r>
        <m:sSub>
          <m:sSubPr>
            <m:ctrlPr>
              <w:rPr>
                <w:rFonts w:ascii="Cambria Math" w:hAnsi="Cambria Math" w:cs="Arial"/>
              </w:rPr>
            </m:ctrlPr>
          </m:sSubPr>
          <m:e>
            <m:r>
              <w:rPr>
                <w:rFonts w:ascii="Cambria Math" w:hAnsi="Cambria Math" w:cs="Arial"/>
              </w:rPr>
              <m:t>F</m:t>
            </m:r>
          </m:e>
          <m:sub>
            <m:r>
              <w:rPr>
                <w:rFonts w:ascii="Cambria Math" w:hAnsi="Cambria Math" w:cs="Arial"/>
              </w:rPr>
              <m:t>t</m:t>
            </m:r>
          </m:sub>
        </m:sSub>
        <m:acc>
          <m:accPr>
            <m:chr m:val="⃗"/>
            <m:ctrlPr>
              <w:rPr>
                <w:rFonts w:ascii="Cambria Math" w:hAnsi="Cambria Math" w:cs="Arial"/>
              </w:rPr>
            </m:ctrlPr>
          </m:accPr>
          <m:e>
            <m:r>
              <w:rPr>
                <w:rFonts w:ascii="Cambria Math" w:hAnsi="Cambria Math" w:cs="Arial"/>
              </w:rPr>
              <m:t>t</m:t>
            </m:r>
          </m:e>
        </m:acc>
      </m:oMath>
      <w:r w:rsidR="00BC1450" w:rsidRPr="00084FBA">
        <w:rPr>
          <w:rFonts w:ascii="Arial" w:eastAsia="Georgia" w:hAnsi="Arial" w:cs="Arial"/>
        </w:rPr>
        <w:t xml:space="preserve"> est la force élémentaire </w:t>
      </w:r>
      <w:r w:rsidR="0023340B" w:rsidRPr="00084FBA">
        <w:rPr>
          <w:rFonts w:ascii="Arial" w:eastAsia="Georgia" w:hAnsi="Arial" w:cs="Arial"/>
        </w:rPr>
        <w:t>exercée</w:t>
      </w:r>
      <w:r w:rsidR="00BC1450" w:rsidRPr="00084FBA">
        <w:rPr>
          <w:rFonts w:ascii="Arial" w:eastAsia="Georgia" w:hAnsi="Arial" w:cs="Arial"/>
        </w:rPr>
        <w:t xml:space="preserve"> par le galet sur l'élément de sangle d'angle élémentaire </w:t>
      </w:r>
      <m:oMath>
        <m:r>
          <m:rPr>
            <m:sty m:val="p"/>
          </m:rPr>
          <w:rPr>
            <w:rFonts w:ascii="Cambria Math" w:hAnsi="Cambria Math" w:cs="Arial"/>
          </w:rPr>
          <m:t>d</m:t>
        </m:r>
        <m:r>
          <w:rPr>
            <w:rFonts w:ascii="Cambria Math" w:hAnsi="Cambria Math" w:cs="Arial"/>
          </w:rPr>
          <m:t>θ</m:t>
        </m:r>
      </m:oMath>
      <w:r w:rsidR="00BC1450" w:rsidRPr="00084FBA">
        <w:rPr>
          <w:rFonts w:ascii="Arial" w:eastAsia="Georgia" w:hAnsi="Arial" w:cs="Arial"/>
        </w:rPr>
        <w:t xml:space="preserve"> où </w:t>
      </w:r>
      <m:oMath>
        <m:r>
          <m:rPr>
            <m:sty m:val="p"/>
          </m:rPr>
          <w:rPr>
            <w:rFonts w:ascii="Cambria Math" w:hAnsi="Cambria Math" w:cs="Arial"/>
          </w:rPr>
          <m:t>d</m:t>
        </m:r>
        <m:sSub>
          <m:sSubPr>
            <m:ctrlPr>
              <w:rPr>
                <w:rFonts w:ascii="Cambria Math" w:hAnsi="Cambria Math" w:cs="Arial"/>
              </w:rPr>
            </m:ctrlPr>
          </m:sSubPr>
          <m:e>
            <m:r>
              <w:rPr>
                <w:rFonts w:ascii="Cambria Math" w:hAnsi="Cambria Math" w:cs="Arial"/>
              </w:rPr>
              <m:t>F</m:t>
            </m:r>
          </m:e>
          <m:sub>
            <m:r>
              <w:rPr>
                <w:rFonts w:ascii="Cambria Math" w:hAnsi="Cambria Math" w:cs="Arial"/>
              </w:rPr>
              <m:t>n</m:t>
            </m:r>
          </m:sub>
        </m:sSub>
      </m:oMath>
      <w:r w:rsidR="00BC1450" w:rsidRPr="00084FBA">
        <w:rPr>
          <w:rFonts w:ascii="Arial" w:hAnsi="Arial" w:cs="Arial"/>
        </w:rPr>
        <w:t xml:space="preserve"> est la composante normale au contact et </w:t>
      </w:r>
      <m:oMath>
        <m:r>
          <m:rPr>
            <m:sty m:val="p"/>
          </m:rPr>
          <w:rPr>
            <w:rFonts w:ascii="Cambria Math" w:hAnsi="Cambria Math" w:cs="Arial"/>
          </w:rPr>
          <m:t>d</m:t>
        </m:r>
        <m:sSub>
          <m:sSubPr>
            <m:ctrlPr>
              <w:rPr>
                <w:rFonts w:ascii="Cambria Math" w:hAnsi="Cambria Math" w:cs="Arial"/>
              </w:rPr>
            </m:ctrlPr>
          </m:sSubPr>
          <m:e>
            <m:r>
              <w:rPr>
                <w:rFonts w:ascii="Cambria Math" w:hAnsi="Cambria Math" w:cs="Arial"/>
              </w:rPr>
              <m:t>F</m:t>
            </m:r>
          </m:e>
          <m:sub>
            <m:r>
              <w:rPr>
                <w:rFonts w:ascii="Cambria Math" w:hAnsi="Cambria Math" w:cs="Arial"/>
              </w:rPr>
              <m:t>t</m:t>
            </m:r>
          </m:sub>
        </m:sSub>
      </m:oMath>
      <w:r w:rsidR="00BC1450" w:rsidRPr="00084FBA">
        <w:rPr>
          <w:rFonts w:ascii="Arial" w:hAnsi="Arial" w:cs="Arial"/>
        </w:rPr>
        <w:t xml:space="preserve"> la composante tangentielle. Soit </w:t>
      </w:r>
      <m:oMath>
        <m:d>
          <m:dPr>
            <m:begChr m:val="{"/>
            <m:endChr m:val="}"/>
            <m:ctrlPr>
              <w:rPr>
                <w:rFonts w:ascii="Cambria Math" w:hAnsi="Cambria Math" w:cs="Arial"/>
              </w:rPr>
            </m:ctrlPr>
          </m:dPr>
          <m:e>
            <m:r>
              <m:rPr>
                <m:sty m:val="p"/>
              </m:rPr>
              <w:rPr>
                <w:rFonts w:ascii="Cambria Math" w:hAnsi="Cambria Math" w:cs="Arial"/>
              </w:rPr>
              <m:t>d</m:t>
            </m:r>
            <m:sSub>
              <m:sSubPr>
                <m:ctrlPr>
                  <w:rPr>
                    <w:rFonts w:ascii="Cambria Math" w:hAnsi="Cambria Math" w:cs="Arial"/>
                  </w:rPr>
                </m:ctrlPr>
              </m:sSubPr>
              <m:e>
                <m:r>
                  <m:rPr>
                    <m:scr m:val="script"/>
                  </m:rPr>
                  <w:rPr>
                    <w:rFonts w:ascii="Cambria Math" w:hAnsi="Cambria Math" w:cs="Arial"/>
                  </w:rPr>
                  <m:t>T</m:t>
                </m:r>
              </m:e>
              <m:sub>
                <m:r>
                  <w:rPr>
                    <w:rFonts w:ascii="Cambria Math" w:hAnsi="Cambria Math" w:cs="Arial"/>
                  </w:rPr>
                  <m:t>g</m:t>
                </m:r>
                <m:r>
                  <m:rPr>
                    <m:sty m:val="p"/>
                  </m:rPr>
                  <w:rPr>
                    <w:rFonts w:ascii="Cambria Math" w:hAnsi="Cambria Math" w:cs="Arial"/>
                  </w:rPr>
                  <m:t>→</m:t>
                </m:r>
                <m:r>
                  <w:rPr>
                    <w:rFonts w:ascii="Cambria Math" w:hAnsi="Cambria Math" w:cs="Arial"/>
                  </w:rPr>
                  <m:t>s</m:t>
                </m:r>
              </m:sub>
            </m:sSub>
          </m:e>
        </m:d>
        <m:r>
          <m:rPr>
            <m:sty m:val="p"/>
          </m:rPr>
          <w:rPr>
            <w:rFonts w:ascii="Cambria Math" w:hAnsi="Cambria Math" w:cs="Arial"/>
          </w:rPr>
          <m:t>=</m:t>
        </m:r>
        <m:sSub>
          <m:sSubPr>
            <m:ctrlPr>
              <w:rPr>
                <w:rFonts w:ascii="Cambria Math" w:hAnsi="Cambria Math" w:cs="Arial"/>
              </w:rPr>
            </m:ctrlPr>
          </m:sSubPr>
          <m:e>
            <m:d>
              <m:dPr>
                <m:begChr m:val="{"/>
                <m:endChr m:val="}"/>
                <m:ctrlPr>
                  <w:rPr>
                    <w:rFonts w:ascii="Cambria Math" w:hAnsi="Cambria Math" w:cs="Arial"/>
                  </w:rPr>
                </m:ctrlPr>
              </m:dPr>
              <m:e>
                <m:m>
                  <m:mPr>
                    <m:plcHide m:val="on"/>
                    <m:mcs>
                      <m:mc>
                        <m:mcPr>
                          <m:count m:val="1"/>
                          <m:mcJc m:val="center"/>
                        </m:mcPr>
                      </m:mc>
                    </m:mcs>
                    <m:ctrlPr>
                      <w:rPr>
                        <w:rFonts w:ascii="Cambria Math" w:hAnsi="Cambria Math" w:cs="Arial"/>
                        <w:i/>
                      </w:rPr>
                    </m:ctrlPr>
                  </m:mPr>
                  <m:mr>
                    <m:e>
                      <m:acc>
                        <m:accPr>
                          <m:chr m:val="⃗"/>
                          <m:ctrlPr>
                            <w:rPr>
                              <w:rFonts w:ascii="Cambria Math" w:hAnsi="Cambria Math" w:cs="Arial"/>
                            </w:rPr>
                          </m:ctrlPr>
                        </m:accPr>
                        <m:e>
                          <m:r>
                            <m:rPr>
                              <m:sty m:val="p"/>
                            </m:rPr>
                            <w:rPr>
                              <w:rFonts w:ascii="Cambria Math" w:hAnsi="Cambria Math" w:cs="Arial"/>
                            </w:rPr>
                            <m:t>d</m:t>
                          </m:r>
                          <m:r>
                            <w:rPr>
                              <w:rFonts w:ascii="Cambria Math" w:hAnsi="Cambria Math" w:cs="Arial"/>
                            </w:rPr>
                            <m:t>F</m:t>
                          </m:r>
                        </m:e>
                      </m:acc>
                    </m:e>
                  </m:mr>
                  <m:mr>
                    <m:e>
                      <m:acc>
                        <m:accPr>
                          <m:chr m:val="⃗"/>
                          <m:ctrlPr>
                            <w:rPr>
                              <w:rFonts w:ascii="Cambria Math" w:hAnsi="Cambria Math" w:cs="Arial"/>
                            </w:rPr>
                          </m:ctrlPr>
                        </m:accPr>
                        <m:e>
                          <m:r>
                            <m:rPr>
                              <m:sty m:val="p"/>
                            </m:rPr>
                            <w:rPr>
                              <w:rFonts w:ascii="Cambria Math" w:hAnsi="Cambria Math" w:cs="Arial"/>
                            </w:rPr>
                            <m:t>0</m:t>
                          </m:r>
                        </m:e>
                      </m:acc>
                    </m:e>
                  </m:mr>
                </m:m>
              </m:e>
            </m:d>
          </m:e>
          <m:sub>
            <m:r>
              <w:rPr>
                <w:rFonts w:ascii="Cambria Math" w:hAnsi="Cambria Math" w:cs="Arial"/>
              </w:rPr>
              <m:t>M</m:t>
            </m:r>
          </m:sub>
        </m:sSub>
      </m:oMath>
      <w:r w:rsidR="00BC1450" w:rsidRPr="00084FBA">
        <w:rPr>
          <w:rFonts w:ascii="Arial" w:eastAsia="Georgia" w:hAnsi="Arial" w:cs="Arial"/>
        </w:rPr>
        <w:t xml:space="preserve"> le torseur des actions mécaniques élémentaires exercées par le galet motorisé sur l'élément de sangle d'angle élémentaire </w:t>
      </w:r>
      <m:oMath>
        <m:r>
          <m:rPr>
            <m:sty m:val="p"/>
          </m:rPr>
          <w:rPr>
            <w:rFonts w:ascii="Cambria Math" w:hAnsi="Cambria Math" w:cs="Arial"/>
          </w:rPr>
          <m:t>d</m:t>
        </m:r>
        <m:r>
          <w:rPr>
            <w:rFonts w:ascii="Cambria Math" w:hAnsi="Cambria Math" w:cs="Arial"/>
          </w:rPr>
          <m:t>θ</m:t>
        </m:r>
      </m:oMath>
      <w:r w:rsidR="00BC1450" w:rsidRPr="00084FBA">
        <w:rPr>
          <w:rFonts w:ascii="Arial" w:hAnsi="Arial" w:cs="Arial"/>
        </w:rPr>
        <w:t>.</w:t>
      </w:r>
    </w:p>
    <w:p w:rsidR="00B709AF" w:rsidRPr="00084FBA" w:rsidRDefault="00BC1450" w:rsidP="00AA6AB6">
      <w:pPr>
        <w:numPr>
          <w:ilvl w:val="0"/>
          <w:numId w:val="9"/>
        </w:numPr>
        <w:jc w:val="both"/>
        <w:rPr>
          <w:rFonts w:ascii="Arial" w:hAnsi="Arial" w:cs="Arial"/>
        </w:rPr>
      </w:pPr>
      <w:r w:rsidRPr="00084FBA">
        <w:rPr>
          <w:rFonts w:ascii="Arial" w:hAnsi="Arial" w:cs="Arial"/>
        </w:rPr>
        <w:lastRenderedPageBreak/>
        <w:t xml:space="preserve">Les forces </w:t>
      </w:r>
      <m:oMath>
        <m:acc>
          <m:accPr>
            <m:chr m:val="⃗"/>
            <m:ctrlPr>
              <w:rPr>
                <w:rFonts w:ascii="Cambria Math" w:hAnsi="Cambria Math" w:cs="Arial"/>
              </w:rPr>
            </m:ctrlPr>
          </m:accPr>
          <m:e>
            <m:r>
              <w:rPr>
                <w:rFonts w:ascii="Cambria Math" w:hAnsi="Cambria Math" w:cs="Arial"/>
              </w:rPr>
              <m:t>T</m:t>
            </m:r>
          </m:e>
        </m:acc>
      </m:oMath>
      <w:r w:rsidRPr="00084FBA">
        <w:rPr>
          <w:rFonts w:ascii="Arial" w:hAnsi="Arial" w:cs="Arial"/>
        </w:rPr>
        <w:t xml:space="preserve"> et </w:t>
      </w:r>
      <m:oMath>
        <m:acc>
          <m:accPr>
            <m:chr m:val="⃗"/>
            <m:ctrlPr>
              <w:rPr>
                <w:rFonts w:ascii="Cambria Math" w:hAnsi="Cambria Math" w:cs="Arial"/>
              </w:rPr>
            </m:ctrlPr>
          </m:accPr>
          <m:e>
            <m:r>
              <w:rPr>
                <w:rFonts w:ascii="Cambria Math" w:hAnsi="Cambria Math" w:cs="Arial"/>
              </w:rPr>
              <m:t>T</m:t>
            </m:r>
            <m:r>
              <m:rPr>
                <m:sty m:val="p"/>
              </m:rPr>
              <w:rPr>
                <w:rFonts w:ascii="Cambria Math" w:hAnsi="Cambria Math" w:cs="Arial"/>
              </w:rPr>
              <m:t>+d</m:t>
            </m:r>
            <m:r>
              <w:rPr>
                <w:rFonts w:ascii="Cambria Math" w:hAnsi="Cambria Math" w:cs="Arial"/>
              </w:rPr>
              <m:t>T</m:t>
            </m:r>
          </m:e>
        </m:acc>
      </m:oMath>
      <w:r w:rsidRPr="00084FBA">
        <w:rPr>
          <w:rFonts w:ascii="Arial" w:eastAsia="Georgia" w:hAnsi="Arial" w:cs="Arial"/>
        </w:rPr>
        <w:t xml:space="preserve"> correspondent respectivement aux actions mécaniques exercées par les brins mou et tendu de la sangle sur l'élément de sangle étudié. Ces forces sont normales aux sections droites de la sangle, paramétrées par les vecteurs unitaires </w:t>
      </w:r>
      <m:oMath>
        <m:acc>
          <m:accPr>
            <m:chr m:val="⃗"/>
            <m:ctrlPr>
              <w:rPr>
                <w:rFonts w:ascii="Cambria Math" w:hAnsi="Cambria Math" w:cs="Arial"/>
              </w:rPr>
            </m:ctrlPr>
          </m:accPr>
          <m:e>
            <m:sSub>
              <m:sSubPr>
                <m:ctrlPr>
                  <w:rPr>
                    <w:rFonts w:ascii="Cambria Math" w:hAnsi="Cambria Math" w:cs="Arial"/>
                  </w:rPr>
                </m:ctrlPr>
              </m:sSubPr>
              <m:e>
                <m:r>
                  <w:rPr>
                    <w:rFonts w:ascii="Cambria Math" w:hAnsi="Cambria Math" w:cs="Arial"/>
                  </w:rPr>
                  <m:t>u</m:t>
                </m:r>
              </m:e>
              <m:sub>
                <m:r>
                  <m:rPr>
                    <m:sty m:val="p"/>
                  </m:rPr>
                  <w:rPr>
                    <w:rFonts w:ascii="Cambria Math" w:hAnsi="Cambria Math" w:cs="Arial"/>
                  </w:rPr>
                  <m:t>1</m:t>
                </m:r>
              </m:sub>
            </m:sSub>
          </m:e>
        </m:acc>
      </m:oMath>
      <w:r w:rsidRPr="00084FBA">
        <w:rPr>
          <w:rFonts w:ascii="Arial" w:hAnsi="Arial" w:cs="Arial"/>
        </w:rPr>
        <w:t xml:space="preserve"> et </w:t>
      </w:r>
      <m:oMath>
        <m:acc>
          <m:accPr>
            <m:chr m:val="⃗"/>
            <m:ctrlPr>
              <w:rPr>
                <w:rFonts w:ascii="Cambria Math" w:hAnsi="Cambria Math" w:cs="Arial"/>
              </w:rPr>
            </m:ctrlPr>
          </m:accPr>
          <m:e>
            <m:sSub>
              <m:sSubPr>
                <m:ctrlPr>
                  <w:rPr>
                    <w:rFonts w:ascii="Cambria Math" w:hAnsi="Cambria Math" w:cs="Arial"/>
                  </w:rPr>
                </m:ctrlPr>
              </m:sSubPr>
              <m:e>
                <m:r>
                  <w:rPr>
                    <w:rFonts w:ascii="Cambria Math" w:hAnsi="Cambria Math" w:cs="Arial"/>
                  </w:rPr>
                  <m:t>u</m:t>
                </m:r>
              </m:e>
              <m:sub>
                <m:r>
                  <m:rPr>
                    <m:sty m:val="p"/>
                  </m:rPr>
                  <w:rPr>
                    <w:rFonts w:ascii="Cambria Math" w:hAnsi="Cambria Math" w:cs="Arial"/>
                  </w:rPr>
                  <m:t>2</m:t>
                </m:r>
              </m:sub>
            </m:sSub>
          </m:e>
        </m:acc>
      </m:oMath>
      <w:r w:rsidRPr="00084FBA">
        <w:rPr>
          <w:rFonts w:ascii="Arial" w:hAnsi="Arial" w:cs="Arial"/>
        </w:rPr>
        <w:t>.</w:t>
      </w:r>
    </w:p>
    <w:p w:rsidR="00B709AF" w:rsidRPr="00084FBA" w:rsidRDefault="00BC1450" w:rsidP="00AA6AB6">
      <w:pPr>
        <w:numPr>
          <w:ilvl w:val="0"/>
          <w:numId w:val="9"/>
        </w:numPr>
        <w:jc w:val="both"/>
        <w:rPr>
          <w:rFonts w:ascii="Arial" w:hAnsi="Arial" w:cs="Arial"/>
        </w:rPr>
      </w:pPr>
      <w:r w:rsidRPr="00084FBA">
        <w:rPr>
          <w:rFonts w:ascii="Arial" w:eastAsia="Georgia" w:hAnsi="Arial" w:cs="Arial"/>
        </w:rPr>
        <w:t xml:space="preserve">L'angle d'enroulement total de la sangle sur le galet, noté </w:t>
      </w:r>
      <m:oMath>
        <m:r>
          <w:rPr>
            <w:rFonts w:ascii="Cambria Math" w:hAnsi="Cambria Math" w:cs="Arial"/>
          </w:rPr>
          <m:t>α</m:t>
        </m:r>
      </m:oMath>
      <w:r w:rsidRPr="00084FBA">
        <w:rPr>
          <w:rFonts w:ascii="Arial" w:eastAsia="Georgia" w:hAnsi="Arial" w:cs="Arial"/>
        </w:rPr>
        <w:t xml:space="preserve">, est assuré par la présence de deux galets de renvoi de centres respectifs </w:t>
      </w:r>
      <m:oMath>
        <m:r>
          <w:rPr>
            <w:rFonts w:ascii="Cambria Math" w:hAnsi="Cambria Math" w:cs="Arial"/>
          </w:rPr>
          <m:t>A</m:t>
        </m:r>
      </m:oMath>
      <w:r w:rsidRPr="00084FBA">
        <w:rPr>
          <w:rFonts w:ascii="Arial" w:hAnsi="Arial" w:cs="Arial"/>
        </w:rPr>
        <w:t xml:space="preserve"> et </w:t>
      </w:r>
      <m:oMath>
        <m:r>
          <w:rPr>
            <w:rFonts w:ascii="Cambria Math" w:hAnsi="Cambria Math" w:cs="Arial"/>
          </w:rPr>
          <m:t>B</m:t>
        </m:r>
      </m:oMath>
      <w:r w:rsidRPr="00084FBA">
        <w:rPr>
          <w:rFonts w:ascii="Arial" w:hAnsi="Arial" w:cs="Arial"/>
        </w:rPr>
        <w:t xml:space="preserve">. Ces galets de renvoi sont en liaison pivot avec le corps de l'Exolift d'axes respectifs ( </w:t>
      </w:r>
      <m:oMath>
        <m:r>
          <w:rPr>
            <w:rFonts w:ascii="Cambria Math" w:hAnsi="Cambria Math" w:cs="Arial"/>
          </w:rPr>
          <m:t>A</m:t>
        </m:r>
        <m:r>
          <m:rPr>
            <m:sty m:val="p"/>
          </m:rPr>
          <w:rPr>
            <w:rFonts w:ascii="Cambria Math" w:hAnsi="Cambria Math" w:cs="Arial"/>
          </w:rPr>
          <m:t>,</m:t>
        </m:r>
        <m:acc>
          <m:accPr>
            <m:chr m:val="⃗"/>
            <m:ctrlPr>
              <w:rPr>
                <w:rFonts w:ascii="Cambria Math" w:hAnsi="Cambria Math" w:cs="Arial"/>
              </w:rPr>
            </m:ctrlPr>
          </m:accPr>
          <m:e>
            <m:r>
              <w:rPr>
                <w:rFonts w:ascii="Cambria Math" w:hAnsi="Cambria Math" w:cs="Arial"/>
              </w:rPr>
              <m:t>y</m:t>
            </m:r>
          </m:e>
        </m:acc>
      </m:oMath>
      <w:r w:rsidRPr="00084FBA">
        <w:rPr>
          <w:rFonts w:ascii="Arial" w:hAnsi="Arial" w:cs="Arial"/>
        </w:rPr>
        <w:t xml:space="preserve"> ) et ( </w:t>
      </w:r>
      <m:oMath>
        <m:r>
          <w:rPr>
            <w:rFonts w:ascii="Cambria Math" w:hAnsi="Cambria Math" w:cs="Arial"/>
          </w:rPr>
          <m:t>B</m:t>
        </m:r>
        <m:r>
          <m:rPr>
            <m:sty m:val="p"/>
          </m:rPr>
          <w:rPr>
            <w:rFonts w:ascii="Cambria Math" w:hAnsi="Cambria Math" w:cs="Arial"/>
          </w:rPr>
          <m:t>,</m:t>
        </m:r>
        <m:acc>
          <m:accPr>
            <m:chr m:val="⃗"/>
            <m:ctrlPr>
              <w:rPr>
                <w:rFonts w:ascii="Cambria Math" w:hAnsi="Cambria Math" w:cs="Arial"/>
              </w:rPr>
            </m:ctrlPr>
          </m:accPr>
          <m:e>
            <m:r>
              <w:rPr>
                <w:rFonts w:ascii="Cambria Math" w:hAnsi="Cambria Math" w:cs="Arial"/>
              </w:rPr>
              <m:t>y</m:t>
            </m:r>
          </m:e>
        </m:acc>
      </m:oMath>
      <w:r w:rsidRPr="00084FBA">
        <w:rPr>
          <w:rFonts w:ascii="Arial" w:hAnsi="Arial" w:cs="Arial"/>
        </w:rPr>
        <w:t xml:space="preserve"> ).</w:t>
      </w:r>
    </w:p>
    <w:p w:rsidR="00B709AF" w:rsidRPr="00AA6AB6" w:rsidRDefault="00BC1450" w:rsidP="00084FBA">
      <w:pPr>
        <w:jc w:val="center"/>
        <w:rPr>
          <w:rFonts w:ascii="Arial" w:hAnsi="Arial" w:cs="Arial"/>
        </w:rPr>
      </w:pPr>
      <w:r w:rsidRPr="00AA6AB6">
        <w:rPr>
          <w:rFonts w:ascii="Arial" w:hAnsi="Arial" w:cs="Arial"/>
          <w:noProof/>
          <w:lang w:eastAsia="fr-FR"/>
        </w:rPr>
        <w:drawing>
          <wp:inline distT="0" distB="0" distL="0" distR="0">
            <wp:extent cx="4344219" cy="2217761"/>
            <wp:effectExtent l="19050" t="0" r="0" b="0"/>
            <wp:docPr id="16" name="image-92ab58337b731feec68c003f1183e63076094ec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image-92ab58337b731feec68c003f1183e63076094ec0.jpg"/>
                    <pic:cNvPicPr/>
                  </pic:nvPicPr>
                  <pic:blipFill>
                    <a:blip r:embed="rId23" cstate="print">
                      <a:lum bright="-20000" contrast="40000"/>
                    </a:blip>
                    <a:srcRect/>
                    <a:stretch>
                      <a:fillRect/>
                    </a:stretch>
                  </pic:blipFill>
                  <pic:spPr>
                    <a:xfrm>
                      <a:off x="0" y="0"/>
                      <a:ext cx="4348975" cy="2220189"/>
                    </a:xfrm>
                    <a:prstGeom prst="rect">
                      <a:avLst/>
                    </a:prstGeom>
                  </pic:spPr>
                </pic:pic>
              </a:graphicData>
            </a:graphic>
          </wp:inline>
        </w:drawing>
      </w:r>
    </w:p>
    <w:p w:rsidR="00B709AF" w:rsidRPr="00AA6AB6" w:rsidRDefault="00BC1450" w:rsidP="00084FBA">
      <w:pPr>
        <w:jc w:val="center"/>
        <w:rPr>
          <w:rFonts w:ascii="Arial" w:hAnsi="Arial" w:cs="Arial"/>
        </w:rPr>
      </w:pPr>
      <w:r w:rsidRPr="00AA6AB6">
        <w:rPr>
          <w:rFonts w:ascii="Arial" w:eastAsia="Georgia" w:hAnsi="Arial" w:cs="Arial"/>
        </w:rPr>
        <w:t>Figure 16 - Paramétrage local du contact galet/sangle</w:t>
      </w:r>
    </w:p>
    <w:p w:rsidR="00B709AF" w:rsidRPr="00084FBA" w:rsidRDefault="00084FBA" w:rsidP="00036BAA">
      <w:pPr>
        <w:spacing w:after="220"/>
        <w:ind w:left="567" w:hanging="567"/>
        <w:jc w:val="both"/>
        <w:rPr>
          <w:rFonts w:ascii="Arial" w:hAnsi="Arial" w:cs="Arial"/>
        </w:rPr>
      </w:pPr>
      <w:r w:rsidRPr="00036BAA">
        <w:rPr>
          <w:rFonts w:ascii="Arial" w:hAnsi="Arial" w:cs="Arial"/>
          <w:b/>
        </w:rPr>
        <w:t>Q</w:t>
      </w:r>
      <w:r w:rsidR="00CD6683">
        <w:rPr>
          <w:rFonts w:ascii="Arial" w:hAnsi="Arial" w:cs="Arial"/>
          <w:b/>
        </w:rPr>
        <w:t>27</w:t>
      </w:r>
      <w:r w:rsidRPr="00036BAA">
        <w:rPr>
          <w:rFonts w:ascii="Arial" w:hAnsi="Arial" w:cs="Arial"/>
          <w:b/>
        </w:rPr>
        <w:t>.</w:t>
      </w:r>
      <w:r>
        <w:rPr>
          <w:rFonts w:ascii="Arial" w:hAnsi="Arial" w:cs="Arial"/>
        </w:rPr>
        <w:tab/>
      </w:r>
      <w:r w:rsidR="00BC1450" w:rsidRPr="00084FBA">
        <w:rPr>
          <w:rFonts w:ascii="Arial" w:hAnsi="Arial" w:cs="Arial"/>
        </w:rPr>
        <w:t>En isolant un galet de renvoi et la partie de la sangle en contact avec lui, montrer que le galet de renvoi ne modifie pas la valeur de la tension dans la sangle.</w:t>
      </w:r>
    </w:p>
    <w:p w:rsidR="00B709AF" w:rsidRPr="00084FBA" w:rsidRDefault="00084FBA" w:rsidP="00036BAA">
      <w:pPr>
        <w:spacing w:after="220"/>
        <w:ind w:left="567" w:hanging="567"/>
        <w:jc w:val="both"/>
        <w:rPr>
          <w:rFonts w:ascii="Arial" w:hAnsi="Arial" w:cs="Arial"/>
        </w:rPr>
      </w:pPr>
      <w:r w:rsidRPr="00036BAA">
        <w:rPr>
          <w:rFonts w:ascii="Arial" w:eastAsia="Georgia" w:hAnsi="Arial" w:cs="Arial"/>
          <w:b/>
        </w:rPr>
        <w:t>Q</w:t>
      </w:r>
      <w:r w:rsidR="00CD6683">
        <w:rPr>
          <w:rFonts w:ascii="Arial" w:eastAsia="Georgia" w:hAnsi="Arial" w:cs="Arial"/>
          <w:b/>
        </w:rPr>
        <w:t>28</w:t>
      </w:r>
      <w:r w:rsidRPr="00036BAA">
        <w:rPr>
          <w:rFonts w:ascii="Arial" w:eastAsia="Georgia" w:hAnsi="Arial" w:cs="Arial"/>
          <w:b/>
        </w:rPr>
        <w:t>.</w:t>
      </w:r>
      <w:r>
        <w:rPr>
          <w:rFonts w:ascii="Arial" w:eastAsia="Georgia" w:hAnsi="Arial" w:cs="Arial"/>
        </w:rPr>
        <w:tab/>
      </w:r>
      <w:r w:rsidR="00BC1450" w:rsidRPr="00084FBA">
        <w:rPr>
          <w:rFonts w:ascii="Arial" w:eastAsia="Georgia" w:hAnsi="Arial" w:cs="Arial"/>
        </w:rPr>
        <w:t xml:space="preserve">Montrer que le moment élémentaire des actions mécaniques du galet motorisé sur la sangle au point </w:t>
      </w:r>
      <m:oMath>
        <m:r>
          <w:rPr>
            <w:rFonts w:ascii="Cambria Math" w:hAnsi="Cambria Math" w:cs="Arial"/>
          </w:rPr>
          <m:t>O</m:t>
        </m:r>
      </m:oMath>
      <w:r w:rsidR="00BC1450" w:rsidRPr="00084FBA">
        <w:rPr>
          <w:rFonts w:ascii="Arial" w:eastAsia="Georgia" w:hAnsi="Arial" w:cs="Arial"/>
        </w:rPr>
        <w:t xml:space="preserve"> s'écrit </w:t>
      </w:r>
      <m:oMath>
        <m:acc>
          <m:accPr>
            <m:chr m:val="⃗"/>
            <m:ctrlPr>
              <w:rPr>
                <w:rFonts w:ascii="Cambria Math" w:hAnsi="Cambria Math" w:cs="Arial"/>
              </w:rPr>
            </m:ctrlPr>
          </m:accPr>
          <m:e>
            <m:r>
              <m:rPr>
                <m:sty m:val="p"/>
              </m:rPr>
              <w:rPr>
                <w:rFonts w:ascii="Cambria Math" w:hAnsi="Cambria Math" w:cs="Arial"/>
              </w:rPr>
              <m:t>d</m:t>
            </m:r>
            <m:sSub>
              <m:sSubPr>
                <m:ctrlPr>
                  <w:rPr>
                    <w:rFonts w:ascii="Cambria Math" w:hAnsi="Cambria Math" w:cs="Arial"/>
                  </w:rPr>
                </m:ctrlPr>
              </m:sSubPr>
              <m:e>
                <m:r>
                  <m:rPr>
                    <m:scr m:val="script"/>
                  </m:rPr>
                  <w:rPr>
                    <w:rFonts w:ascii="Cambria Math" w:hAnsi="Cambria Math" w:cs="Arial"/>
                  </w:rPr>
                  <m:t>M</m:t>
                </m:r>
              </m:e>
              <m:sub>
                <m:r>
                  <w:rPr>
                    <w:rFonts w:ascii="Cambria Math" w:hAnsi="Cambria Math" w:cs="Arial"/>
                  </w:rPr>
                  <m:t>O</m:t>
                </m:r>
              </m:sub>
            </m:sSub>
          </m:e>
        </m:acc>
        <m:r>
          <m:rPr>
            <m:sty m:val="p"/>
          </m:rPr>
          <w:rPr>
            <w:rFonts w:ascii="Cambria Math" w:hAnsi="Cambria Math" w:cs="Arial"/>
          </w:rPr>
          <m:t>=</m:t>
        </m:r>
        <m:sSub>
          <m:sSubPr>
            <m:ctrlPr>
              <w:rPr>
                <w:rFonts w:ascii="Cambria Math" w:hAnsi="Cambria Math" w:cs="Arial"/>
              </w:rPr>
            </m:ctrlPr>
          </m:sSubPr>
          <m:e>
            <m:r>
              <w:rPr>
                <w:rFonts w:ascii="Cambria Math" w:hAnsi="Cambria Math" w:cs="Arial"/>
              </w:rPr>
              <m:t>R</m:t>
            </m:r>
          </m:e>
          <m:sub>
            <m:r>
              <w:rPr>
                <w:rFonts w:ascii="Cambria Math" w:hAnsi="Cambria Math" w:cs="Arial"/>
              </w:rPr>
              <m:t>g</m:t>
            </m:r>
          </m:sub>
        </m:sSub>
        <m:r>
          <m:rPr>
            <m:nor/>
          </m:rPr>
          <w:rPr>
            <w:rFonts w:ascii="Arial" w:hAnsi="Arial" w:cs="Arial"/>
          </w:rPr>
          <m:t xml:space="preserve"> </m:t>
        </m:r>
        <m:r>
          <m:rPr>
            <m:sty m:val="p"/>
          </m:rPr>
          <w:rPr>
            <w:rFonts w:ascii="Cambria Math" w:hAnsi="Cambria Math" w:cs="Arial"/>
          </w:rPr>
          <m:t>d</m:t>
        </m:r>
        <m:sSub>
          <m:sSubPr>
            <m:ctrlPr>
              <w:rPr>
                <w:rFonts w:ascii="Cambria Math" w:hAnsi="Cambria Math" w:cs="Arial"/>
              </w:rPr>
            </m:ctrlPr>
          </m:sSubPr>
          <m:e>
            <m:r>
              <w:rPr>
                <w:rFonts w:ascii="Cambria Math" w:hAnsi="Cambria Math" w:cs="Arial"/>
              </w:rPr>
              <m:t>F</m:t>
            </m:r>
          </m:e>
          <m:sub>
            <m:r>
              <w:rPr>
                <w:rFonts w:ascii="Cambria Math" w:hAnsi="Cambria Math" w:cs="Arial"/>
              </w:rPr>
              <m:t>t</m:t>
            </m:r>
          </m:sub>
        </m:sSub>
        <m:acc>
          <m:accPr>
            <m:chr m:val="⃗"/>
            <m:ctrlPr>
              <w:rPr>
                <w:rFonts w:ascii="Cambria Math" w:hAnsi="Cambria Math" w:cs="Arial"/>
              </w:rPr>
            </m:ctrlPr>
          </m:accPr>
          <m:e>
            <m:r>
              <w:rPr>
                <w:rFonts w:ascii="Cambria Math" w:hAnsi="Cambria Math" w:cs="Arial"/>
              </w:rPr>
              <m:t>y</m:t>
            </m:r>
          </m:e>
        </m:acc>
      </m:oMath>
      <w:r w:rsidR="00BC1450" w:rsidRPr="00084FBA">
        <w:rPr>
          <w:rFonts w:ascii="Arial" w:hAnsi="Arial" w:cs="Arial"/>
        </w:rPr>
        <w:t>.</w:t>
      </w:r>
    </w:p>
    <w:p w:rsidR="00B709AF" w:rsidRPr="00084FBA" w:rsidRDefault="00BC1450" w:rsidP="00AA6AB6">
      <w:pPr>
        <w:spacing w:after="220"/>
        <w:jc w:val="both"/>
        <w:rPr>
          <w:rFonts w:ascii="Arial" w:hAnsi="Arial" w:cs="Arial"/>
        </w:rPr>
      </w:pPr>
      <w:r w:rsidRPr="00084FBA">
        <w:rPr>
          <w:rFonts w:ascii="Arial" w:eastAsia="Georgia" w:hAnsi="Arial" w:cs="Arial"/>
        </w:rPr>
        <w:t>Pour la Q</w:t>
      </w:r>
      <w:r w:rsidR="0023340B">
        <w:rPr>
          <w:rFonts w:ascii="Arial" w:eastAsia="Georgia" w:hAnsi="Arial" w:cs="Arial"/>
        </w:rPr>
        <w:t>28</w:t>
      </w:r>
      <w:r w:rsidRPr="00084FBA">
        <w:rPr>
          <w:rFonts w:ascii="Arial" w:eastAsia="Georgia" w:hAnsi="Arial" w:cs="Arial"/>
        </w:rPr>
        <w:t xml:space="preserve">, on considère que la portion de sangle en contact avec le galet est indéformable. On note </w:t>
      </w:r>
      <m:oMath>
        <m:sSub>
          <m:sSubPr>
            <m:ctrlPr>
              <w:rPr>
                <w:rFonts w:ascii="Cambria Math" w:hAnsi="Cambria Math" w:cs="Arial"/>
              </w:rPr>
            </m:ctrlPr>
          </m:sSubPr>
          <m:e>
            <m:r>
              <w:rPr>
                <w:rFonts w:ascii="Cambria Math" w:hAnsi="Cambria Math" w:cs="Arial"/>
              </w:rPr>
              <m:t>ω</m:t>
            </m:r>
          </m:e>
          <m:sub>
            <m:r>
              <w:rPr>
                <w:rFonts w:ascii="Cambria Math" w:hAnsi="Cambria Math" w:cs="Arial"/>
              </w:rPr>
              <m:t>s</m:t>
            </m:r>
          </m:sub>
        </m:sSub>
      </m:oMath>
      <w:r w:rsidRPr="00084FBA">
        <w:rPr>
          <w:rFonts w:ascii="Arial" w:hAnsi="Arial" w:cs="Arial"/>
        </w:rPr>
        <w:t xml:space="preserve"> et </w:t>
      </w:r>
      <m:oMath>
        <m:sSub>
          <m:sSubPr>
            <m:ctrlPr>
              <w:rPr>
                <w:rFonts w:ascii="Cambria Math" w:hAnsi="Cambria Math" w:cs="Arial"/>
              </w:rPr>
            </m:ctrlPr>
          </m:sSubPr>
          <m:e>
            <m:r>
              <w:rPr>
                <w:rFonts w:ascii="Cambria Math" w:hAnsi="Cambria Math" w:cs="Arial"/>
              </w:rPr>
              <m:t>ω</m:t>
            </m:r>
          </m:e>
          <m:sub>
            <m:r>
              <w:rPr>
                <w:rFonts w:ascii="Cambria Math" w:hAnsi="Cambria Math" w:cs="Arial"/>
              </w:rPr>
              <m:t>g</m:t>
            </m:r>
          </m:sub>
        </m:sSub>
      </m:oMath>
      <w:r w:rsidRPr="00084FBA">
        <w:rPr>
          <w:rFonts w:ascii="Arial" w:eastAsia="Georgia" w:hAnsi="Arial" w:cs="Arial"/>
        </w:rPr>
        <w:t xml:space="preserve"> les vitesses de rotation respectives de la portion de sangle et du galet par rapport à l'Exolift autour de l'axe ( </w:t>
      </w:r>
      <m:oMath>
        <m:r>
          <w:rPr>
            <w:rFonts w:ascii="Cambria Math" w:hAnsi="Cambria Math" w:cs="Arial"/>
          </w:rPr>
          <m:t>O</m:t>
        </m:r>
        <m:r>
          <m:rPr>
            <m:sty m:val="p"/>
          </m:rPr>
          <w:rPr>
            <w:rFonts w:ascii="Cambria Math" w:hAnsi="Cambria Math" w:cs="Arial"/>
          </w:rPr>
          <m:t>,</m:t>
        </m:r>
        <m:acc>
          <m:accPr>
            <m:chr m:val="⃗"/>
            <m:ctrlPr>
              <w:rPr>
                <w:rFonts w:ascii="Cambria Math" w:hAnsi="Cambria Math" w:cs="Arial"/>
              </w:rPr>
            </m:ctrlPr>
          </m:accPr>
          <m:e>
            <m:r>
              <w:rPr>
                <w:rFonts w:ascii="Cambria Math" w:hAnsi="Cambria Math" w:cs="Arial"/>
              </w:rPr>
              <m:t>y</m:t>
            </m:r>
          </m:e>
        </m:acc>
      </m:oMath>
      <w:r w:rsidRPr="00084FBA">
        <w:rPr>
          <w:rFonts w:ascii="Arial" w:hAnsi="Arial" w:cs="Arial"/>
        </w:rPr>
        <w:t xml:space="preserve"> ).</w:t>
      </w:r>
    </w:p>
    <w:p w:rsidR="00084FBA" w:rsidRDefault="00BC1450" w:rsidP="00AA6AB6">
      <w:pPr>
        <w:spacing w:after="220"/>
        <w:jc w:val="both"/>
        <w:rPr>
          <w:rFonts w:ascii="Arial" w:eastAsia="Georgia" w:hAnsi="Arial" w:cs="Arial"/>
        </w:rPr>
      </w:pPr>
      <w:r w:rsidRPr="00084FBA">
        <w:rPr>
          <w:rFonts w:ascii="Arial" w:eastAsia="Georgia" w:hAnsi="Arial" w:cs="Arial"/>
        </w:rPr>
        <w:t>La suite de l'étude se fait à la limite d'adhérence entre la sangle et le galet.</w:t>
      </w:r>
    </w:p>
    <w:p w:rsidR="00B709AF" w:rsidRPr="00084FBA" w:rsidRDefault="00084FBA" w:rsidP="00084FBA">
      <w:pPr>
        <w:spacing w:after="220"/>
        <w:ind w:left="567" w:hanging="567"/>
        <w:jc w:val="both"/>
        <w:rPr>
          <w:rFonts w:ascii="Arial" w:hAnsi="Arial" w:cs="Arial"/>
        </w:rPr>
      </w:pPr>
      <w:r w:rsidRPr="00036BAA">
        <w:rPr>
          <w:rFonts w:ascii="Arial" w:eastAsia="Georgia" w:hAnsi="Arial" w:cs="Arial"/>
          <w:b/>
        </w:rPr>
        <w:t>Q</w:t>
      </w:r>
      <w:r w:rsidR="00CD6683">
        <w:rPr>
          <w:rFonts w:ascii="Arial" w:eastAsia="Georgia" w:hAnsi="Arial" w:cs="Arial"/>
          <w:b/>
        </w:rPr>
        <w:t>29</w:t>
      </w:r>
      <w:r w:rsidRPr="00036BAA">
        <w:rPr>
          <w:rFonts w:ascii="Arial" w:eastAsia="Georgia" w:hAnsi="Arial" w:cs="Arial"/>
          <w:b/>
        </w:rPr>
        <w:t>.</w:t>
      </w:r>
      <w:r>
        <w:rPr>
          <w:rFonts w:ascii="Arial" w:eastAsia="Georgia" w:hAnsi="Arial" w:cs="Arial"/>
        </w:rPr>
        <w:tab/>
      </w:r>
      <w:r w:rsidR="00BC1450" w:rsidRPr="00084FBA">
        <w:rPr>
          <w:rFonts w:ascii="Arial" w:eastAsia="Georgia" w:hAnsi="Arial" w:cs="Arial"/>
        </w:rPr>
        <w:t xml:space="preserve">Déterminer la vitesse de glissement au point </w:t>
      </w:r>
      <m:oMath>
        <m:r>
          <w:rPr>
            <w:rFonts w:ascii="Cambria Math" w:hAnsi="Cambria Math" w:cs="Arial"/>
          </w:rPr>
          <m:t>M</m:t>
        </m:r>
      </m:oMath>
      <w:r w:rsidR="00BC1450" w:rsidRPr="00084FBA">
        <w:rPr>
          <w:rFonts w:ascii="Arial" w:eastAsia="Georgia" w:hAnsi="Arial" w:cs="Arial"/>
        </w:rPr>
        <w:t xml:space="preserve"> de la sangle par rapport au galet motorisé, notée </w:t>
      </w:r>
      <m:oMath>
        <m:sSub>
          <m:sSubPr>
            <m:ctrlPr>
              <w:rPr>
                <w:rFonts w:ascii="Cambria Math" w:hAnsi="Cambria Math" w:cs="Arial"/>
              </w:rPr>
            </m:ctrlPr>
          </m:sSubPr>
          <m:e>
            <m:acc>
              <m:accPr>
                <m:chr m:val="⃗"/>
                <m:ctrlPr>
                  <w:rPr>
                    <w:rFonts w:ascii="Cambria Math" w:hAnsi="Cambria Math" w:cs="Arial"/>
                  </w:rPr>
                </m:ctrlPr>
              </m:accPr>
              <m:e>
                <m:r>
                  <w:rPr>
                    <w:rFonts w:ascii="Cambria Math" w:hAnsi="Cambria Math" w:cs="Arial"/>
                  </w:rPr>
                  <m:t>V</m:t>
                </m:r>
              </m:e>
            </m:acc>
          </m:e>
          <m:sub>
            <m:r>
              <w:rPr>
                <w:rFonts w:ascii="Cambria Math" w:hAnsi="Cambria Math" w:cs="Arial"/>
              </w:rPr>
              <m:t>M</m:t>
            </m:r>
            <m:r>
              <m:rPr>
                <m:sty m:val="p"/>
              </m:rPr>
              <w:rPr>
                <w:rFonts w:ascii="Cambria Math" w:hAnsi="Cambria Math" w:cs="Arial"/>
              </w:rPr>
              <m:t>,</m:t>
            </m:r>
            <m:r>
              <w:rPr>
                <w:rFonts w:ascii="Cambria Math" w:hAnsi="Cambria Math" w:cs="Arial"/>
              </w:rPr>
              <m:t>s</m:t>
            </m:r>
            <m:r>
              <m:rPr>
                <m:sty m:val="p"/>
              </m:rPr>
              <w:rPr>
                <w:rFonts w:ascii="Cambria Math" w:hAnsi="Cambria Math" w:cs="Arial"/>
              </w:rPr>
              <m:t>/</m:t>
            </m:r>
            <m:r>
              <w:rPr>
                <w:rFonts w:ascii="Cambria Math" w:hAnsi="Cambria Math" w:cs="Arial"/>
              </w:rPr>
              <m:t>g</m:t>
            </m:r>
          </m:sub>
        </m:sSub>
      </m:oMath>
      <w:r w:rsidR="00BC1450" w:rsidRPr="00084FBA">
        <w:rPr>
          <w:rFonts w:ascii="Arial" w:hAnsi="Arial" w:cs="Arial"/>
        </w:rPr>
        <w:t xml:space="preserve">, en fonction de </w:t>
      </w:r>
      <m:oMath>
        <m:sSub>
          <m:sSubPr>
            <m:ctrlPr>
              <w:rPr>
                <w:rFonts w:ascii="Cambria Math" w:hAnsi="Cambria Math" w:cs="Arial"/>
              </w:rPr>
            </m:ctrlPr>
          </m:sSubPr>
          <m:e>
            <m:r>
              <w:rPr>
                <w:rFonts w:ascii="Cambria Math" w:hAnsi="Cambria Math" w:cs="Arial"/>
              </w:rPr>
              <m:t>ω</m:t>
            </m:r>
          </m:e>
          <m:sub>
            <m:r>
              <w:rPr>
                <w:rFonts w:ascii="Cambria Math" w:hAnsi="Cambria Math" w:cs="Arial"/>
              </w:rPr>
              <m:t>s</m:t>
            </m:r>
          </m:sub>
        </m:sSub>
      </m:oMath>
      <w:r w:rsidR="00BC1450" w:rsidRPr="00084FBA">
        <w:rPr>
          <w:rFonts w:ascii="Arial" w:hAnsi="Arial" w:cs="Arial"/>
        </w:rPr>
        <w:t xml:space="preserve"> et de </w:t>
      </w:r>
      <m:oMath>
        <m:sSub>
          <m:sSubPr>
            <m:ctrlPr>
              <w:rPr>
                <w:rFonts w:ascii="Cambria Math" w:hAnsi="Cambria Math" w:cs="Arial"/>
              </w:rPr>
            </m:ctrlPr>
          </m:sSubPr>
          <m:e>
            <m:r>
              <w:rPr>
                <w:rFonts w:ascii="Cambria Math" w:hAnsi="Cambria Math" w:cs="Arial"/>
              </w:rPr>
              <m:t>ω</m:t>
            </m:r>
          </m:e>
          <m:sub>
            <m:r>
              <w:rPr>
                <w:rFonts w:ascii="Cambria Math" w:hAnsi="Cambria Math" w:cs="Arial"/>
              </w:rPr>
              <m:t>g</m:t>
            </m:r>
          </m:sub>
        </m:sSub>
      </m:oMath>
      <w:r w:rsidR="00BC1450" w:rsidRPr="00084FBA">
        <w:rPr>
          <w:rFonts w:ascii="Arial" w:hAnsi="Arial" w:cs="Arial"/>
        </w:rPr>
        <w:t xml:space="preserve">. Justifier alors le sens de l'effort tangentiel </w:t>
      </w:r>
      <m:oMath>
        <m:r>
          <m:rPr>
            <m:sty m:val="p"/>
          </m:rPr>
          <w:rPr>
            <w:rFonts w:ascii="Cambria Math" w:hAnsi="Cambria Math" w:cs="Arial"/>
          </w:rPr>
          <m:t>d</m:t>
        </m:r>
        <m:sSub>
          <m:sSubPr>
            <m:ctrlPr>
              <w:rPr>
                <w:rFonts w:ascii="Cambria Math" w:hAnsi="Cambria Math" w:cs="Arial"/>
              </w:rPr>
            </m:ctrlPr>
          </m:sSubPr>
          <m:e>
            <m:r>
              <w:rPr>
                <w:rFonts w:ascii="Cambria Math" w:hAnsi="Cambria Math" w:cs="Arial"/>
              </w:rPr>
              <m:t>F</m:t>
            </m:r>
          </m:e>
          <m:sub>
            <m:r>
              <w:rPr>
                <w:rFonts w:ascii="Cambria Math" w:hAnsi="Cambria Math" w:cs="Arial"/>
              </w:rPr>
              <m:t>t</m:t>
            </m:r>
          </m:sub>
        </m:sSub>
      </m:oMath>
      <w:r w:rsidR="00BC1450" w:rsidRPr="00084FBA">
        <w:rPr>
          <w:rFonts w:ascii="Arial" w:hAnsi="Arial" w:cs="Arial"/>
        </w:rPr>
        <w:t>.</w:t>
      </w:r>
    </w:p>
    <w:p w:rsidR="00084FBA" w:rsidRDefault="00084FBA" w:rsidP="00084FBA">
      <w:pPr>
        <w:spacing w:after="220"/>
        <w:ind w:left="567" w:hanging="567"/>
        <w:jc w:val="both"/>
        <w:rPr>
          <w:rFonts w:ascii="Arial" w:hAnsi="Arial" w:cs="Arial"/>
        </w:rPr>
      </w:pPr>
      <w:r w:rsidRPr="00036BAA">
        <w:rPr>
          <w:rFonts w:ascii="Arial" w:eastAsia="Georgia" w:hAnsi="Arial" w:cs="Arial"/>
          <w:b/>
        </w:rPr>
        <w:t>Q3</w:t>
      </w:r>
      <w:r w:rsidR="00CD6683">
        <w:rPr>
          <w:rFonts w:ascii="Arial" w:eastAsia="Georgia" w:hAnsi="Arial" w:cs="Arial"/>
          <w:b/>
        </w:rPr>
        <w:t>0</w:t>
      </w:r>
      <w:r w:rsidRPr="00036BAA">
        <w:rPr>
          <w:rFonts w:ascii="Arial" w:eastAsia="Georgia" w:hAnsi="Arial" w:cs="Arial"/>
          <w:b/>
        </w:rPr>
        <w:t>.</w:t>
      </w:r>
      <w:r>
        <w:rPr>
          <w:rFonts w:ascii="Arial" w:eastAsia="Georgia" w:hAnsi="Arial" w:cs="Arial"/>
        </w:rPr>
        <w:tab/>
      </w:r>
      <w:r w:rsidR="00BC1450" w:rsidRPr="00084FBA">
        <w:rPr>
          <w:rFonts w:ascii="Arial" w:eastAsia="Georgia" w:hAnsi="Arial" w:cs="Arial"/>
        </w:rPr>
        <w:t xml:space="preserve">D'après la loi de Coulomb et dans les hypothèses d'étude, donner la relation entre </w:t>
      </w:r>
      <m:oMath>
        <m:r>
          <m:rPr>
            <m:sty m:val="p"/>
          </m:rPr>
          <w:rPr>
            <w:rFonts w:ascii="Cambria Math" w:hAnsi="Cambria Math" w:cs="Arial"/>
          </w:rPr>
          <m:t>d</m:t>
        </m:r>
        <m:sSub>
          <m:sSubPr>
            <m:ctrlPr>
              <w:rPr>
                <w:rFonts w:ascii="Cambria Math" w:hAnsi="Cambria Math" w:cs="Arial"/>
              </w:rPr>
            </m:ctrlPr>
          </m:sSubPr>
          <m:e>
            <m:r>
              <w:rPr>
                <w:rFonts w:ascii="Cambria Math" w:hAnsi="Cambria Math" w:cs="Arial"/>
              </w:rPr>
              <m:t>F</m:t>
            </m:r>
          </m:e>
          <m:sub>
            <m:r>
              <w:rPr>
                <w:rFonts w:ascii="Cambria Math" w:hAnsi="Cambria Math" w:cs="Arial"/>
              </w:rPr>
              <m:t>n</m:t>
            </m:r>
          </m:sub>
        </m:sSub>
      </m:oMath>
      <w:r w:rsidR="00BC1450" w:rsidRPr="00084FBA">
        <w:rPr>
          <w:rFonts w:ascii="Arial" w:hAnsi="Arial" w:cs="Arial"/>
        </w:rPr>
        <w:t xml:space="preserve"> et </w:t>
      </w:r>
      <m:oMath>
        <m:r>
          <m:rPr>
            <m:sty m:val="p"/>
          </m:rPr>
          <w:rPr>
            <w:rFonts w:ascii="Cambria Math" w:hAnsi="Cambria Math" w:cs="Arial"/>
          </w:rPr>
          <m:t>d</m:t>
        </m:r>
        <m:sSub>
          <m:sSubPr>
            <m:ctrlPr>
              <w:rPr>
                <w:rFonts w:ascii="Cambria Math" w:hAnsi="Cambria Math" w:cs="Arial"/>
              </w:rPr>
            </m:ctrlPr>
          </m:sSubPr>
          <m:e>
            <m:r>
              <w:rPr>
                <w:rFonts w:ascii="Cambria Math" w:hAnsi="Cambria Math" w:cs="Arial"/>
              </w:rPr>
              <m:t>F</m:t>
            </m:r>
          </m:e>
          <m:sub>
            <m:r>
              <w:rPr>
                <w:rFonts w:ascii="Cambria Math" w:hAnsi="Cambria Math" w:cs="Arial"/>
              </w:rPr>
              <m:t>t</m:t>
            </m:r>
          </m:sub>
        </m:sSub>
      </m:oMath>
      <w:r w:rsidR="00BC1450" w:rsidRPr="00084FBA">
        <w:rPr>
          <w:rFonts w:ascii="Arial" w:hAnsi="Arial" w:cs="Arial"/>
        </w:rPr>
        <w:t>.</w:t>
      </w:r>
    </w:p>
    <w:p w:rsidR="00B709AF" w:rsidRPr="00084FBA" w:rsidRDefault="00084FBA" w:rsidP="00084FBA">
      <w:pPr>
        <w:spacing w:after="220"/>
        <w:ind w:left="567" w:hanging="567"/>
        <w:jc w:val="both"/>
        <w:rPr>
          <w:rFonts w:ascii="Arial" w:hAnsi="Arial" w:cs="Arial"/>
        </w:rPr>
      </w:pPr>
      <w:r w:rsidRPr="00036BAA">
        <w:rPr>
          <w:rFonts w:ascii="Arial" w:eastAsia="Georgia" w:hAnsi="Arial" w:cs="Arial"/>
          <w:b/>
        </w:rPr>
        <w:t>Q3</w:t>
      </w:r>
      <w:r w:rsidR="00CD6683">
        <w:rPr>
          <w:rFonts w:ascii="Arial" w:eastAsia="Georgia" w:hAnsi="Arial" w:cs="Arial"/>
          <w:b/>
        </w:rPr>
        <w:t>1</w:t>
      </w:r>
      <w:r w:rsidRPr="00036BAA">
        <w:rPr>
          <w:rFonts w:ascii="Arial" w:eastAsia="Georgia" w:hAnsi="Arial" w:cs="Arial"/>
          <w:b/>
        </w:rPr>
        <w:t>.</w:t>
      </w:r>
      <w:r>
        <w:rPr>
          <w:rFonts w:ascii="Arial" w:eastAsia="Georgia" w:hAnsi="Arial" w:cs="Arial"/>
        </w:rPr>
        <w:tab/>
      </w:r>
      <w:r w:rsidR="00BC1450" w:rsidRPr="00084FBA">
        <w:rPr>
          <w:rFonts w:ascii="Arial" w:eastAsia="Georgia" w:hAnsi="Arial" w:cs="Arial"/>
        </w:rPr>
        <w:t xml:space="preserve">En précisant le principe ou théorème appliqué sur l'élément de sangle, déterminer les relations qui relient les différents efforts aux paramètres du problème et en déduire l'expression des deux composantes élémentaires </w:t>
      </w:r>
      <m:oMath>
        <m:r>
          <m:rPr>
            <m:sty m:val="p"/>
          </m:rPr>
          <w:rPr>
            <w:rFonts w:ascii="Cambria Math" w:hAnsi="Cambria Math" w:cs="Arial"/>
          </w:rPr>
          <m:t>d</m:t>
        </m:r>
        <m:sSub>
          <m:sSubPr>
            <m:ctrlPr>
              <w:rPr>
                <w:rFonts w:ascii="Cambria Math" w:hAnsi="Cambria Math" w:cs="Arial"/>
              </w:rPr>
            </m:ctrlPr>
          </m:sSubPr>
          <m:e>
            <m:r>
              <w:rPr>
                <w:rFonts w:ascii="Cambria Math" w:hAnsi="Cambria Math" w:cs="Arial"/>
              </w:rPr>
              <m:t>F</m:t>
            </m:r>
          </m:e>
          <m:sub>
            <m:r>
              <w:rPr>
                <w:rFonts w:ascii="Cambria Math" w:hAnsi="Cambria Math" w:cs="Arial"/>
              </w:rPr>
              <m:t>n</m:t>
            </m:r>
          </m:sub>
        </m:sSub>
      </m:oMath>
      <w:r w:rsidR="00BC1450" w:rsidRPr="00084FBA">
        <w:rPr>
          <w:rFonts w:ascii="Arial" w:hAnsi="Arial" w:cs="Arial"/>
        </w:rPr>
        <w:t xml:space="preserve"> et </w:t>
      </w:r>
      <m:oMath>
        <m:r>
          <m:rPr>
            <m:sty m:val="p"/>
          </m:rPr>
          <w:rPr>
            <w:rFonts w:ascii="Cambria Math" w:hAnsi="Cambria Math" w:cs="Arial"/>
          </w:rPr>
          <m:t>d</m:t>
        </m:r>
        <m:sSub>
          <m:sSubPr>
            <m:ctrlPr>
              <w:rPr>
                <w:rFonts w:ascii="Cambria Math" w:hAnsi="Cambria Math" w:cs="Arial"/>
              </w:rPr>
            </m:ctrlPr>
          </m:sSubPr>
          <m:e>
            <m:r>
              <w:rPr>
                <w:rFonts w:ascii="Cambria Math" w:hAnsi="Cambria Math" w:cs="Arial"/>
              </w:rPr>
              <m:t>F</m:t>
            </m:r>
          </m:e>
          <m:sub>
            <m:r>
              <w:rPr>
                <w:rFonts w:ascii="Cambria Math" w:hAnsi="Cambria Math" w:cs="Arial"/>
              </w:rPr>
              <m:t>t</m:t>
            </m:r>
          </m:sub>
        </m:sSub>
      </m:oMath>
      <w:r w:rsidR="00BC1450" w:rsidRPr="00084FBA">
        <w:rPr>
          <w:rFonts w:ascii="Arial" w:hAnsi="Arial" w:cs="Arial"/>
        </w:rPr>
        <w:t>.</w:t>
      </w:r>
    </w:p>
    <w:p w:rsidR="00B709AF" w:rsidRPr="00084FBA" w:rsidRDefault="00084FBA" w:rsidP="00084FBA">
      <w:pPr>
        <w:spacing w:after="220"/>
        <w:ind w:left="567" w:hanging="567"/>
        <w:jc w:val="both"/>
        <w:rPr>
          <w:rFonts w:ascii="Arial" w:hAnsi="Arial" w:cs="Arial"/>
        </w:rPr>
      </w:pPr>
      <w:r w:rsidRPr="00036BAA">
        <w:rPr>
          <w:rFonts w:ascii="Arial" w:eastAsia="Georgia" w:hAnsi="Arial" w:cs="Arial"/>
          <w:b/>
        </w:rPr>
        <w:t>Q3</w:t>
      </w:r>
      <w:r w:rsidR="00CD6683">
        <w:rPr>
          <w:rFonts w:ascii="Arial" w:eastAsia="Georgia" w:hAnsi="Arial" w:cs="Arial"/>
          <w:b/>
        </w:rPr>
        <w:t>2</w:t>
      </w:r>
      <w:r w:rsidRPr="00036BAA">
        <w:rPr>
          <w:rFonts w:ascii="Arial" w:eastAsia="Georgia" w:hAnsi="Arial" w:cs="Arial"/>
          <w:b/>
        </w:rPr>
        <w:t>.</w:t>
      </w:r>
      <w:r>
        <w:rPr>
          <w:rFonts w:ascii="Arial" w:eastAsia="Georgia" w:hAnsi="Arial" w:cs="Arial"/>
        </w:rPr>
        <w:tab/>
      </w:r>
      <w:r w:rsidR="00BC1450" w:rsidRPr="00084FBA">
        <w:rPr>
          <w:rFonts w:ascii="Arial" w:eastAsia="Georgia" w:hAnsi="Arial" w:cs="Arial"/>
        </w:rPr>
        <w:t>Montrer qu'une linéarisation (développement limité) à l'ordre 1 permet d'obtenir le système linéaire suivant :</w:t>
      </w:r>
    </w:p>
    <w:p w:rsidR="00B709AF" w:rsidRPr="00084FBA" w:rsidRDefault="00764BD6" w:rsidP="00AA6AB6">
      <w:pPr>
        <w:spacing w:after="220"/>
        <w:jc w:val="both"/>
        <w:rPr>
          <w:rFonts w:ascii="Arial" w:hAnsi="Arial" w:cs="Arial"/>
        </w:rPr>
      </w:pPr>
      <m:oMathPara>
        <m:oMath>
          <m:d>
            <m:dPr>
              <m:begChr m:val="{"/>
              <m:endChr m:val=""/>
              <m:ctrlPr>
                <w:rPr>
                  <w:rFonts w:ascii="Cambria Math" w:hAnsi="Cambria Math" w:cs="Arial"/>
                </w:rPr>
              </m:ctrlPr>
            </m:dPr>
            <m:e>
              <m:m>
                <m:mPr>
                  <m:plcHide m:val="on"/>
                  <m:mcs>
                    <m:mc>
                      <m:mcPr>
                        <m:count m:val="1"/>
                        <m:mcJc m:val="left"/>
                      </m:mcPr>
                    </m:mc>
                  </m:mcs>
                  <m:ctrlPr>
                    <w:rPr>
                      <w:rFonts w:ascii="Cambria Math" w:hAnsi="Cambria Math" w:cs="Arial"/>
                      <w:i/>
                    </w:rPr>
                  </m:ctrlPr>
                </m:mPr>
                <m:mr>
                  <m:e>
                    <m:r>
                      <m:rPr>
                        <m:sty m:val="p"/>
                      </m:rPr>
                      <w:rPr>
                        <w:rFonts w:ascii="Cambria Math" w:hAnsi="Cambria Math" w:cs="Arial"/>
                      </w:rPr>
                      <m:t>d</m:t>
                    </m:r>
                    <m:sSub>
                      <m:sSubPr>
                        <m:ctrlPr>
                          <w:rPr>
                            <w:rFonts w:ascii="Cambria Math" w:hAnsi="Cambria Math" w:cs="Arial"/>
                          </w:rPr>
                        </m:ctrlPr>
                      </m:sSubPr>
                      <m:e>
                        <m:r>
                          <w:rPr>
                            <w:rFonts w:ascii="Cambria Math" w:hAnsi="Cambria Math" w:cs="Arial"/>
                          </w:rPr>
                          <m:t>F</m:t>
                        </m:r>
                      </m:e>
                      <m:sub>
                        <m:r>
                          <w:rPr>
                            <w:rFonts w:ascii="Cambria Math" w:hAnsi="Cambria Math" w:cs="Arial"/>
                          </w:rPr>
                          <m:t>n</m:t>
                        </m:r>
                      </m:sub>
                    </m:sSub>
                    <m:r>
                      <m:rPr>
                        <m:sty m:val="p"/>
                      </m:rPr>
                      <w:rPr>
                        <w:rFonts w:ascii="Cambria Math" w:hAnsi="Cambria Math" w:cs="Arial"/>
                      </w:rPr>
                      <m:t>=</m:t>
                    </m:r>
                    <m:r>
                      <w:rPr>
                        <w:rFonts w:ascii="Cambria Math" w:hAnsi="Cambria Math" w:cs="Arial"/>
                      </w:rPr>
                      <m:t>T</m:t>
                    </m:r>
                    <m:r>
                      <m:rPr>
                        <m:nor/>
                      </m:rPr>
                      <w:rPr>
                        <w:rFonts w:ascii="Arial" w:hAnsi="Arial" w:cs="Arial"/>
                      </w:rPr>
                      <m:t xml:space="preserve"> </m:t>
                    </m:r>
                    <m:r>
                      <m:rPr>
                        <m:sty m:val="p"/>
                      </m:rPr>
                      <w:rPr>
                        <w:rFonts w:ascii="Cambria Math" w:hAnsi="Cambria Math" w:cs="Arial"/>
                      </w:rPr>
                      <m:t>d</m:t>
                    </m:r>
                    <m:r>
                      <w:rPr>
                        <w:rFonts w:ascii="Cambria Math" w:hAnsi="Cambria Math" w:cs="Arial"/>
                      </w:rPr>
                      <m:t>θ</m:t>
                    </m:r>
                  </m:e>
                </m:mr>
                <m:mr>
                  <m:e>
                    <m:r>
                      <m:rPr>
                        <m:nor/>
                      </m:rPr>
                      <w:rPr>
                        <w:rFonts w:ascii="Arial" w:hAnsi="Arial" w:cs="Arial"/>
                      </w:rPr>
                      <m:t xml:space="preserve"> </m:t>
                    </m:r>
                    <m:r>
                      <m:rPr>
                        <m:sty m:val="p"/>
                      </m:rPr>
                      <w:rPr>
                        <w:rFonts w:ascii="Cambria Math" w:hAnsi="Cambria Math" w:cs="Arial"/>
                      </w:rPr>
                      <m:t>d</m:t>
                    </m:r>
                    <m:sSub>
                      <m:sSubPr>
                        <m:ctrlPr>
                          <w:rPr>
                            <w:rFonts w:ascii="Cambria Math" w:hAnsi="Cambria Math" w:cs="Arial"/>
                          </w:rPr>
                        </m:ctrlPr>
                      </m:sSubPr>
                      <m:e>
                        <m:r>
                          <w:rPr>
                            <w:rFonts w:ascii="Cambria Math" w:hAnsi="Cambria Math" w:cs="Arial"/>
                          </w:rPr>
                          <m:t>F</m:t>
                        </m:r>
                      </m:e>
                      <m:sub>
                        <m:r>
                          <w:rPr>
                            <w:rFonts w:ascii="Cambria Math" w:hAnsi="Cambria Math" w:cs="Arial"/>
                          </w:rPr>
                          <m:t>t</m:t>
                        </m:r>
                      </m:sub>
                    </m:sSub>
                    <m:r>
                      <m:rPr>
                        <m:sty m:val="p"/>
                      </m:rPr>
                      <w:rPr>
                        <w:rFonts w:ascii="Cambria Math" w:hAnsi="Cambria Math" w:cs="Arial"/>
                      </w:rPr>
                      <m:t>=-d</m:t>
                    </m:r>
                    <m:r>
                      <w:rPr>
                        <w:rFonts w:ascii="Cambria Math" w:hAnsi="Cambria Math" w:cs="Arial"/>
                      </w:rPr>
                      <m:t>T</m:t>
                    </m:r>
                  </m:e>
                </m:mr>
              </m:m>
              <m:r>
                <m:rPr>
                  <m:sty m:val="p"/>
                </m:rPr>
                <w:rPr>
                  <w:rFonts w:ascii="Cambria Math" w:hAnsi="Cambria Math" w:cs="Arial"/>
                </w:rPr>
                <m:t>.</m:t>
              </m:r>
            </m:e>
          </m:d>
        </m:oMath>
      </m:oMathPara>
    </w:p>
    <w:p w:rsidR="00B709AF" w:rsidRPr="00084FBA" w:rsidRDefault="00BC1450" w:rsidP="00036BAA">
      <w:pPr>
        <w:spacing w:after="220"/>
        <w:ind w:left="567" w:hanging="567"/>
        <w:jc w:val="both"/>
        <w:rPr>
          <w:rFonts w:ascii="Arial" w:hAnsi="Arial" w:cs="Arial"/>
        </w:rPr>
      </w:pPr>
      <w:r w:rsidRPr="00036BAA">
        <w:rPr>
          <w:rFonts w:ascii="Arial" w:eastAsia="Georgia" w:hAnsi="Arial" w:cs="Arial"/>
          <w:b/>
        </w:rPr>
        <w:t>Q3</w:t>
      </w:r>
      <w:r w:rsidR="00CD6683">
        <w:rPr>
          <w:rFonts w:ascii="Arial" w:eastAsia="Georgia" w:hAnsi="Arial" w:cs="Arial"/>
          <w:b/>
        </w:rPr>
        <w:t>3</w:t>
      </w:r>
      <w:r w:rsidRPr="00036BAA">
        <w:rPr>
          <w:rFonts w:ascii="Arial" w:eastAsia="Georgia" w:hAnsi="Arial" w:cs="Arial"/>
          <w:b/>
        </w:rPr>
        <w:t>.</w:t>
      </w:r>
      <w:r w:rsidR="00036BAA">
        <w:rPr>
          <w:rFonts w:ascii="Arial" w:eastAsia="Georgia" w:hAnsi="Arial" w:cs="Arial"/>
        </w:rPr>
        <w:tab/>
      </w:r>
      <w:r w:rsidRPr="00084FBA">
        <w:rPr>
          <w:rFonts w:ascii="Arial" w:eastAsia="Georgia" w:hAnsi="Arial" w:cs="Arial"/>
        </w:rPr>
        <w:t>En utilisant la relation obtenue à la Q</w:t>
      </w:r>
      <w:r w:rsidR="0023340B">
        <w:rPr>
          <w:rFonts w:ascii="Arial" w:eastAsia="Georgia" w:hAnsi="Arial" w:cs="Arial"/>
        </w:rPr>
        <w:t>30</w:t>
      </w:r>
      <w:r w:rsidRPr="00084FBA">
        <w:rPr>
          <w:rFonts w:ascii="Arial" w:eastAsia="Georgia" w:hAnsi="Arial" w:cs="Arial"/>
        </w:rPr>
        <w:t xml:space="preserve">, déterminer l'expression de </w:t>
      </w:r>
      <m:oMath>
        <m:r>
          <w:rPr>
            <w:rFonts w:ascii="Cambria Math" w:hAnsi="Cambria Math" w:cs="Arial"/>
          </w:rPr>
          <m:t>T</m:t>
        </m:r>
        <m:r>
          <m:rPr>
            <m:sty m:val="p"/>
          </m:rPr>
          <w:rPr>
            <w:rFonts w:ascii="Cambria Math" w:hAnsi="Cambria Math" w:cs="Arial"/>
          </w:rPr>
          <m:t>(</m:t>
        </m:r>
        <m:r>
          <w:rPr>
            <w:rFonts w:ascii="Cambria Math" w:hAnsi="Cambria Math" w:cs="Arial"/>
          </w:rPr>
          <m:t>θ</m:t>
        </m:r>
        <m:r>
          <m:rPr>
            <m:sty m:val="p"/>
          </m:rPr>
          <w:rPr>
            <w:rFonts w:ascii="Cambria Math" w:hAnsi="Cambria Math" w:cs="Arial"/>
          </w:rPr>
          <m:t>)</m:t>
        </m:r>
      </m:oMath>
      <w:r w:rsidRPr="00084FBA">
        <w:rPr>
          <w:rFonts w:ascii="Arial" w:eastAsia="Georgia" w:hAnsi="Arial" w:cs="Arial"/>
        </w:rPr>
        <w:t xml:space="preserve">, tension dans la sangle à l'angle d'enroulement </w:t>
      </w:r>
      <m:oMath>
        <m:r>
          <w:rPr>
            <w:rFonts w:ascii="Cambria Math" w:hAnsi="Cambria Math" w:cs="Arial"/>
          </w:rPr>
          <m:t>θ</m:t>
        </m:r>
      </m:oMath>
      <w:r w:rsidRPr="00084FBA">
        <w:rPr>
          <w:rFonts w:ascii="Arial" w:hAnsi="Arial" w:cs="Arial"/>
        </w:rPr>
        <w:t xml:space="preserve">, en fonction du poids </w:t>
      </w:r>
      <m:oMath>
        <m:sSub>
          <m:sSubPr>
            <m:ctrlPr>
              <w:rPr>
                <w:rFonts w:ascii="Cambria Math" w:hAnsi="Cambria Math" w:cs="Arial"/>
              </w:rPr>
            </m:ctrlPr>
          </m:sSubPr>
          <m:e>
            <m:r>
              <w:rPr>
                <w:rFonts w:ascii="Cambria Math" w:hAnsi="Cambria Math" w:cs="Arial"/>
              </w:rPr>
              <m:t>P</m:t>
            </m:r>
          </m:e>
          <m:sub>
            <m:r>
              <m:rPr>
                <m:nor/>
              </m:rPr>
              <w:rPr>
                <w:rFonts w:ascii="Arial" w:hAnsi="Arial" w:cs="Arial"/>
              </w:rPr>
              <m:t>tot </m:t>
            </m:r>
          </m:sub>
        </m:sSub>
      </m:oMath>
      <w:r w:rsidRPr="00084FBA">
        <w:rPr>
          <w:rFonts w:ascii="Arial" w:eastAsia="Georgia" w:hAnsi="Arial" w:cs="Arial"/>
        </w:rPr>
        <w:t xml:space="preserve"> de l'ensemble à soulever appliqué à la sangle tel que </w:t>
      </w:r>
      <m:oMath>
        <m:r>
          <w:rPr>
            <w:rFonts w:ascii="Cambria Math" w:hAnsi="Cambria Math" w:cs="Arial"/>
          </w:rPr>
          <m:t>T</m:t>
        </m:r>
        <m:d>
          <m:dPr>
            <m:ctrlPr>
              <w:rPr>
                <w:rFonts w:ascii="Cambria Math" w:hAnsi="Cambria Math" w:cs="Arial"/>
              </w:rPr>
            </m:ctrlPr>
          </m:dPr>
          <m:e>
            <m:r>
              <w:rPr>
                <w:rFonts w:ascii="Cambria Math" w:hAnsi="Cambria Math" w:cs="Arial"/>
              </w:rPr>
              <m:t>θ</m:t>
            </m:r>
            <m:r>
              <m:rPr>
                <m:sty m:val="p"/>
              </m:rPr>
              <w:rPr>
                <w:rFonts w:ascii="Cambria Math" w:hAnsi="Cambria Math" w:cs="Arial"/>
              </w:rPr>
              <m:t>=</m:t>
            </m:r>
            <m:sSub>
              <m:sSubPr>
                <m:ctrlPr>
                  <w:rPr>
                    <w:rFonts w:ascii="Cambria Math" w:hAnsi="Cambria Math" w:cs="Arial"/>
                  </w:rPr>
                </m:ctrlPr>
              </m:sSubPr>
              <m:e>
                <m:r>
                  <w:rPr>
                    <w:rFonts w:ascii="Cambria Math" w:hAnsi="Cambria Math" w:cs="Arial"/>
                  </w:rPr>
                  <m:t>θ</m:t>
                </m:r>
              </m:e>
              <m:sub>
                <m:r>
                  <m:rPr>
                    <m:nor/>
                  </m:rPr>
                  <w:rPr>
                    <w:rFonts w:ascii="Arial" w:hAnsi="Arial" w:cs="Arial"/>
                  </w:rPr>
                  <m:t>min </m:t>
                </m:r>
              </m:sub>
            </m:sSub>
          </m:e>
        </m:d>
        <m:r>
          <m:rPr>
            <m:sty m:val="p"/>
          </m:rPr>
          <w:rPr>
            <w:rFonts w:ascii="Cambria Math" w:hAnsi="Cambria Math" w:cs="Arial"/>
          </w:rPr>
          <m:t>=</m:t>
        </m:r>
        <m:sSub>
          <m:sSubPr>
            <m:ctrlPr>
              <w:rPr>
                <w:rFonts w:ascii="Cambria Math" w:hAnsi="Cambria Math" w:cs="Arial"/>
              </w:rPr>
            </m:ctrlPr>
          </m:sSubPr>
          <m:e>
            <m:r>
              <w:rPr>
                <w:rFonts w:ascii="Cambria Math" w:hAnsi="Cambria Math" w:cs="Arial"/>
              </w:rPr>
              <m:t>P</m:t>
            </m:r>
          </m:e>
          <m:sub>
            <m:r>
              <m:rPr>
                <m:nor/>
              </m:rPr>
              <w:rPr>
                <w:rFonts w:ascii="Arial" w:hAnsi="Arial" w:cs="Arial"/>
              </w:rPr>
              <m:t>tot </m:t>
            </m:r>
          </m:sub>
        </m:sSub>
      </m:oMath>
      <w:r w:rsidRPr="00084FBA">
        <w:rPr>
          <w:rFonts w:ascii="Arial" w:hAnsi="Arial" w:cs="Arial"/>
        </w:rPr>
        <w:t>.</w:t>
      </w:r>
    </w:p>
    <w:p w:rsidR="00B709AF" w:rsidRPr="00084FBA" w:rsidRDefault="00036BAA" w:rsidP="00036BAA">
      <w:pPr>
        <w:spacing w:after="220"/>
        <w:ind w:left="567" w:hanging="567"/>
        <w:jc w:val="both"/>
        <w:rPr>
          <w:rFonts w:ascii="Arial" w:hAnsi="Arial" w:cs="Arial"/>
        </w:rPr>
      </w:pPr>
      <w:r w:rsidRPr="00036BAA">
        <w:rPr>
          <w:rFonts w:ascii="Arial" w:eastAsia="Georgia" w:hAnsi="Arial" w:cs="Arial"/>
          <w:b/>
        </w:rPr>
        <w:lastRenderedPageBreak/>
        <w:t>Q3</w:t>
      </w:r>
      <w:r w:rsidR="00CD6683">
        <w:rPr>
          <w:rFonts w:ascii="Arial" w:eastAsia="Georgia" w:hAnsi="Arial" w:cs="Arial"/>
          <w:b/>
        </w:rPr>
        <w:t>4</w:t>
      </w:r>
      <w:r w:rsidRPr="00036BAA">
        <w:rPr>
          <w:rFonts w:ascii="Arial" w:eastAsia="Georgia" w:hAnsi="Arial" w:cs="Arial"/>
          <w:b/>
        </w:rPr>
        <w:t>.</w:t>
      </w:r>
      <w:r>
        <w:rPr>
          <w:rFonts w:ascii="Arial" w:eastAsia="Georgia" w:hAnsi="Arial" w:cs="Arial"/>
        </w:rPr>
        <w:tab/>
      </w:r>
      <w:r w:rsidR="00BC1450" w:rsidRPr="00084FBA">
        <w:rPr>
          <w:rFonts w:ascii="Arial" w:eastAsia="Georgia" w:hAnsi="Arial" w:cs="Arial"/>
        </w:rPr>
        <w:t xml:space="preserve">En déduire l'expression littérale du couple transmissible </w:t>
      </w:r>
      <m:oMath>
        <m:sSub>
          <m:sSubPr>
            <m:ctrlPr>
              <w:rPr>
                <w:rFonts w:ascii="Cambria Math" w:hAnsi="Cambria Math" w:cs="Arial"/>
              </w:rPr>
            </m:ctrlPr>
          </m:sSubPr>
          <m:e>
            <m:r>
              <w:rPr>
                <w:rFonts w:ascii="Cambria Math" w:hAnsi="Cambria Math" w:cs="Arial"/>
              </w:rPr>
              <m:t>C</m:t>
            </m:r>
          </m:e>
          <m:sub>
            <m:r>
              <w:rPr>
                <w:rFonts w:ascii="Cambria Math" w:hAnsi="Cambria Math" w:cs="Arial"/>
              </w:rPr>
              <m:t>t</m:t>
            </m:r>
          </m:sub>
        </m:sSub>
      </m:oMath>
      <w:r w:rsidR="00BC1450" w:rsidRPr="00084FBA">
        <w:rPr>
          <w:rFonts w:ascii="Arial" w:eastAsia="Georgia" w:hAnsi="Arial" w:cs="Arial"/>
        </w:rPr>
        <w:t xml:space="preserve"> par adhérence du galet sur la sangle à la limite de l'adhérence en fonction de </w:t>
      </w:r>
      <m:oMath>
        <m:sSub>
          <m:sSubPr>
            <m:ctrlPr>
              <w:rPr>
                <w:rFonts w:ascii="Cambria Math" w:hAnsi="Cambria Math" w:cs="Arial"/>
              </w:rPr>
            </m:ctrlPr>
          </m:sSubPr>
          <m:e>
            <m:r>
              <w:rPr>
                <w:rFonts w:ascii="Cambria Math" w:hAnsi="Cambria Math" w:cs="Arial"/>
              </w:rPr>
              <m:t>R</m:t>
            </m:r>
          </m:e>
          <m:sub>
            <m:r>
              <w:rPr>
                <w:rFonts w:ascii="Cambria Math" w:hAnsi="Cambria Math" w:cs="Arial"/>
              </w:rPr>
              <m:t>g</m:t>
            </m:r>
          </m:sub>
        </m:sSub>
        <m:r>
          <m:rPr>
            <m:sty m:val="p"/>
          </m:rPr>
          <w:rPr>
            <w:rFonts w:ascii="Cambria Math" w:hAnsi="Cambria Math" w:cs="Arial"/>
          </w:rPr>
          <m:t>,</m:t>
        </m:r>
        <m:sSub>
          <m:sSubPr>
            <m:ctrlPr>
              <w:rPr>
                <w:rFonts w:ascii="Cambria Math" w:hAnsi="Cambria Math" w:cs="Arial"/>
              </w:rPr>
            </m:ctrlPr>
          </m:sSubPr>
          <m:e>
            <m:r>
              <w:rPr>
                <w:rFonts w:ascii="Cambria Math" w:hAnsi="Cambria Math" w:cs="Arial"/>
              </w:rPr>
              <m:t>P</m:t>
            </m:r>
          </m:e>
          <m:sub>
            <m:r>
              <w:rPr>
                <w:rFonts w:ascii="Cambria Math" w:hAnsi="Cambria Math" w:cs="Arial"/>
              </w:rPr>
              <m:t>tot</m:t>
            </m:r>
          </m:sub>
        </m:sSub>
        <m:r>
          <m:rPr>
            <m:sty m:val="p"/>
          </m:rPr>
          <w:rPr>
            <w:rFonts w:ascii="Cambria Math" w:hAnsi="Cambria Math" w:cs="Arial"/>
          </w:rPr>
          <m:t>,</m:t>
        </m:r>
        <m:r>
          <w:rPr>
            <w:rFonts w:ascii="Cambria Math" w:hAnsi="Cambria Math" w:cs="Arial"/>
          </w:rPr>
          <m:t>f</m:t>
        </m:r>
      </m:oMath>
      <w:r w:rsidR="00BC1450" w:rsidRPr="00084FBA">
        <w:rPr>
          <w:rFonts w:ascii="Arial" w:hAnsi="Arial" w:cs="Arial"/>
        </w:rPr>
        <w:t xml:space="preserve"> et de </w:t>
      </w:r>
      <m:oMath>
        <m:r>
          <w:rPr>
            <w:rFonts w:ascii="Cambria Math" w:hAnsi="Cambria Math" w:cs="Arial"/>
          </w:rPr>
          <m:t>α</m:t>
        </m:r>
      </m:oMath>
      <w:r w:rsidR="00BC1450" w:rsidRPr="00084FBA">
        <w:rPr>
          <w:rFonts w:ascii="Arial" w:hAnsi="Arial" w:cs="Arial"/>
        </w:rPr>
        <w:t>.</w:t>
      </w:r>
    </w:p>
    <w:p w:rsidR="00B709AF" w:rsidRPr="00084FBA" w:rsidRDefault="00BC1450" w:rsidP="00AA6AB6">
      <w:pPr>
        <w:spacing w:after="220"/>
        <w:jc w:val="both"/>
        <w:rPr>
          <w:rFonts w:ascii="Arial" w:hAnsi="Arial" w:cs="Arial"/>
        </w:rPr>
      </w:pPr>
      <w:r w:rsidRPr="00084FBA">
        <w:rPr>
          <w:rFonts w:ascii="Arial" w:eastAsia="Georgia" w:hAnsi="Arial" w:cs="Arial"/>
        </w:rPr>
        <w:t xml:space="preserve">Les courbes de la figure 17 présentent les évolutions de la tension dans le brin mou de la sangle à la limite de l'adhérence pour différents efforts dans le brin tendu en fonction de l'angle d'enroulement total </w:t>
      </w:r>
      <m:oMath>
        <m:r>
          <w:rPr>
            <w:rFonts w:ascii="Cambria Math" w:hAnsi="Cambria Math" w:cs="Arial"/>
          </w:rPr>
          <m:t>α</m:t>
        </m:r>
      </m:oMath>
      <w:r w:rsidRPr="00084FBA">
        <w:rPr>
          <w:rFonts w:ascii="Arial" w:eastAsia="Georgia" w:hAnsi="Arial" w:cs="Arial"/>
        </w:rPr>
        <w:t xml:space="preserve">. L'angle d'enroulement adopté par le constructeur est de </w:t>
      </w:r>
      <m:oMath>
        <m:sSup>
          <m:sSupPr>
            <m:ctrlPr>
              <w:rPr>
                <w:rFonts w:ascii="Cambria Math" w:hAnsi="Arial" w:cs="Arial"/>
              </w:rPr>
            </m:ctrlPr>
          </m:sSupPr>
          <m:e>
            <m:r>
              <m:rPr>
                <m:nor/>
              </m:rPr>
              <w:rPr>
                <w:rFonts w:ascii="Arial" w:hAnsi="Arial" w:cs="Arial"/>
              </w:rPr>
              <m:t>232</m:t>
            </m:r>
          </m:e>
          <m:sup>
            <m:r>
              <m:rPr>
                <m:nor/>
              </m:rPr>
              <w:rPr>
                <w:rFonts w:ascii="Arial" w:hAnsi="Cambria Math" w:cs="Arial"/>
              </w:rPr>
              <m:t>∘</m:t>
            </m:r>
          </m:sup>
        </m:sSup>
      </m:oMath>
      <w:r w:rsidRPr="00084FBA">
        <w:rPr>
          <w:rFonts w:ascii="Arial" w:hAnsi="Arial" w:cs="Arial"/>
        </w:rPr>
        <w:t>.</w:t>
      </w:r>
    </w:p>
    <w:p w:rsidR="00B709AF" w:rsidRPr="00084FBA" w:rsidRDefault="00BC1450" w:rsidP="00084FBA">
      <w:pPr>
        <w:jc w:val="center"/>
        <w:rPr>
          <w:rFonts w:ascii="Arial" w:hAnsi="Arial" w:cs="Arial"/>
        </w:rPr>
      </w:pPr>
      <w:r w:rsidRPr="00084FBA">
        <w:rPr>
          <w:rFonts w:ascii="Arial" w:hAnsi="Arial" w:cs="Arial"/>
          <w:noProof/>
          <w:lang w:eastAsia="fr-FR"/>
        </w:rPr>
        <w:drawing>
          <wp:inline distT="0" distB="0" distL="0" distR="0">
            <wp:extent cx="5486400" cy="2513922"/>
            <wp:effectExtent l="19050" t="0" r="0" b="0"/>
            <wp:docPr id="17" name="image-ca995992dda2d46364f1713966244c7df431be1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ca995992dda2d46364f1713966244c7df431be1e.jpg"/>
                    <pic:cNvPicPr/>
                  </pic:nvPicPr>
                  <pic:blipFill>
                    <a:blip r:embed="rId24" cstate="print">
                      <a:lum bright="-20000" contrast="40000"/>
                    </a:blip>
                    <a:srcRect/>
                    <a:stretch>
                      <a:fillRect/>
                    </a:stretch>
                  </pic:blipFill>
                  <pic:spPr>
                    <a:xfrm>
                      <a:off x="0" y="0"/>
                      <a:ext cx="5486400" cy="2513922"/>
                    </a:xfrm>
                    <a:prstGeom prst="rect">
                      <a:avLst/>
                    </a:prstGeom>
                  </pic:spPr>
                </pic:pic>
              </a:graphicData>
            </a:graphic>
          </wp:inline>
        </w:drawing>
      </w:r>
    </w:p>
    <w:p w:rsidR="00B709AF" w:rsidRPr="00084FBA" w:rsidRDefault="00BC1450" w:rsidP="00084FBA">
      <w:pPr>
        <w:jc w:val="center"/>
        <w:rPr>
          <w:rFonts w:ascii="Arial" w:hAnsi="Arial" w:cs="Arial"/>
        </w:rPr>
      </w:pPr>
      <w:r w:rsidRPr="00084FBA">
        <w:rPr>
          <w:rFonts w:ascii="Arial" w:eastAsia="Georgia" w:hAnsi="Arial" w:cs="Arial"/>
        </w:rPr>
        <w:t>Figure 17 - Évolution de la tension du brin mou dans la sangle en fonction de l'angle d'enroulement de la sangle sur le galet pour différents efforts dans le brin tendu</w:t>
      </w:r>
    </w:p>
    <w:p w:rsidR="00B709AF" w:rsidRPr="00084FBA" w:rsidRDefault="00BC1450" w:rsidP="00036BAA">
      <w:pPr>
        <w:spacing w:after="220"/>
        <w:ind w:left="567" w:hanging="567"/>
        <w:jc w:val="both"/>
        <w:rPr>
          <w:rFonts w:ascii="Arial" w:hAnsi="Arial" w:cs="Arial"/>
        </w:rPr>
      </w:pPr>
      <w:r w:rsidRPr="00036BAA">
        <w:rPr>
          <w:rFonts w:ascii="Arial" w:eastAsia="Georgia" w:hAnsi="Arial" w:cs="Arial"/>
          <w:b/>
        </w:rPr>
        <w:t>Q3</w:t>
      </w:r>
      <w:r w:rsidR="00CD6683">
        <w:rPr>
          <w:rFonts w:ascii="Arial" w:eastAsia="Georgia" w:hAnsi="Arial" w:cs="Arial"/>
          <w:b/>
        </w:rPr>
        <w:t>5</w:t>
      </w:r>
      <w:r w:rsidRPr="00036BAA">
        <w:rPr>
          <w:rFonts w:ascii="Arial" w:eastAsia="Georgia" w:hAnsi="Arial" w:cs="Arial"/>
          <w:b/>
        </w:rPr>
        <w:t>.</w:t>
      </w:r>
      <w:r w:rsidR="00036BAA">
        <w:rPr>
          <w:rFonts w:ascii="Arial" w:eastAsia="Georgia" w:hAnsi="Arial" w:cs="Arial"/>
        </w:rPr>
        <w:tab/>
      </w:r>
      <w:r w:rsidRPr="00084FBA">
        <w:rPr>
          <w:rFonts w:ascii="Arial" w:eastAsia="Georgia" w:hAnsi="Arial" w:cs="Arial"/>
        </w:rPr>
        <w:t>À partir de la figure 17, justifier l'utilisation d'un contre-poids à fixer sur l'extrémité basse du brin mou de la sangle.</w:t>
      </w:r>
    </w:p>
    <w:p w:rsidR="00B709AF" w:rsidRPr="00084FBA" w:rsidRDefault="00BC1450" w:rsidP="00AA6AB6">
      <w:pPr>
        <w:spacing w:after="220"/>
        <w:jc w:val="both"/>
        <w:rPr>
          <w:rFonts w:ascii="Arial" w:hAnsi="Arial" w:cs="Arial"/>
        </w:rPr>
      </w:pPr>
      <w:r w:rsidRPr="00084FBA">
        <w:rPr>
          <w:rFonts w:ascii="Arial" w:eastAsia="Georgia" w:hAnsi="Arial" w:cs="Arial"/>
        </w:rPr>
        <w:t xml:space="preserve">L'ensemble contre-poids est composé d'une portion de sangle, de longueur de 2 m et de masse linéïque de </w:t>
      </w:r>
      <m:oMath>
        <m:r>
          <m:rPr>
            <m:sty m:val="p"/>
          </m:rPr>
          <w:rPr>
            <w:rFonts w:ascii="Cambria Math" w:hAnsi="Cambria Math" w:cs="Arial"/>
          </w:rPr>
          <m:t>0,07</m:t>
        </m:r>
        <m:r>
          <m:rPr>
            <m:nor/>
          </m:rPr>
          <w:rPr>
            <w:rFonts w:ascii="Arial" w:hAnsi="Arial" w:cs="Arial"/>
          </w:rPr>
          <m:t xml:space="preserve"> </m:t>
        </m:r>
        <m:r>
          <m:rPr>
            <m:sty m:val="p"/>
          </m:rPr>
          <w:rPr>
            <w:rFonts w:ascii="Cambria Math" w:hAnsi="Cambria Math" w:cs="Arial"/>
          </w:rPr>
          <m:t>kg⋅</m:t>
        </m:r>
        <m:sSup>
          <m:sSupPr>
            <m:ctrlPr>
              <w:rPr>
                <w:rFonts w:ascii="Cambria Math" w:hAnsi="Cambria Math" w:cs="Arial"/>
              </w:rPr>
            </m:ctrlPr>
          </m:sSupPr>
          <m:e>
            <m:r>
              <m:rPr>
                <m:nor/>
              </m:rPr>
              <w:rPr>
                <w:rFonts w:ascii="Arial" w:hAnsi="Arial" w:cs="Arial"/>
              </w:rPr>
              <m:t xml:space="preserve"> </m:t>
            </m:r>
            <m:r>
              <m:rPr>
                <m:sty m:val="p"/>
              </m:rPr>
              <w:rPr>
                <w:rFonts w:ascii="Cambria Math" w:hAnsi="Cambria Math" w:cs="Arial"/>
              </w:rPr>
              <m:t>m</m:t>
            </m:r>
          </m:e>
          <m:sup>
            <m:r>
              <m:rPr>
                <m:sty m:val="p"/>
              </m:rPr>
              <w:rPr>
                <w:rFonts w:ascii="Cambria Math" w:hAnsi="Cambria Math" w:cs="Arial"/>
              </w:rPr>
              <m:t>-1</m:t>
            </m:r>
          </m:sup>
        </m:sSup>
      </m:oMath>
      <w:r w:rsidRPr="00084FBA">
        <w:rPr>
          <w:rFonts w:ascii="Arial" w:eastAsia="Georgia" w:hAnsi="Arial" w:cs="Arial"/>
        </w:rPr>
        <w:t>, et d'une masse de 4 kg suspendue à cette portion de sangle.</w:t>
      </w:r>
    </w:p>
    <w:p w:rsidR="00036BAA" w:rsidRDefault="00036BAA" w:rsidP="00036BAA">
      <w:pPr>
        <w:spacing w:after="220"/>
        <w:ind w:left="567" w:hanging="567"/>
        <w:jc w:val="both"/>
        <w:rPr>
          <w:rFonts w:ascii="Arial" w:eastAsia="Georgia" w:hAnsi="Arial" w:cs="Arial"/>
        </w:rPr>
      </w:pPr>
      <w:r w:rsidRPr="00036BAA">
        <w:rPr>
          <w:rFonts w:ascii="Arial" w:eastAsia="Georgia" w:hAnsi="Arial" w:cs="Arial"/>
          <w:b/>
        </w:rPr>
        <w:t>Q</w:t>
      </w:r>
      <w:r w:rsidR="00CD6683">
        <w:rPr>
          <w:rFonts w:ascii="Arial" w:eastAsia="Georgia" w:hAnsi="Arial" w:cs="Arial"/>
          <w:b/>
        </w:rPr>
        <w:t>36</w:t>
      </w:r>
      <w:r w:rsidRPr="00036BAA">
        <w:rPr>
          <w:rFonts w:ascii="Arial" w:eastAsia="Georgia" w:hAnsi="Arial" w:cs="Arial"/>
          <w:b/>
        </w:rPr>
        <w:t>.</w:t>
      </w:r>
      <w:r>
        <w:rPr>
          <w:rFonts w:ascii="Arial" w:eastAsia="Georgia" w:hAnsi="Arial" w:cs="Arial"/>
        </w:rPr>
        <w:tab/>
      </w:r>
      <w:r w:rsidR="00BC1450" w:rsidRPr="00084FBA">
        <w:rPr>
          <w:rFonts w:ascii="Arial" w:eastAsia="Georgia" w:hAnsi="Arial" w:cs="Arial"/>
        </w:rPr>
        <w:t>Déterminer l'effort dans le brin mou de la sangle.</w:t>
      </w:r>
    </w:p>
    <w:p w:rsidR="00B709AF" w:rsidRPr="00084FBA" w:rsidRDefault="00036BAA" w:rsidP="00036BAA">
      <w:pPr>
        <w:spacing w:after="220"/>
        <w:ind w:left="567" w:hanging="567"/>
        <w:jc w:val="both"/>
        <w:rPr>
          <w:rFonts w:ascii="Arial" w:hAnsi="Arial" w:cs="Arial"/>
        </w:rPr>
      </w:pPr>
      <w:r w:rsidRPr="00036BAA">
        <w:rPr>
          <w:rFonts w:ascii="Arial" w:eastAsia="Georgia" w:hAnsi="Arial" w:cs="Arial"/>
          <w:b/>
        </w:rPr>
        <w:t>Q</w:t>
      </w:r>
      <w:r w:rsidR="00CD6683">
        <w:rPr>
          <w:rFonts w:ascii="Arial" w:eastAsia="Georgia" w:hAnsi="Arial" w:cs="Arial"/>
          <w:b/>
        </w:rPr>
        <w:t>37</w:t>
      </w:r>
      <w:r w:rsidRPr="00036BAA">
        <w:rPr>
          <w:rFonts w:ascii="Arial" w:eastAsia="Georgia" w:hAnsi="Arial" w:cs="Arial"/>
          <w:b/>
        </w:rPr>
        <w:t>.</w:t>
      </w:r>
      <w:r>
        <w:rPr>
          <w:rFonts w:ascii="Arial" w:eastAsia="Georgia" w:hAnsi="Arial" w:cs="Arial"/>
        </w:rPr>
        <w:tab/>
      </w:r>
      <w:r w:rsidR="00BC1450" w:rsidRPr="00084FBA">
        <w:rPr>
          <w:rFonts w:ascii="Arial" w:eastAsia="Georgia" w:hAnsi="Arial" w:cs="Arial"/>
        </w:rPr>
        <w:t>En déduire l'angle d'enroulement nécessaire au respect de l'exigence 1.3.3 sachant que l'Exolift a une masse de 12 kg . Valider alors le choix de l'angle d'enroulement du constructeur.</w:t>
      </w:r>
    </w:p>
    <w:p w:rsidR="00B709AF" w:rsidRPr="00084FBA" w:rsidRDefault="00036BAA" w:rsidP="00036BAA">
      <w:pPr>
        <w:spacing w:after="220"/>
        <w:ind w:left="567" w:hanging="567"/>
        <w:jc w:val="both"/>
        <w:rPr>
          <w:rFonts w:ascii="Arial" w:hAnsi="Arial" w:cs="Arial"/>
        </w:rPr>
      </w:pPr>
      <w:r w:rsidRPr="00036BAA">
        <w:rPr>
          <w:rFonts w:ascii="Arial" w:eastAsia="Georgia" w:hAnsi="Arial" w:cs="Arial"/>
          <w:b/>
        </w:rPr>
        <w:t>Q</w:t>
      </w:r>
      <w:r w:rsidR="00CD6683">
        <w:rPr>
          <w:rFonts w:ascii="Arial" w:eastAsia="Georgia" w:hAnsi="Arial" w:cs="Arial"/>
          <w:b/>
        </w:rPr>
        <w:t>38</w:t>
      </w:r>
      <w:r w:rsidRPr="00036BAA">
        <w:rPr>
          <w:rFonts w:ascii="Arial" w:eastAsia="Georgia" w:hAnsi="Arial" w:cs="Arial"/>
          <w:b/>
        </w:rPr>
        <w:t>.</w:t>
      </w:r>
      <w:r>
        <w:rPr>
          <w:rFonts w:ascii="Arial" w:eastAsia="Georgia" w:hAnsi="Arial" w:cs="Arial"/>
        </w:rPr>
        <w:tab/>
      </w:r>
      <w:r w:rsidR="00BC1450" w:rsidRPr="00084FBA">
        <w:rPr>
          <w:rFonts w:ascii="Arial" w:eastAsia="Georgia" w:hAnsi="Arial" w:cs="Arial"/>
        </w:rPr>
        <w:t>Le constructeur a choisi d'utiliser un réducteur irréversible. Justifier ce choix vis-à-vis de la sécurité de l'utilisateur.</w:t>
      </w:r>
    </w:p>
    <w:p w:rsidR="00B709AF" w:rsidRPr="00084FBA" w:rsidRDefault="00BC1450" w:rsidP="00B00BC0">
      <w:pPr>
        <w:pBdr>
          <w:top w:val="single" w:sz="4" w:space="1" w:color="auto"/>
        </w:pBdr>
        <w:spacing w:before="330" w:line="271" w:lineRule="auto"/>
        <w:jc w:val="center"/>
        <w:rPr>
          <w:rFonts w:ascii="Arial" w:hAnsi="Arial" w:cs="Arial"/>
        </w:rPr>
      </w:pPr>
      <w:bookmarkStart w:id="22" w:name="fin"/>
      <w:r w:rsidRPr="00084FBA">
        <w:rPr>
          <w:rFonts w:ascii="Arial" w:hAnsi="Arial" w:cs="Arial"/>
        </w:rPr>
        <w:t>FIN</w:t>
      </w:r>
      <w:bookmarkEnd w:id="22"/>
    </w:p>
    <w:p w:rsidR="00B709AF" w:rsidRPr="00AA6AB6" w:rsidRDefault="00B709AF" w:rsidP="00AA6AB6">
      <w:pPr>
        <w:jc w:val="both"/>
        <w:rPr>
          <w:rFonts w:ascii="Arial" w:hAnsi="Arial" w:cs="Arial"/>
        </w:rPr>
      </w:pPr>
    </w:p>
    <w:p w:rsidR="00036BAA" w:rsidRDefault="00036BAA">
      <w:pPr>
        <w:rPr>
          <w:rFonts w:ascii="Arial" w:eastAsia="Georgia" w:hAnsi="Arial" w:cs="Arial"/>
        </w:rPr>
      </w:pPr>
      <w:bookmarkStart w:id="23" w:name="document_réponse"/>
      <w:r>
        <w:rPr>
          <w:rFonts w:ascii="Arial" w:eastAsia="Georgia" w:hAnsi="Arial" w:cs="Arial"/>
        </w:rPr>
        <w:br w:type="page"/>
      </w:r>
    </w:p>
    <w:p w:rsidR="00B709AF" w:rsidRPr="00AA6AB6" w:rsidRDefault="00BC1450" w:rsidP="00036BAA">
      <w:pPr>
        <w:spacing w:before="330" w:line="271" w:lineRule="auto"/>
        <w:jc w:val="center"/>
        <w:rPr>
          <w:rFonts w:ascii="Arial" w:hAnsi="Arial" w:cs="Arial"/>
        </w:rPr>
      </w:pPr>
      <w:r w:rsidRPr="00AA6AB6">
        <w:rPr>
          <w:rFonts w:ascii="Arial" w:eastAsia="Georgia" w:hAnsi="Arial" w:cs="Arial"/>
        </w:rPr>
        <w:lastRenderedPageBreak/>
        <w:t>DOCUMENT</w:t>
      </w:r>
      <w:r w:rsidR="00036BAA">
        <w:rPr>
          <w:rFonts w:ascii="Arial" w:eastAsia="Georgia" w:hAnsi="Arial" w:cs="Arial"/>
        </w:rPr>
        <w:t>S</w:t>
      </w:r>
      <w:r w:rsidRPr="00AA6AB6">
        <w:rPr>
          <w:rFonts w:ascii="Arial" w:eastAsia="Georgia" w:hAnsi="Arial" w:cs="Arial"/>
        </w:rPr>
        <w:t xml:space="preserve"> RÉPONSE</w:t>
      </w:r>
      <w:bookmarkEnd w:id="23"/>
    </w:p>
    <w:p w:rsidR="00B709AF" w:rsidRPr="00AA6AB6" w:rsidRDefault="00BC1450" w:rsidP="00EB32F7">
      <w:pPr>
        <w:spacing w:after="220"/>
        <w:jc w:val="center"/>
        <w:rPr>
          <w:rFonts w:ascii="Arial" w:hAnsi="Arial" w:cs="Arial"/>
        </w:rPr>
      </w:pPr>
      <w:r w:rsidRPr="00AA6AB6">
        <w:rPr>
          <w:rFonts w:ascii="Arial" w:eastAsia="Georgia" w:hAnsi="Arial" w:cs="Arial"/>
        </w:rPr>
        <w:t>DR1 - Chaîne structurelle de l'Exolift</w:t>
      </w:r>
    </w:p>
    <w:p w:rsidR="00B709AF" w:rsidRPr="00AA6AB6" w:rsidRDefault="00BC1450" w:rsidP="00AA6AB6">
      <w:pPr>
        <w:spacing w:after="220"/>
        <w:jc w:val="both"/>
        <w:rPr>
          <w:rFonts w:ascii="Arial" w:hAnsi="Arial" w:cs="Arial"/>
        </w:rPr>
      </w:pPr>
      <w:r w:rsidRPr="00AA6AB6">
        <w:rPr>
          <w:rFonts w:ascii="Arial" w:hAnsi="Arial" w:cs="Arial"/>
        </w:rPr>
        <w:t>Q1</w:t>
      </w:r>
    </w:p>
    <w:p w:rsidR="00B709AF" w:rsidRPr="00AA6AB6" w:rsidRDefault="00BC1450" w:rsidP="00036BAA">
      <w:pPr>
        <w:jc w:val="center"/>
        <w:rPr>
          <w:rFonts w:ascii="Arial" w:hAnsi="Arial" w:cs="Arial"/>
        </w:rPr>
      </w:pPr>
      <w:r w:rsidRPr="00AA6AB6">
        <w:rPr>
          <w:rFonts w:ascii="Arial" w:hAnsi="Arial" w:cs="Arial"/>
          <w:noProof/>
          <w:lang w:eastAsia="fr-FR"/>
        </w:rPr>
        <w:drawing>
          <wp:inline distT="0" distB="0" distL="0" distR="0">
            <wp:extent cx="5486400" cy="3013745"/>
            <wp:effectExtent l="19050" t="0" r="0" b="0"/>
            <wp:docPr id="19" name="image-49b3d934aab211c8583c24838ce2e0f9ce4a3d3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image-49b3d934aab211c8583c24838ce2e0f9ce4a3d3f.jpg"/>
                    <pic:cNvPicPr/>
                  </pic:nvPicPr>
                  <pic:blipFill>
                    <a:blip r:embed="rId25" cstate="print">
                      <a:lum bright="-20000" contrast="40000"/>
                    </a:blip>
                    <a:srcRect/>
                    <a:stretch>
                      <a:fillRect/>
                    </a:stretch>
                  </pic:blipFill>
                  <pic:spPr>
                    <a:xfrm>
                      <a:off x="0" y="0"/>
                      <a:ext cx="5486400" cy="3013745"/>
                    </a:xfrm>
                    <a:prstGeom prst="rect">
                      <a:avLst/>
                    </a:prstGeom>
                  </pic:spPr>
                </pic:pic>
              </a:graphicData>
            </a:graphic>
          </wp:inline>
        </w:drawing>
      </w:r>
    </w:p>
    <w:p w:rsidR="00B709AF" w:rsidRPr="00AA6AB6" w:rsidRDefault="00BC1450" w:rsidP="00AA6AB6">
      <w:pPr>
        <w:spacing w:after="220"/>
        <w:jc w:val="both"/>
        <w:rPr>
          <w:rFonts w:ascii="Arial" w:hAnsi="Arial" w:cs="Arial"/>
        </w:rPr>
      </w:pPr>
      <w:r w:rsidRPr="00AA6AB6">
        <w:rPr>
          <w:rFonts w:ascii="Arial" w:hAnsi="Arial" w:cs="Arial"/>
        </w:rPr>
        <w:t>Exolift en mouvement</w:t>
      </w:r>
    </w:p>
    <w:p w:rsidR="00B709AF" w:rsidRPr="00AA6AB6" w:rsidRDefault="00EB32F7" w:rsidP="00EB32F7">
      <w:pPr>
        <w:spacing w:before="330" w:line="271" w:lineRule="auto"/>
        <w:jc w:val="center"/>
        <w:rPr>
          <w:rFonts w:ascii="Arial" w:hAnsi="Arial" w:cs="Arial"/>
        </w:rPr>
      </w:pPr>
      <w:bookmarkStart w:id="24" w:name="dr2_opération_de_pesée"/>
      <w:r>
        <w:rPr>
          <w:rFonts w:ascii="Arial" w:eastAsia="Georgia" w:hAnsi="Arial" w:cs="Arial"/>
          <w:noProof/>
          <w:lang w:eastAsia="fr-FR"/>
        </w:rPr>
        <w:drawing>
          <wp:anchor distT="0" distB="0" distL="114300" distR="114300" simplePos="0" relativeHeight="251659264" behindDoc="0" locked="0" layoutInCell="1" allowOverlap="1">
            <wp:simplePos x="0" y="0"/>
            <wp:positionH relativeFrom="column">
              <wp:posOffset>6193155</wp:posOffset>
            </wp:positionH>
            <wp:positionV relativeFrom="paragraph">
              <wp:posOffset>316230</wp:posOffset>
            </wp:positionV>
            <wp:extent cx="621665" cy="634365"/>
            <wp:effectExtent l="19050" t="0" r="6985" b="0"/>
            <wp:wrapSquare wrapText="bothSides"/>
            <wp:docPr id="34" name="image-03750668e78408ab5cfcaaee0c623a69e933ca8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03750668e78408ab5cfcaaee0c623a69e933ca8d.jpg"/>
                    <pic:cNvPicPr/>
                  </pic:nvPicPr>
                  <pic:blipFill>
                    <a:blip r:embed="rId26" cstate="print">
                      <a:lum bright="-20000" contrast="40000"/>
                    </a:blip>
                    <a:srcRect/>
                    <a:stretch>
                      <a:fillRect/>
                    </a:stretch>
                  </pic:blipFill>
                  <pic:spPr>
                    <a:xfrm>
                      <a:off x="0" y="0"/>
                      <a:ext cx="621665" cy="634365"/>
                    </a:xfrm>
                    <a:prstGeom prst="rect">
                      <a:avLst/>
                    </a:prstGeom>
                  </pic:spPr>
                </pic:pic>
              </a:graphicData>
            </a:graphic>
          </wp:anchor>
        </w:drawing>
      </w:r>
      <w:r w:rsidR="00BC1450" w:rsidRPr="00AA6AB6">
        <w:rPr>
          <w:rFonts w:ascii="Arial" w:eastAsia="Georgia" w:hAnsi="Arial" w:cs="Arial"/>
        </w:rPr>
        <w:t>DR2 - Opération de pesée</w:t>
      </w:r>
      <w:bookmarkEnd w:id="24"/>
    </w:p>
    <w:p w:rsidR="00B709AF" w:rsidRDefault="00BC1450" w:rsidP="00AA6AB6">
      <w:pPr>
        <w:spacing w:after="220"/>
        <w:jc w:val="both"/>
        <w:rPr>
          <w:rFonts w:ascii="Arial" w:eastAsia="Georgia" w:hAnsi="Arial" w:cs="Arial"/>
        </w:rPr>
      </w:pPr>
      <w:r w:rsidRPr="00AA6AB6">
        <w:rPr>
          <w:rFonts w:ascii="Arial" w:eastAsia="Georgia" w:hAnsi="Arial" w:cs="Arial"/>
        </w:rPr>
        <w:t>Q</w:t>
      </w:r>
      <w:r w:rsidR="00CD6683">
        <w:rPr>
          <w:rFonts w:ascii="Arial" w:eastAsia="Georgia" w:hAnsi="Arial" w:cs="Arial"/>
        </w:rPr>
        <w:t>4</w:t>
      </w:r>
      <w:r w:rsidRPr="00AA6AB6">
        <w:rPr>
          <w:rFonts w:ascii="Arial" w:eastAsia="Georgia" w:hAnsi="Arial" w:cs="Arial"/>
        </w:rPr>
        <w:t xml:space="preserve"> Pour remplir les couleurs des leds allumées, noircir les leds allumées en vert, faire une croix sur celles allumées en rouge et ne pas modifier les leds éteintes. L'exemple ci-contre représente le cas où la led 1 est allumée en vert, la led 3 est allumée en rouge et les autres leds sont éteintes.</w:t>
      </w:r>
      <w:r w:rsidR="00EB32F7" w:rsidRPr="00EB32F7">
        <w:rPr>
          <w:rFonts w:ascii="Arial" w:hAnsi="Arial" w:cs="Arial"/>
          <w:noProof/>
          <w:lang w:eastAsia="fr-FR"/>
        </w:rPr>
        <w:t xml:space="preserve"> </w:t>
      </w:r>
    </w:p>
    <w:p w:rsidR="00EB32F7" w:rsidRPr="00AA6AB6" w:rsidRDefault="00EB32F7" w:rsidP="00EB32F7">
      <w:pPr>
        <w:spacing w:after="220"/>
        <w:jc w:val="center"/>
        <w:rPr>
          <w:rFonts w:ascii="Arial" w:hAnsi="Arial" w:cs="Arial"/>
        </w:rPr>
      </w:pPr>
      <w:r>
        <w:rPr>
          <w:rFonts w:ascii="Arial" w:hAnsi="Arial" w:cs="Arial"/>
          <w:noProof/>
          <w:lang w:eastAsia="fr-FR"/>
        </w:rPr>
        <w:drawing>
          <wp:inline distT="0" distB="0" distL="0" distR="0">
            <wp:extent cx="4379783" cy="3595794"/>
            <wp:effectExtent l="19050" t="0" r="1717" b="0"/>
            <wp:docPr id="33"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cstate="print">
                      <a:lum bright="-20000" contrast="40000"/>
                    </a:blip>
                    <a:srcRect/>
                    <a:stretch>
                      <a:fillRect/>
                    </a:stretch>
                  </pic:blipFill>
                  <pic:spPr bwMode="auto">
                    <a:xfrm>
                      <a:off x="0" y="0"/>
                      <a:ext cx="4380818" cy="3596643"/>
                    </a:xfrm>
                    <a:prstGeom prst="rect">
                      <a:avLst/>
                    </a:prstGeom>
                    <a:noFill/>
                    <a:ln w="9525">
                      <a:noFill/>
                      <a:miter lim="800000"/>
                      <a:headEnd/>
                      <a:tailEnd/>
                    </a:ln>
                  </pic:spPr>
                </pic:pic>
              </a:graphicData>
            </a:graphic>
          </wp:inline>
        </w:drawing>
      </w:r>
    </w:p>
    <w:p w:rsidR="00B709AF" w:rsidRPr="00AA6AB6" w:rsidRDefault="00BC1450" w:rsidP="00EB32F7">
      <w:pPr>
        <w:spacing w:before="330" w:line="271" w:lineRule="auto"/>
        <w:jc w:val="center"/>
        <w:rPr>
          <w:rFonts w:ascii="Arial" w:hAnsi="Arial" w:cs="Arial"/>
        </w:rPr>
      </w:pPr>
      <w:bookmarkStart w:id="25" w:name="dr3_filtrage_par_moyenne_glissante"/>
      <w:r w:rsidRPr="00AA6AB6">
        <w:rPr>
          <w:rFonts w:ascii="Arial" w:hAnsi="Arial" w:cs="Arial"/>
        </w:rPr>
        <w:lastRenderedPageBreak/>
        <w:t>DR3 - Filtrage par moyenne glissante</w:t>
      </w:r>
      <w:bookmarkEnd w:id="25"/>
    </w:p>
    <w:p w:rsidR="00B709AF" w:rsidRPr="00AA6AB6" w:rsidRDefault="00BC1450" w:rsidP="00AA6AB6">
      <w:pPr>
        <w:spacing w:after="220"/>
        <w:jc w:val="both"/>
        <w:rPr>
          <w:rFonts w:ascii="Arial" w:hAnsi="Arial" w:cs="Arial"/>
        </w:rPr>
      </w:pPr>
      <w:r w:rsidRPr="00AA6AB6">
        <w:rPr>
          <w:rFonts w:ascii="Arial" w:hAnsi="Arial" w:cs="Arial"/>
        </w:rPr>
        <w:t>Q1</w:t>
      </w:r>
      <w:r w:rsidR="00CD6683">
        <w:rPr>
          <w:rFonts w:ascii="Arial" w:hAnsi="Arial" w:cs="Arial"/>
        </w:rPr>
        <w:t>0</w:t>
      </w:r>
    </w:p>
    <w:tbl>
      <w:tblPr>
        <w:tblStyle w:val="NormalGrid"/>
        <w:tblW w:w="0" w:type="auto"/>
        <w:jc w:val="center"/>
        <w:tblCellSpacing w:w="0" w:type="dxa"/>
        <w:tblLook w:val="04A0"/>
      </w:tblPr>
      <w:tblGrid>
        <w:gridCol w:w="568"/>
        <w:gridCol w:w="516"/>
        <w:gridCol w:w="443"/>
        <w:gridCol w:w="516"/>
        <w:gridCol w:w="626"/>
        <w:gridCol w:w="443"/>
      </w:tblGrid>
      <w:tr w:rsidR="00B709AF" w:rsidRPr="00EB32F7">
        <w:trPr>
          <w:cantSplit/>
          <w:tblCellSpacing w:w="0" w:type="dxa"/>
          <w:jc w:val="center"/>
        </w:trPr>
        <w:tc>
          <w:tcPr>
            <w:tcW w:w="0" w:type="auto"/>
            <w:tcBorders>
              <w:top w:val="single" w:sz="8" w:space="0" w:color="000000"/>
              <w:bottom w:val="single" w:sz="8" w:space="0" w:color="000000"/>
            </w:tcBorders>
            <w:vAlign w:val="center"/>
          </w:tcPr>
          <w:p w:rsidR="00B709AF" w:rsidRPr="00EB32F7" w:rsidRDefault="00EB32F7" w:rsidP="00AA6AB6">
            <w:pPr>
              <w:jc w:val="both"/>
              <w:rPr>
                <w:rFonts w:ascii="Arial" w:hAnsi="Arial" w:cs="Arial"/>
              </w:rPr>
            </w:pPr>
            <m:oMathPara>
              <m:oMathParaPr>
                <m:jc m:val="center"/>
              </m:oMathParaPr>
              <m:oMath>
                <m:r>
                  <w:rPr>
                    <w:rFonts w:ascii="Cambria Math" w:hAnsi="Cambria Math" w:cs="Arial"/>
                  </w:rPr>
                  <m:t>i</m:t>
                </m:r>
              </m:oMath>
            </m:oMathPara>
          </w:p>
        </w:tc>
        <w:tc>
          <w:tcPr>
            <w:tcW w:w="0" w:type="auto"/>
            <w:tcBorders>
              <w:top w:val="single" w:sz="8" w:space="0" w:color="000000"/>
              <w:bottom w:val="single" w:sz="8" w:space="0" w:color="000000"/>
            </w:tcBorders>
            <w:vAlign w:val="center"/>
          </w:tcPr>
          <w:p w:rsidR="00B709AF" w:rsidRPr="00EB32F7" w:rsidRDefault="00BC1450" w:rsidP="00AA6AB6">
            <w:pPr>
              <w:jc w:val="both"/>
              <w:rPr>
                <w:rFonts w:ascii="Arial" w:hAnsi="Arial" w:cs="Arial"/>
              </w:rPr>
            </w:pPr>
            <w:r w:rsidRPr="00EB32F7">
              <w:rPr>
                <w:rFonts w:ascii="Arial" w:hAnsi="Arial" w:cs="Arial"/>
              </w:rPr>
              <w:t>0</w:t>
            </w:r>
          </w:p>
        </w:tc>
        <w:tc>
          <w:tcPr>
            <w:tcW w:w="0" w:type="auto"/>
            <w:tcBorders>
              <w:top w:val="single" w:sz="8" w:space="0" w:color="000000"/>
              <w:bottom w:val="single" w:sz="8" w:space="0" w:color="000000"/>
            </w:tcBorders>
            <w:vAlign w:val="center"/>
          </w:tcPr>
          <w:p w:rsidR="00B709AF" w:rsidRPr="00EB32F7" w:rsidRDefault="00BC1450" w:rsidP="00AA6AB6">
            <w:pPr>
              <w:jc w:val="both"/>
              <w:rPr>
                <w:rFonts w:ascii="Arial" w:hAnsi="Arial" w:cs="Arial"/>
              </w:rPr>
            </w:pPr>
            <w:r w:rsidRPr="00EB32F7">
              <w:rPr>
                <w:rFonts w:ascii="Arial" w:hAnsi="Arial" w:cs="Arial"/>
              </w:rPr>
              <w:t>1</w:t>
            </w:r>
          </w:p>
        </w:tc>
        <w:tc>
          <w:tcPr>
            <w:tcW w:w="0" w:type="auto"/>
            <w:tcBorders>
              <w:top w:val="single" w:sz="8" w:space="0" w:color="000000"/>
              <w:bottom w:val="single" w:sz="8" w:space="0" w:color="000000"/>
            </w:tcBorders>
            <w:vAlign w:val="center"/>
          </w:tcPr>
          <w:p w:rsidR="00B709AF" w:rsidRPr="00EB32F7" w:rsidRDefault="00BC1450" w:rsidP="00AA6AB6">
            <w:pPr>
              <w:jc w:val="both"/>
              <w:rPr>
                <w:rFonts w:ascii="Arial" w:hAnsi="Arial" w:cs="Arial"/>
              </w:rPr>
            </w:pPr>
            <w:r w:rsidRPr="00EB32F7">
              <w:rPr>
                <w:rFonts w:ascii="Arial" w:hAnsi="Arial" w:cs="Arial"/>
              </w:rPr>
              <w:t>2</w:t>
            </w:r>
          </w:p>
        </w:tc>
        <w:tc>
          <w:tcPr>
            <w:tcW w:w="0" w:type="auto"/>
            <w:tcBorders>
              <w:top w:val="single" w:sz="8" w:space="0" w:color="000000"/>
              <w:bottom w:val="single" w:sz="8" w:space="0" w:color="000000"/>
            </w:tcBorders>
            <w:vAlign w:val="center"/>
          </w:tcPr>
          <w:p w:rsidR="00B709AF" w:rsidRPr="00EB32F7" w:rsidRDefault="00BC1450" w:rsidP="00AA6AB6">
            <w:pPr>
              <w:jc w:val="both"/>
              <w:rPr>
                <w:rFonts w:ascii="Arial" w:hAnsi="Arial" w:cs="Arial"/>
              </w:rPr>
            </w:pPr>
            <w:r w:rsidRPr="00EB32F7">
              <w:rPr>
                <w:rFonts w:ascii="Arial" w:hAnsi="Arial" w:cs="Arial"/>
              </w:rPr>
              <w:t>3</w:t>
            </w:r>
          </w:p>
        </w:tc>
        <w:tc>
          <w:tcPr>
            <w:tcW w:w="0" w:type="auto"/>
            <w:tcBorders>
              <w:top w:val="single" w:sz="8" w:space="0" w:color="000000"/>
              <w:bottom w:val="single" w:sz="8" w:space="0" w:color="000000"/>
            </w:tcBorders>
            <w:vAlign w:val="center"/>
          </w:tcPr>
          <w:p w:rsidR="00B709AF" w:rsidRPr="00EB32F7" w:rsidRDefault="00BC1450" w:rsidP="00AA6AB6">
            <w:pPr>
              <w:jc w:val="both"/>
              <w:rPr>
                <w:rFonts w:ascii="Arial" w:hAnsi="Arial" w:cs="Arial"/>
              </w:rPr>
            </w:pPr>
            <w:r w:rsidRPr="00EB32F7">
              <w:rPr>
                <w:rFonts w:ascii="Arial" w:hAnsi="Arial" w:cs="Arial"/>
              </w:rPr>
              <w:t>4</w:t>
            </w:r>
          </w:p>
        </w:tc>
      </w:tr>
      <w:tr w:rsidR="00B709AF" w:rsidRPr="00EB32F7">
        <w:trPr>
          <w:cantSplit/>
          <w:tblCellSpacing w:w="0" w:type="dxa"/>
          <w:jc w:val="center"/>
        </w:trPr>
        <w:tc>
          <w:tcPr>
            <w:tcW w:w="0" w:type="auto"/>
            <w:tcBorders>
              <w:bottom w:val="single" w:sz="8" w:space="0" w:color="000000"/>
            </w:tcBorders>
            <w:vAlign w:val="center"/>
          </w:tcPr>
          <w:p w:rsidR="00B709AF" w:rsidRPr="00EB32F7" w:rsidRDefault="00764BD6" w:rsidP="00AA6AB6">
            <w:pPr>
              <w:jc w:val="both"/>
              <w:rPr>
                <w:rFonts w:ascii="Arial" w:hAnsi="Arial" w:cs="Arial"/>
              </w:rPr>
            </w:pPr>
            <m:oMathPara>
              <m:oMathParaPr>
                <m:jc m:val="center"/>
              </m:oMathParaPr>
              <m:oMath>
                <m:sSub>
                  <m:sSubPr>
                    <m:ctrlPr>
                      <w:rPr>
                        <w:rFonts w:ascii="Cambria Math" w:hAnsi="Cambria Math" w:cs="Arial"/>
                      </w:rPr>
                    </m:ctrlPr>
                  </m:sSubPr>
                  <m:e>
                    <m:r>
                      <w:rPr>
                        <w:rFonts w:ascii="Cambria Math" w:hAnsi="Cambria Math" w:cs="Arial"/>
                      </w:rPr>
                      <m:t>u</m:t>
                    </m:r>
                  </m:e>
                  <m:sub>
                    <m:r>
                      <w:rPr>
                        <w:rFonts w:ascii="Cambria Math" w:hAnsi="Cambria Math" w:cs="Arial"/>
                      </w:rPr>
                      <m:t>i</m:t>
                    </m:r>
                  </m:sub>
                </m:sSub>
              </m:oMath>
            </m:oMathPara>
          </w:p>
        </w:tc>
        <w:tc>
          <w:tcPr>
            <w:tcW w:w="0" w:type="auto"/>
            <w:tcBorders>
              <w:bottom w:val="single" w:sz="8" w:space="0" w:color="000000"/>
            </w:tcBorders>
            <w:vAlign w:val="center"/>
          </w:tcPr>
          <w:p w:rsidR="00B709AF" w:rsidRPr="00EB32F7" w:rsidRDefault="00BC1450" w:rsidP="00AA6AB6">
            <w:pPr>
              <w:jc w:val="both"/>
              <w:rPr>
                <w:rFonts w:ascii="Arial" w:hAnsi="Arial" w:cs="Arial"/>
              </w:rPr>
            </w:pPr>
            <w:r w:rsidRPr="00EB32F7">
              <w:rPr>
                <w:rFonts w:ascii="Arial" w:hAnsi="Arial" w:cs="Arial"/>
              </w:rPr>
              <w:t>-2</w:t>
            </w:r>
          </w:p>
        </w:tc>
        <w:tc>
          <w:tcPr>
            <w:tcW w:w="0" w:type="auto"/>
            <w:tcBorders>
              <w:bottom w:val="single" w:sz="8" w:space="0" w:color="000000"/>
            </w:tcBorders>
            <w:vAlign w:val="center"/>
          </w:tcPr>
          <w:p w:rsidR="00B709AF" w:rsidRPr="00EB32F7" w:rsidRDefault="00BC1450" w:rsidP="00AA6AB6">
            <w:pPr>
              <w:jc w:val="both"/>
              <w:rPr>
                <w:rFonts w:ascii="Arial" w:hAnsi="Arial" w:cs="Arial"/>
              </w:rPr>
            </w:pPr>
            <w:r w:rsidRPr="00EB32F7">
              <w:rPr>
                <w:rFonts w:ascii="Arial" w:hAnsi="Arial" w:cs="Arial"/>
              </w:rPr>
              <w:t>0</w:t>
            </w:r>
          </w:p>
        </w:tc>
        <w:tc>
          <w:tcPr>
            <w:tcW w:w="0" w:type="auto"/>
            <w:tcBorders>
              <w:bottom w:val="single" w:sz="8" w:space="0" w:color="000000"/>
            </w:tcBorders>
            <w:vAlign w:val="center"/>
          </w:tcPr>
          <w:p w:rsidR="00B709AF" w:rsidRPr="00EB32F7" w:rsidRDefault="00BC1450" w:rsidP="00AA6AB6">
            <w:pPr>
              <w:jc w:val="both"/>
              <w:rPr>
                <w:rFonts w:ascii="Arial" w:hAnsi="Arial" w:cs="Arial"/>
              </w:rPr>
            </w:pPr>
            <w:r w:rsidRPr="00EB32F7">
              <w:rPr>
                <w:rFonts w:ascii="Arial" w:hAnsi="Arial" w:cs="Arial"/>
              </w:rPr>
              <w:t>-1</w:t>
            </w:r>
          </w:p>
        </w:tc>
        <w:tc>
          <w:tcPr>
            <w:tcW w:w="0" w:type="auto"/>
            <w:tcBorders>
              <w:bottom w:val="single" w:sz="8" w:space="0" w:color="000000"/>
            </w:tcBorders>
            <w:vAlign w:val="center"/>
          </w:tcPr>
          <w:p w:rsidR="00B709AF" w:rsidRPr="00EB32F7" w:rsidRDefault="00BC1450" w:rsidP="00AA6AB6">
            <w:pPr>
              <w:jc w:val="both"/>
              <w:rPr>
                <w:rFonts w:ascii="Arial" w:hAnsi="Arial" w:cs="Arial"/>
              </w:rPr>
            </w:pPr>
            <w:r w:rsidRPr="00EB32F7">
              <w:rPr>
                <w:rFonts w:ascii="Arial" w:hAnsi="Arial" w:cs="Arial"/>
              </w:rPr>
              <w:t>2,5</w:t>
            </w:r>
          </w:p>
        </w:tc>
        <w:tc>
          <w:tcPr>
            <w:tcW w:w="0" w:type="auto"/>
            <w:tcBorders>
              <w:bottom w:val="single" w:sz="8" w:space="0" w:color="000000"/>
            </w:tcBorders>
            <w:vAlign w:val="center"/>
          </w:tcPr>
          <w:p w:rsidR="00B709AF" w:rsidRPr="00EB32F7" w:rsidRDefault="00BC1450" w:rsidP="00AA6AB6">
            <w:pPr>
              <w:jc w:val="both"/>
              <w:rPr>
                <w:rFonts w:ascii="Arial" w:hAnsi="Arial" w:cs="Arial"/>
              </w:rPr>
            </w:pPr>
            <w:r w:rsidRPr="00EB32F7">
              <w:rPr>
                <w:rFonts w:ascii="Arial" w:hAnsi="Arial" w:cs="Arial"/>
              </w:rPr>
              <w:t>3</w:t>
            </w:r>
          </w:p>
        </w:tc>
      </w:tr>
      <w:tr w:rsidR="00B709AF" w:rsidRPr="00EB32F7">
        <w:trPr>
          <w:cantSplit/>
          <w:tblCellSpacing w:w="0" w:type="dxa"/>
          <w:jc w:val="center"/>
        </w:trPr>
        <w:tc>
          <w:tcPr>
            <w:tcW w:w="0" w:type="auto"/>
            <w:tcBorders>
              <w:bottom w:val="single" w:sz="8" w:space="0" w:color="000000"/>
            </w:tcBorders>
            <w:vAlign w:val="center"/>
          </w:tcPr>
          <w:p w:rsidR="00B709AF" w:rsidRPr="00EB32F7" w:rsidRDefault="00764BD6" w:rsidP="00AA6AB6">
            <w:pPr>
              <w:jc w:val="both"/>
              <w:rPr>
                <w:rFonts w:ascii="Arial" w:hAnsi="Arial" w:cs="Arial"/>
              </w:rPr>
            </w:pPr>
            <m:oMathPara>
              <m:oMathParaPr>
                <m:jc m:val="center"/>
              </m:oMathParaPr>
              <m:oMath>
                <m:sSubSup>
                  <m:sSubSupPr>
                    <m:ctrlPr>
                      <w:rPr>
                        <w:rFonts w:ascii="Cambria Math" w:hAnsi="Cambria Math" w:cs="Arial"/>
                      </w:rPr>
                    </m:ctrlPr>
                  </m:sSubSupPr>
                  <m:e>
                    <m:r>
                      <w:rPr>
                        <w:rFonts w:ascii="Cambria Math" w:hAnsi="Cambria Math" w:cs="Arial"/>
                      </w:rPr>
                      <m:t>u</m:t>
                    </m:r>
                  </m:e>
                  <m:sub>
                    <m:r>
                      <w:rPr>
                        <w:rFonts w:ascii="Cambria Math" w:hAnsi="Cambria Math" w:cs="Arial"/>
                      </w:rPr>
                      <m:t>i</m:t>
                    </m:r>
                  </m:sub>
                  <m:sup>
                    <m:r>
                      <w:rPr>
                        <w:rFonts w:ascii="Cambria Math" w:hAnsi="Cambria Math" w:cs="Arial"/>
                      </w:rPr>
                      <m:t>f</m:t>
                    </m:r>
                  </m:sup>
                </m:sSubSup>
              </m:oMath>
            </m:oMathPara>
          </w:p>
        </w:tc>
        <w:tc>
          <w:tcPr>
            <w:tcW w:w="0" w:type="auto"/>
            <w:tcBorders>
              <w:bottom w:val="single" w:sz="8" w:space="0" w:color="000000"/>
            </w:tcBorders>
            <w:vAlign w:val="center"/>
          </w:tcPr>
          <w:p w:rsidR="00B709AF" w:rsidRPr="00EB32F7" w:rsidRDefault="00B709AF" w:rsidP="00AA6AB6">
            <w:pPr>
              <w:jc w:val="both"/>
              <w:rPr>
                <w:rFonts w:ascii="Arial" w:hAnsi="Arial" w:cs="Arial"/>
              </w:rPr>
            </w:pPr>
          </w:p>
        </w:tc>
        <w:tc>
          <w:tcPr>
            <w:tcW w:w="0" w:type="auto"/>
            <w:tcBorders>
              <w:bottom w:val="single" w:sz="8" w:space="0" w:color="000000"/>
            </w:tcBorders>
            <w:vAlign w:val="center"/>
          </w:tcPr>
          <w:p w:rsidR="00B709AF" w:rsidRPr="00EB32F7" w:rsidRDefault="00B709AF" w:rsidP="00AA6AB6">
            <w:pPr>
              <w:jc w:val="both"/>
              <w:rPr>
                <w:rFonts w:ascii="Arial" w:hAnsi="Arial" w:cs="Arial"/>
              </w:rPr>
            </w:pPr>
          </w:p>
        </w:tc>
        <w:tc>
          <w:tcPr>
            <w:tcW w:w="0" w:type="auto"/>
            <w:tcBorders>
              <w:bottom w:val="single" w:sz="8" w:space="0" w:color="000000"/>
            </w:tcBorders>
            <w:vAlign w:val="center"/>
          </w:tcPr>
          <w:p w:rsidR="00B709AF" w:rsidRPr="00EB32F7" w:rsidRDefault="00B709AF" w:rsidP="00AA6AB6">
            <w:pPr>
              <w:jc w:val="both"/>
              <w:rPr>
                <w:rFonts w:ascii="Arial" w:hAnsi="Arial" w:cs="Arial"/>
              </w:rPr>
            </w:pPr>
          </w:p>
        </w:tc>
        <w:tc>
          <w:tcPr>
            <w:tcW w:w="0" w:type="auto"/>
            <w:tcBorders>
              <w:bottom w:val="single" w:sz="8" w:space="0" w:color="000000"/>
            </w:tcBorders>
            <w:vAlign w:val="center"/>
          </w:tcPr>
          <w:p w:rsidR="00B709AF" w:rsidRPr="00EB32F7" w:rsidRDefault="00B709AF" w:rsidP="00AA6AB6">
            <w:pPr>
              <w:jc w:val="both"/>
              <w:rPr>
                <w:rFonts w:ascii="Arial" w:hAnsi="Arial" w:cs="Arial"/>
              </w:rPr>
            </w:pPr>
          </w:p>
        </w:tc>
        <w:tc>
          <w:tcPr>
            <w:tcW w:w="0" w:type="auto"/>
            <w:tcBorders>
              <w:bottom w:val="single" w:sz="8" w:space="0" w:color="000000"/>
            </w:tcBorders>
            <w:vAlign w:val="center"/>
          </w:tcPr>
          <w:p w:rsidR="00B709AF" w:rsidRPr="00EB32F7" w:rsidRDefault="00B709AF" w:rsidP="00AA6AB6">
            <w:pPr>
              <w:jc w:val="both"/>
              <w:rPr>
                <w:rFonts w:ascii="Arial" w:hAnsi="Arial" w:cs="Arial"/>
              </w:rPr>
            </w:pPr>
          </w:p>
        </w:tc>
      </w:tr>
    </w:tbl>
    <w:p w:rsidR="00405F9E" w:rsidRDefault="00405F9E" w:rsidP="00405F9E">
      <w:pPr>
        <w:spacing w:after="220"/>
        <w:jc w:val="center"/>
        <w:rPr>
          <w:rFonts w:ascii="Arial" w:hAnsi="Arial" w:cs="Arial"/>
        </w:rPr>
      </w:pPr>
    </w:p>
    <w:p w:rsidR="00405F9E" w:rsidRDefault="00405F9E" w:rsidP="00405F9E">
      <w:pPr>
        <w:spacing w:after="220"/>
        <w:jc w:val="center"/>
        <w:rPr>
          <w:rFonts w:ascii="Arial" w:hAnsi="Arial" w:cs="Arial"/>
        </w:rPr>
      </w:pPr>
      <w:r>
        <w:rPr>
          <w:rFonts w:ascii="Arial" w:hAnsi="Arial" w:cs="Arial"/>
        </w:rPr>
        <w:t>DR4 Schéma blocs associé au modèle de comportement de l’Exolift</w:t>
      </w:r>
    </w:p>
    <w:p w:rsidR="00B709AF" w:rsidRDefault="00BC1450" w:rsidP="00AA6AB6">
      <w:pPr>
        <w:spacing w:after="220"/>
        <w:jc w:val="both"/>
        <w:rPr>
          <w:rFonts w:ascii="Arial" w:hAnsi="Arial" w:cs="Arial"/>
        </w:rPr>
      </w:pPr>
      <w:r w:rsidRPr="00AA6AB6">
        <w:rPr>
          <w:rFonts w:ascii="Arial" w:hAnsi="Arial" w:cs="Arial"/>
        </w:rPr>
        <w:t>Q</w:t>
      </w:r>
      <w:r w:rsidR="00CD6683">
        <w:rPr>
          <w:rFonts w:ascii="Arial" w:hAnsi="Arial" w:cs="Arial"/>
        </w:rPr>
        <w:t>18</w:t>
      </w:r>
    </w:p>
    <w:p w:rsidR="00B709AF" w:rsidRPr="00AA6AB6" w:rsidRDefault="00BC1450" w:rsidP="00EB32F7">
      <w:pPr>
        <w:jc w:val="center"/>
        <w:rPr>
          <w:rFonts w:ascii="Arial" w:hAnsi="Arial" w:cs="Arial"/>
        </w:rPr>
      </w:pPr>
      <w:r w:rsidRPr="00AA6AB6">
        <w:rPr>
          <w:rFonts w:ascii="Arial" w:hAnsi="Arial" w:cs="Arial"/>
          <w:noProof/>
          <w:lang w:eastAsia="fr-FR"/>
        </w:rPr>
        <w:drawing>
          <wp:inline distT="0" distB="0" distL="0" distR="0">
            <wp:extent cx="5001904" cy="2119722"/>
            <wp:effectExtent l="19050" t="0" r="8246" b="0"/>
            <wp:docPr id="24" name="image-649cbfe797032ffbf7f6ab82b53142383333677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649cbfe797032ffbf7f6ab82b531423833336773.jpg"/>
                    <pic:cNvPicPr/>
                  </pic:nvPicPr>
                  <pic:blipFill>
                    <a:blip r:embed="rId28" cstate="print">
                      <a:lum bright="-20000" contrast="40000"/>
                    </a:blip>
                    <a:srcRect/>
                    <a:stretch>
                      <a:fillRect/>
                    </a:stretch>
                  </pic:blipFill>
                  <pic:spPr>
                    <a:xfrm>
                      <a:off x="0" y="0"/>
                      <a:ext cx="5000609" cy="2119173"/>
                    </a:xfrm>
                    <a:prstGeom prst="rect">
                      <a:avLst/>
                    </a:prstGeom>
                  </pic:spPr>
                </pic:pic>
              </a:graphicData>
            </a:graphic>
          </wp:inline>
        </w:drawing>
      </w:r>
    </w:p>
    <w:p w:rsidR="00B709AF" w:rsidRPr="00AA6AB6" w:rsidRDefault="00BC1450" w:rsidP="00EB32F7">
      <w:pPr>
        <w:spacing w:after="220"/>
        <w:jc w:val="center"/>
        <w:rPr>
          <w:rFonts w:ascii="Arial" w:hAnsi="Arial" w:cs="Arial"/>
        </w:rPr>
      </w:pPr>
      <w:r w:rsidRPr="00AA6AB6">
        <w:rPr>
          <w:rFonts w:ascii="Arial" w:eastAsia="Georgia" w:hAnsi="Arial" w:cs="Arial"/>
        </w:rPr>
        <w:t>DR5 - Diagrammes de Bode associés au comportement de l'Exolift</w:t>
      </w:r>
    </w:p>
    <w:p w:rsidR="00B709AF" w:rsidRPr="00AA6AB6" w:rsidRDefault="00BC1450" w:rsidP="00AA6AB6">
      <w:pPr>
        <w:spacing w:after="220"/>
        <w:jc w:val="both"/>
        <w:rPr>
          <w:rFonts w:ascii="Arial" w:hAnsi="Arial" w:cs="Arial"/>
        </w:rPr>
      </w:pPr>
      <w:r w:rsidRPr="00AA6AB6">
        <w:rPr>
          <w:rFonts w:ascii="Arial" w:hAnsi="Arial" w:cs="Arial"/>
        </w:rPr>
        <w:t>Q</w:t>
      </w:r>
      <w:r w:rsidR="00CD6683">
        <w:rPr>
          <w:rFonts w:ascii="Arial" w:hAnsi="Arial" w:cs="Arial"/>
        </w:rPr>
        <w:t>24</w:t>
      </w:r>
    </w:p>
    <w:p w:rsidR="00B709AF" w:rsidRPr="00AA6AB6" w:rsidRDefault="00EB32F7" w:rsidP="00EB32F7">
      <w:pPr>
        <w:jc w:val="center"/>
        <w:rPr>
          <w:rFonts w:ascii="Arial" w:hAnsi="Arial" w:cs="Arial"/>
        </w:rPr>
      </w:pPr>
      <w:r>
        <w:rPr>
          <w:rFonts w:ascii="Arial" w:hAnsi="Arial" w:cs="Arial"/>
          <w:noProof/>
          <w:lang w:eastAsia="fr-FR"/>
        </w:rPr>
        <w:drawing>
          <wp:inline distT="0" distB="0" distL="0" distR="0">
            <wp:extent cx="6326058" cy="3916907"/>
            <wp:effectExtent l="19050" t="0" r="0" b="0"/>
            <wp:docPr id="35"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cstate="print">
                      <a:lum bright="-20000" contrast="40000"/>
                    </a:blip>
                    <a:srcRect/>
                    <a:stretch>
                      <a:fillRect/>
                    </a:stretch>
                  </pic:blipFill>
                  <pic:spPr bwMode="auto">
                    <a:xfrm>
                      <a:off x="0" y="0"/>
                      <a:ext cx="6323824" cy="3915524"/>
                    </a:xfrm>
                    <a:prstGeom prst="rect">
                      <a:avLst/>
                    </a:prstGeom>
                    <a:noFill/>
                  </pic:spPr>
                </pic:pic>
              </a:graphicData>
            </a:graphic>
          </wp:inline>
        </w:drawing>
      </w:r>
    </w:p>
    <w:p w:rsidR="00B709AF" w:rsidRPr="00AA6AB6" w:rsidRDefault="00B709AF" w:rsidP="00AA6AB6">
      <w:pPr>
        <w:jc w:val="both"/>
        <w:rPr>
          <w:rFonts w:ascii="Arial" w:hAnsi="Arial" w:cs="Arial"/>
        </w:rPr>
      </w:pPr>
    </w:p>
    <w:p w:rsidR="00B709AF" w:rsidRPr="00AA6AB6" w:rsidRDefault="00BC1450" w:rsidP="00EB32F7">
      <w:pPr>
        <w:spacing w:before="330" w:line="271" w:lineRule="auto"/>
        <w:jc w:val="center"/>
        <w:rPr>
          <w:rFonts w:ascii="Arial" w:hAnsi="Arial" w:cs="Arial"/>
        </w:rPr>
      </w:pPr>
      <w:bookmarkStart w:id="26" w:name="d6_diagramme_d_exigences_extrait_9b8935"/>
      <w:r w:rsidRPr="00AA6AB6">
        <w:rPr>
          <w:rFonts w:ascii="Arial" w:hAnsi="Arial" w:cs="Arial"/>
        </w:rPr>
        <w:t>D6 - Diagramme d'exigences extrait du cahier des charges de l'Exolift</w:t>
      </w:r>
      <w:bookmarkEnd w:id="26"/>
    </w:p>
    <w:p w:rsidR="00B709AF" w:rsidRDefault="00EB32F7">
      <w:r>
        <w:rPr>
          <w:noProof/>
          <w:lang w:eastAsia="fr-FR"/>
        </w:rPr>
        <w:drawing>
          <wp:inline distT="0" distB="0" distL="0" distR="0">
            <wp:extent cx="6750685" cy="6544190"/>
            <wp:effectExtent l="19050" t="0" r="0" b="0"/>
            <wp:docPr id="36"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0" cstate="print">
                      <a:lum bright="-20000" contrast="40000"/>
                    </a:blip>
                    <a:srcRect/>
                    <a:stretch>
                      <a:fillRect/>
                    </a:stretch>
                  </pic:blipFill>
                  <pic:spPr bwMode="auto">
                    <a:xfrm>
                      <a:off x="0" y="0"/>
                      <a:ext cx="6750685" cy="6544190"/>
                    </a:xfrm>
                    <a:prstGeom prst="rect">
                      <a:avLst/>
                    </a:prstGeom>
                    <a:noFill/>
                    <a:ln w="9525">
                      <a:noFill/>
                      <a:miter lim="800000"/>
                      <a:headEnd/>
                      <a:tailEnd/>
                    </a:ln>
                  </pic:spPr>
                </pic:pic>
              </a:graphicData>
            </a:graphic>
          </wp:inline>
        </w:drawing>
      </w:r>
    </w:p>
    <w:sectPr w:rsidR="00B709AF" w:rsidSect="00BC1450">
      <w:headerReference w:type="default" r:id="rId31"/>
      <w:footerReference w:type="default" r:id="rId32"/>
      <w:pgSz w:w="12240" w:h="15840"/>
      <w:pgMar w:top="709" w:right="758" w:bottom="851" w:left="851" w:header="284" w:footer="121"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CA7457" w:rsidRDefault="00CA7457" w:rsidP="00AA6AB6">
      <w:pPr>
        <w:spacing w:after="0" w:line="240" w:lineRule="auto"/>
      </w:pPr>
      <w:r>
        <w:separator/>
      </w:r>
    </w:p>
  </w:endnote>
  <w:endnote w:type="continuationSeparator" w:id="1">
    <w:p w:rsidR="00CA7457" w:rsidRDefault="00CA7457" w:rsidP="00AA6AB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Arial" w:hAnsi="Arial" w:cs="Arial"/>
        <w:sz w:val="20"/>
        <w:szCs w:val="20"/>
      </w:rPr>
      <w:id w:val="8179501"/>
      <w:docPartObj>
        <w:docPartGallery w:val="Page Numbers (Bottom of Page)"/>
        <w:docPartUnique/>
      </w:docPartObj>
    </w:sdtPr>
    <w:sdtContent>
      <w:p w:rsidR="0023340B" w:rsidRPr="00BC1450" w:rsidRDefault="0023340B" w:rsidP="00BC1450">
        <w:pPr>
          <w:pStyle w:val="Pieddepage"/>
          <w:pBdr>
            <w:top w:val="single" w:sz="4" w:space="1" w:color="auto"/>
          </w:pBdr>
          <w:tabs>
            <w:tab w:val="clear" w:pos="9072"/>
            <w:tab w:val="right" w:pos="10632"/>
          </w:tabs>
          <w:rPr>
            <w:rFonts w:ascii="Arial" w:hAnsi="Arial" w:cs="Arial"/>
            <w:sz w:val="20"/>
            <w:szCs w:val="20"/>
          </w:rPr>
        </w:pPr>
        <w:r>
          <w:rPr>
            <w:rFonts w:ascii="Arial" w:hAnsi="Arial" w:cs="Arial"/>
            <w:sz w:val="20"/>
            <w:szCs w:val="20"/>
          </w:rPr>
          <w:t xml:space="preserve">Lycée G. Monod </w:t>
        </w:r>
        <w:r w:rsidRPr="001266CC">
          <w:rPr>
            <w:rFonts w:ascii="Arial" w:hAnsi="Arial" w:cs="Arial"/>
            <w:sz w:val="20"/>
            <w:szCs w:val="20"/>
          </w:rPr>
          <w:t>SII MP</w:t>
        </w:r>
        <w:r w:rsidRPr="001266CC">
          <w:rPr>
            <w:rFonts w:ascii="Arial" w:hAnsi="Arial" w:cs="Arial"/>
            <w:sz w:val="20"/>
            <w:szCs w:val="20"/>
          </w:rPr>
          <w:tab/>
        </w:r>
        <w:r w:rsidRPr="001266CC">
          <w:rPr>
            <w:rFonts w:ascii="Arial" w:hAnsi="Arial" w:cs="Arial"/>
            <w:sz w:val="20"/>
            <w:szCs w:val="20"/>
          </w:rPr>
          <w:tab/>
        </w:r>
        <w:r w:rsidR="00764BD6" w:rsidRPr="001266CC">
          <w:rPr>
            <w:rFonts w:ascii="Arial" w:hAnsi="Arial" w:cs="Arial"/>
            <w:sz w:val="20"/>
            <w:szCs w:val="20"/>
          </w:rPr>
          <w:fldChar w:fldCharType="begin"/>
        </w:r>
        <w:r w:rsidRPr="001266CC">
          <w:rPr>
            <w:rFonts w:ascii="Arial" w:hAnsi="Arial" w:cs="Arial"/>
            <w:sz w:val="20"/>
            <w:szCs w:val="20"/>
          </w:rPr>
          <w:instrText xml:space="preserve"> PAGE   \* MERGEFORMAT </w:instrText>
        </w:r>
        <w:r w:rsidR="00764BD6" w:rsidRPr="001266CC">
          <w:rPr>
            <w:rFonts w:ascii="Arial" w:hAnsi="Arial" w:cs="Arial"/>
            <w:sz w:val="20"/>
            <w:szCs w:val="20"/>
          </w:rPr>
          <w:fldChar w:fldCharType="separate"/>
        </w:r>
        <w:r w:rsidR="00B00BC0">
          <w:rPr>
            <w:rFonts w:ascii="Arial" w:hAnsi="Arial" w:cs="Arial"/>
            <w:noProof/>
            <w:sz w:val="20"/>
            <w:szCs w:val="20"/>
          </w:rPr>
          <w:t>14</w:t>
        </w:r>
        <w:r w:rsidR="00764BD6" w:rsidRPr="001266CC">
          <w:rPr>
            <w:rFonts w:ascii="Arial" w:hAnsi="Arial" w:cs="Arial"/>
            <w:sz w:val="20"/>
            <w:szCs w:val="20"/>
          </w:rPr>
          <w:fldChar w:fldCharType="end"/>
        </w:r>
        <w:r w:rsidRPr="001266CC">
          <w:rPr>
            <w:rFonts w:ascii="Arial" w:hAnsi="Arial" w:cs="Arial"/>
            <w:sz w:val="20"/>
            <w:szCs w:val="20"/>
          </w:rPr>
          <w:t>/</w:t>
        </w:r>
        <w:r>
          <w:rPr>
            <w:rFonts w:ascii="Arial" w:hAnsi="Arial" w:cs="Arial"/>
            <w:sz w:val="20"/>
            <w:szCs w:val="20"/>
          </w:rPr>
          <w:t>17</w:t>
        </w:r>
      </w:p>
    </w:sdtContent>
  </w:sdt>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CA7457" w:rsidRDefault="00CA7457" w:rsidP="00AA6AB6">
      <w:pPr>
        <w:spacing w:after="0" w:line="240" w:lineRule="auto"/>
      </w:pPr>
      <w:r>
        <w:separator/>
      </w:r>
    </w:p>
  </w:footnote>
  <w:footnote w:type="continuationSeparator" w:id="1">
    <w:p w:rsidR="00CA7457" w:rsidRDefault="00CA7457" w:rsidP="00AA6AB6">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340B" w:rsidRPr="00BC1450" w:rsidRDefault="0023340B" w:rsidP="00BC1450">
    <w:pPr>
      <w:pStyle w:val="En-tte"/>
      <w:pBdr>
        <w:bottom w:val="single" w:sz="4" w:space="1" w:color="auto"/>
      </w:pBdr>
      <w:jc w:val="center"/>
      <w:rPr>
        <w:rFonts w:ascii="Arial" w:hAnsi="Arial" w:cs="Arial"/>
      </w:rPr>
    </w:pPr>
    <w:r w:rsidRPr="00BC1450">
      <w:rPr>
        <w:rFonts w:ascii="Arial" w:hAnsi="Arial" w:cs="Arial"/>
      </w:rPr>
      <w:t>DS4 SII d’après un sujet CCINP</w:t>
    </w:r>
    <w:r>
      <w:rPr>
        <w:rFonts w:ascii="Arial" w:hAnsi="Arial" w:cs="Arial"/>
      </w:rPr>
      <w:t xml:space="preserve"> mercredi 21/01/2026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6E3F7F"/>
    <w:multiLevelType w:val="hybridMultilevel"/>
    <w:tmpl w:val="778259B0"/>
    <w:lvl w:ilvl="0" w:tplc="3DD0A8D6">
      <w:start w:val="1"/>
      <w:numFmt w:val="bullet"/>
      <w:lvlText w:val=""/>
      <w:lvlJc w:val="left"/>
      <w:pPr>
        <w:tabs>
          <w:tab w:val="num" w:pos="1080"/>
        </w:tabs>
        <w:ind w:left="720" w:hanging="360"/>
      </w:pPr>
      <w:rPr>
        <w:rFonts w:ascii="Symbol" w:hAnsi="Symbol" w:hint="default"/>
      </w:rPr>
    </w:lvl>
    <w:lvl w:ilvl="1" w:tplc="B0C892D8">
      <w:numFmt w:val="decimal"/>
      <w:lvlText w:val=""/>
      <w:lvlJc w:val="left"/>
    </w:lvl>
    <w:lvl w:ilvl="2" w:tplc="DFE4C04A">
      <w:numFmt w:val="decimal"/>
      <w:lvlText w:val=""/>
      <w:lvlJc w:val="left"/>
    </w:lvl>
    <w:lvl w:ilvl="3" w:tplc="6BFAE2EE">
      <w:numFmt w:val="decimal"/>
      <w:lvlText w:val=""/>
      <w:lvlJc w:val="left"/>
    </w:lvl>
    <w:lvl w:ilvl="4" w:tplc="82FEE0F2">
      <w:numFmt w:val="decimal"/>
      <w:lvlText w:val=""/>
      <w:lvlJc w:val="left"/>
    </w:lvl>
    <w:lvl w:ilvl="5" w:tplc="57688E50">
      <w:numFmt w:val="decimal"/>
      <w:lvlText w:val=""/>
      <w:lvlJc w:val="left"/>
    </w:lvl>
    <w:lvl w:ilvl="6" w:tplc="0C5ECED0">
      <w:numFmt w:val="decimal"/>
      <w:lvlText w:val=""/>
      <w:lvlJc w:val="left"/>
    </w:lvl>
    <w:lvl w:ilvl="7" w:tplc="7988CF1C">
      <w:numFmt w:val="decimal"/>
      <w:lvlText w:val=""/>
      <w:lvlJc w:val="left"/>
    </w:lvl>
    <w:lvl w:ilvl="8" w:tplc="F16C6A60">
      <w:numFmt w:val="decimal"/>
      <w:lvlText w:val=""/>
      <w:lvlJc w:val="left"/>
    </w:lvl>
  </w:abstractNum>
  <w:abstractNum w:abstractNumId="1">
    <w:nsid w:val="32257E59"/>
    <w:multiLevelType w:val="hybridMultilevel"/>
    <w:tmpl w:val="0374DA20"/>
    <w:lvl w:ilvl="0" w:tplc="77428384">
      <w:start w:val="1"/>
      <w:numFmt w:val="bullet"/>
      <w:lvlText w:val=""/>
      <w:lvlJc w:val="left"/>
      <w:pPr>
        <w:tabs>
          <w:tab w:val="num" w:pos="1080"/>
        </w:tabs>
        <w:ind w:left="720" w:hanging="360"/>
      </w:pPr>
      <w:rPr>
        <w:rFonts w:ascii="Symbol" w:hAnsi="Symbol" w:hint="default"/>
      </w:rPr>
    </w:lvl>
    <w:lvl w:ilvl="1" w:tplc="F73A2F30">
      <w:numFmt w:val="decimal"/>
      <w:lvlText w:val=""/>
      <w:lvlJc w:val="left"/>
    </w:lvl>
    <w:lvl w:ilvl="2" w:tplc="C4102F52">
      <w:numFmt w:val="decimal"/>
      <w:lvlText w:val=""/>
      <w:lvlJc w:val="left"/>
    </w:lvl>
    <w:lvl w:ilvl="3" w:tplc="E92A9500">
      <w:numFmt w:val="decimal"/>
      <w:lvlText w:val=""/>
      <w:lvlJc w:val="left"/>
    </w:lvl>
    <w:lvl w:ilvl="4" w:tplc="8D627C60">
      <w:numFmt w:val="decimal"/>
      <w:lvlText w:val=""/>
      <w:lvlJc w:val="left"/>
    </w:lvl>
    <w:lvl w:ilvl="5" w:tplc="E196EF46">
      <w:numFmt w:val="decimal"/>
      <w:lvlText w:val=""/>
      <w:lvlJc w:val="left"/>
    </w:lvl>
    <w:lvl w:ilvl="6" w:tplc="06F2E59A">
      <w:numFmt w:val="decimal"/>
      <w:lvlText w:val=""/>
      <w:lvlJc w:val="left"/>
    </w:lvl>
    <w:lvl w:ilvl="7" w:tplc="CB088B28">
      <w:numFmt w:val="decimal"/>
      <w:lvlText w:val=""/>
      <w:lvlJc w:val="left"/>
    </w:lvl>
    <w:lvl w:ilvl="8" w:tplc="EE8ADB32">
      <w:numFmt w:val="decimal"/>
      <w:lvlText w:val=""/>
      <w:lvlJc w:val="left"/>
    </w:lvl>
  </w:abstractNum>
  <w:abstractNum w:abstractNumId="2">
    <w:nsid w:val="335A3B31"/>
    <w:multiLevelType w:val="hybridMultilevel"/>
    <w:tmpl w:val="EADA75C2"/>
    <w:lvl w:ilvl="0" w:tplc="31921726">
      <w:start w:val="1"/>
      <w:numFmt w:val="bullet"/>
      <w:lvlText w:val=""/>
      <w:lvlJc w:val="left"/>
      <w:pPr>
        <w:tabs>
          <w:tab w:val="num" w:pos="1080"/>
        </w:tabs>
        <w:ind w:left="720" w:hanging="360"/>
      </w:pPr>
      <w:rPr>
        <w:rFonts w:ascii="Symbol" w:hAnsi="Symbol" w:hint="default"/>
      </w:rPr>
    </w:lvl>
    <w:lvl w:ilvl="1" w:tplc="5572900A">
      <w:numFmt w:val="decimal"/>
      <w:lvlText w:val=""/>
      <w:lvlJc w:val="left"/>
    </w:lvl>
    <w:lvl w:ilvl="2" w:tplc="45F404EA">
      <w:numFmt w:val="decimal"/>
      <w:lvlText w:val=""/>
      <w:lvlJc w:val="left"/>
    </w:lvl>
    <w:lvl w:ilvl="3" w:tplc="0150D952">
      <w:numFmt w:val="decimal"/>
      <w:lvlText w:val=""/>
      <w:lvlJc w:val="left"/>
    </w:lvl>
    <w:lvl w:ilvl="4" w:tplc="9BB62C38">
      <w:numFmt w:val="decimal"/>
      <w:lvlText w:val=""/>
      <w:lvlJc w:val="left"/>
    </w:lvl>
    <w:lvl w:ilvl="5" w:tplc="A48E784C">
      <w:numFmt w:val="decimal"/>
      <w:lvlText w:val=""/>
      <w:lvlJc w:val="left"/>
    </w:lvl>
    <w:lvl w:ilvl="6" w:tplc="6DB40528">
      <w:numFmt w:val="decimal"/>
      <w:lvlText w:val=""/>
      <w:lvlJc w:val="left"/>
    </w:lvl>
    <w:lvl w:ilvl="7" w:tplc="3BBAAE46">
      <w:numFmt w:val="decimal"/>
      <w:lvlText w:val=""/>
      <w:lvlJc w:val="left"/>
    </w:lvl>
    <w:lvl w:ilvl="8" w:tplc="370C133E">
      <w:numFmt w:val="decimal"/>
      <w:lvlText w:val=""/>
      <w:lvlJc w:val="left"/>
    </w:lvl>
  </w:abstractNum>
  <w:abstractNum w:abstractNumId="3">
    <w:nsid w:val="3E6D2EE1"/>
    <w:multiLevelType w:val="hybridMultilevel"/>
    <w:tmpl w:val="73D64E20"/>
    <w:lvl w:ilvl="0" w:tplc="85767AC6">
      <w:start w:val="1"/>
      <w:numFmt w:val="bullet"/>
      <w:lvlText w:val=""/>
      <w:lvlJc w:val="left"/>
      <w:pPr>
        <w:tabs>
          <w:tab w:val="num" w:pos="1080"/>
        </w:tabs>
        <w:ind w:left="720" w:hanging="360"/>
      </w:pPr>
      <w:rPr>
        <w:rFonts w:ascii="Symbol" w:hAnsi="Symbol" w:hint="default"/>
      </w:rPr>
    </w:lvl>
    <w:lvl w:ilvl="1" w:tplc="8786CA4C">
      <w:numFmt w:val="decimal"/>
      <w:lvlText w:val=""/>
      <w:lvlJc w:val="left"/>
    </w:lvl>
    <w:lvl w:ilvl="2" w:tplc="4AB69530">
      <w:numFmt w:val="decimal"/>
      <w:lvlText w:val=""/>
      <w:lvlJc w:val="left"/>
    </w:lvl>
    <w:lvl w:ilvl="3" w:tplc="B7748C66">
      <w:numFmt w:val="decimal"/>
      <w:lvlText w:val=""/>
      <w:lvlJc w:val="left"/>
    </w:lvl>
    <w:lvl w:ilvl="4" w:tplc="D0F25E9C">
      <w:numFmt w:val="decimal"/>
      <w:lvlText w:val=""/>
      <w:lvlJc w:val="left"/>
    </w:lvl>
    <w:lvl w:ilvl="5" w:tplc="002AB2CE">
      <w:numFmt w:val="decimal"/>
      <w:lvlText w:val=""/>
      <w:lvlJc w:val="left"/>
    </w:lvl>
    <w:lvl w:ilvl="6" w:tplc="FD72BB52">
      <w:numFmt w:val="decimal"/>
      <w:lvlText w:val=""/>
      <w:lvlJc w:val="left"/>
    </w:lvl>
    <w:lvl w:ilvl="7" w:tplc="DDBE66FA">
      <w:numFmt w:val="decimal"/>
      <w:lvlText w:val=""/>
      <w:lvlJc w:val="left"/>
    </w:lvl>
    <w:lvl w:ilvl="8" w:tplc="DF185A26">
      <w:numFmt w:val="decimal"/>
      <w:lvlText w:val=""/>
      <w:lvlJc w:val="left"/>
    </w:lvl>
  </w:abstractNum>
  <w:abstractNum w:abstractNumId="4">
    <w:nsid w:val="3F376822"/>
    <w:multiLevelType w:val="hybridMultilevel"/>
    <w:tmpl w:val="7916C92C"/>
    <w:lvl w:ilvl="0" w:tplc="250E1396">
      <w:start w:val="1"/>
      <w:numFmt w:val="bullet"/>
      <w:lvlText w:val=""/>
      <w:lvlJc w:val="left"/>
      <w:pPr>
        <w:tabs>
          <w:tab w:val="num" w:pos="1080"/>
        </w:tabs>
        <w:ind w:left="720" w:hanging="360"/>
      </w:pPr>
      <w:rPr>
        <w:rFonts w:ascii="Symbol" w:hAnsi="Symbol" w:hint="default"/>
      </w:rPr>
    </w:lvl>
    <w:lvl w:ilvl="1" w:tplc="B1F8182C">
      <w:numFmt w:val="decimal"/>
      <w:lvlText w:val=""/>
      <w:lvlJc w:val="left"/>
    </w:lvl>
    <w:lvl w:ilvl="2" w:tplc="BF524E04">
      <w:numFmt w:val="decimal"/>
      <w:lvlText w:val=""/>
      <w:lvlJc w:val="left"/>
    </w:lvl>
    <w:lvl w:ilvl="3" w:tplc="63CAD19C">
      <w:numFmt w:val="decimal"/>
      <w:lvlText w:val=""/>
      <w:lvlJc w:val="left"/>
    </w:lvl>
    <w:lvl w:ilvl="4" w:tplc="DF62588E">
      <w:numFmt w:val="decimal"/>
      <w:lvlText w:val=""/>
      <w:lvlJc w:val="left"/>
    </w:lvl>
    <w:lvl w:ilvl="5" w:tplc="B50402BA">
      <w:numFmt w:val="decimal"/>
      <w:lvlText w:val=""/>
      <w:lvlJc w:val="left"/>
    </w:lvl>
    <w:lvl w:ilvl="6" w:tplc="FFB8026A">
      <w:numFmt w:val="decimal"/>
      <w:lvlText w:val=""/>
      <w:lvlJc w:val="left"/>
    </w:lvl>
    <w:lvl w:ilvl="7" w:tplc="0128D03A">
      <w:numFmt w:val="decimal"/>
      <w:lvlText w:val=""/>
      <w:lvlJc w:val="left"/>
    </w:lvl>
    <w:lvl w:ilvl="8" w:tplc="E84A201E">
      <w:numFmt w:val="decimal"/>
      <w:lvlText w:val=""/>
      <w:lvlJc w:val="left"/>
    </w:lvl>
  </w:abstractNum>
  <w:abstractNum w:abstractNumId="5">
    <w:nsid w:val="3F6E2733"/>
    <w:multiLevelType w:val="hybridMultilevel"/>
    <w:tmpl w:val="FD46FE12"/>
    <w:lvl w:ilvl="0" w:tplc="9C8C13C6">
      <w:start w:val="1"/>
      <w:numFmt w:val="bullet"/>
      <w:lvlText w:val=""/>
      <w:lvlJc w:val="left"/>
      <w:pPr>
        <w:tabs>
          <w:tab w:val="num" w:pos="1080"/>
        </w:tabs>
        <w:ind w:left="720" w:hanging="360"/>
      </w:pPr>
      <w:rPr>
        <w:rFonts w:ascii="Symbol" w:hAnsi="Symbol" w:hint="default"/>
      </w:rPr>
    </w:lvl>
    <w:lvl w:ilvl="1" w:tplc="F55E9C70">
      <w:numFmt w:val="decimal"/>
      <w:lvlText w:val=""/>
      <w:lvlJc w:val="left"/>
    </w:lvl>
    <w:lvl w:ilvl="2" w:tplc="18BADD20">
      <w:numFmt w:val="decimal"/>
      <w:lvlText w:val=""/>
      <w:lvlJc w:val="left"/>
    </w:lvl>
    <w:lvl w:ilvl="3" w:tplc="AF26D7BA">
      <w:numFmt w:val="decimal"/>
      <w:lvlText w:val=""/>
      <w:lvlJc w:val="left"/>
    </w:lvl>
    <w:lvl w:ilvl="4" w:tplc="A9FA51E0">
      <w:numFmt w:val="decimal"/>
      <w:lvlText w:val=""/>
      <w:lvlJc w:val="left"/>
    </w:lvl>
    <w:lvl w:ilvl="5" w:tplc="6F94197E">
      <w:numFmt w:val="decimal"/>
      <w:lvlText w:val=""/>
      <w:lvlJc w:val="left"/>
    </w:lvl>
    <w:lvl w:ilvl="6" w:tplc="6F34997C">
      <w:numFmt w:val="decimal"/>
      <w:lvlText w:val=""/>
      <w:lvlJc w:val="left"/>
    </w:lvl>
    <w:lvl w:ilvl="7" w:tplc="97B6AE40">
      <w:numFmt w:val="decimal"/>
      <w:lvlText w:val=""/>
      <w:lvlJc w:val="left"/>
    </w:lvl>
    <w:lvl w:ilvl="8" w:tplc="76865D44">
      <w:numFmt w:val="decimal"/>
      <w:lvlText w:val=""/>
      <w:lvlJc w:val="left"/>
    </w:lvl>
  </w:abstractNum>
  <w:abstractNum w:abstractNumId="6">
    <w:nsid w:val="54BA2744"/>
    <w:multiLevelType w:val="hybridMultilevel"/>
    <w:tmpl w:val="3B6E514A"/>
    <w:lvl w:ilvl="0" w:tplc="F9524ABA">
      <w:start w:val="1"/>
      <w:numFmt w:val="bullet"/>
      <w:lvlText w:val=""/>
      <w:lvlJc w:val="left"/>
      <w:pPr>
        <w:tabs>
          <w:tab w:val="num" w:pos="1080"/>
        </w:tabs>
        <w:ind w:left="720" w:hanging="360"/>
      </w:pPr>
      <w:rPr>
        <w:rFonts w:ascii="Symbol" w:hAnsi="Symbol" w:hint="default"/>
      </w:rPr>
    </w:lvl>
    <w:lvl w:ilvl="1" w:tplc="50E23EBA">
      <w:numFmt w:val="decimal"/>
      <w:lvlText w:val=""/>
      <w:lvlJc w:val="left"/>
    </w:lvl>
    <w:lvl w:ilvl="2" w:tplc="CBAAC764">
      <w:numFmt w:val="decimal"/>
      <w:lvlText w:val=""/>
      <w:lvlJc w:val="left"/>
    </w:lvl>
    <w:lvl w:ilvl="3" w:tplc="E39C7DCC">
      <w:numFmt w:val="decimal"/>
      <w:lvlText w:val=""/>
      <w:lvlJc w:val="left"/>
    </w:lvl>
    <w:lvl w:ilvl="4" w:tplc="81C4A28C">
      <w:numFmt w:val="decimal"/>
      <w:lvlText w:val=""/>
      <w:lvlJc w:val="left"/>
    </w:lvl>
    <w:lvl w:ilvl="5" w:tplc="478E8A2C">
      <w:numFmt w:val="decimal"/>
      <w:lvlText w:val=""/>
      <w:lvlJc w:val="left"/>
    </w:lvl>
    <w:lvl w:ilvl="6" w:tplc="422C092E">
      <w:numFmt w:val="decimal"/>
      <w:lvlText w:val=""/>
      <w:lvlJc w:val="left"/>
    </w:lvl>
    <w:lvl w:ilvl="7" w:tplc="8F0C29CE">
      <w:numFmt w:val="decimal"/>
      <w:lvlText w:val=""/>
      <w:lvlJc w:val="left"/>
    </w:lvl>
    <w:lvl w:ilvl="8" w:tplc="124EAB96">
      <w:numFmt w:val="decimal"/>
      <w:lvlText w:val=""/>
      <w:lvlJc w:val="left"/>
    </w:lvl>
  </w:abstractNum>
  <w:abstractNum w:abstractNumId="7">
    <w:nsid w:val="6AF50777"/>
    <w:multiLevelType w:val="hybridMultilevel"/>
    <w:tmpl w:val="3F32BFE2"/>
    <w:lvl w:ilvl="0" w:tplc="F3860434">
      <w:start w:val="1"/>
      <w:numFmt w:val="bullet"/>
      <w:lvlText w:val=""/>
      <w:lvlJc w:val="left"/>
      <w:pPr>
        <w:tabs>
          <w:tab w:val="num" w:pos="1080"/>
        </w:tabs>
        <w:ind w:left="720" w:hanging="360"/>
      </w:pPr>
      <w:rPr>
        <w:rFonts w:ascii="Symbol" w:hAnsi="Symbol" w:hint="default"/>
      </w:rPr>
    </w:lvl>
    <w:lvl w:ilvl="1" w:tplc="9D4CD4DC">
      <w:numFmt w:val="decimal"/>
      <w:lvlText w:val=""/>
      <w:lvlJc w:val="left"/>
    </w:lvl>
    <w:lvl w:ilvl="2" w:tplc="847AD6D4">
      <w:numFmt w:val="decimal"/>
      <w:lvlText w:val=""/>
      <w:lvlJc w:val="left"/>
    </w:lvl>
    <w:lvl w:ilvl="3" w:tplc="31E80CB8">
      <w:numFmt w:val="decimal"/>
      <w:lvlText w:val=""/>
      <w:lvlJc w:val="left"/>
    </w:lvl>
    <w:lvl w:ilvl="4" w:tplc="504CCAA2">
      <w:numFmt w:val="decimal"/>
      <w:lvlText w:val=""/>
      <w:lvlJc w:val="left"/>
    </w:lvl>
    <w:lvl w:ilvl="5" w:tplc="27C62A38">
      <w:numFmt w:val="decimal"/>
      <w:lvlText w:val=""/>
      <w:lvlJc w:val="left"/>
    </w:lvl>
    <w:lvl w:ilvl="6" w:tplc="F5AC5BB4">
      <w:numFmt w:val="decimal"/>
      <w:lvlText w:val=""/>
      <w:lvlJc w:val="left"/>
    </w:lvl>
    <w:lvl w:ilvl="7" w:tplc="5BC64866">
      <w:numFmt w:val="decimal"/>
      <w:lvlText w:val=""/>
      <w:lvlJc w:val="left"/>
    </w:lvl>
    <w:lvl w:ilvl="8" w:tplc="C34E3444">
      <w:numFmt w:val="decimal"/>
      <w:lvlText w:val=""/>
      <w:lvlJc w:val="left"/>
    </w:lvl>
  </w:abstractNum>
  <w:abstractNum w:abstractNumId="8">
    <w:nsid w:val="7A822485"/>
    <w:multiLevelType w:val="hybridMultilevel"/>
    <w:tmpl w:val="7B90C49C"/>
    <w:lvl w:ilvl="0" w:tplc="4672F31C">
      <w:start w:val="1"/>
      <w:numFmt w:val="bullet"/>
      <w:lvlText w:val=""/>
      <w:lvlJc w:val="left"/>
      <w:pPr>
        <w:tabs>
          <w:tab w:val="num" w:pos="1080"/>
        </w:tabs>
        <w:ind w:left="720" w:hanging="360"/>
      </w:pPr>
      <w:rPr>
        <w:rFonts w:ascii="Symbol" w:hAnsi="Symbol" w:hint="default"/>
      </w:rPr>
    </w:lvl>
    <w:lvl w:ilvl="1" w:tplc="270E8DD0">
      <w:numFmt w:val="decimal"/>
      <w:lvlText w:val=""/>
      <w:lvlJc w:val="left"/>
    </w:lvl>
    <w:lvl w:ilvl="2" w:tplc="D13CA228">
      <w:numFmt w:val="decimal"/>
      <w:lvlText w:val=""/>
      <w:lvlJc w:val="left"/>
    </w:lvl>
    <w:lvl w:ilvl="3" w:tplc="6EBED3C8">
      <w:numFmt w:val="decimal"/>
      <w:lvlText w:val=""/>
      <w:lvlJc w:val="left"/>
    </w:lvl>
    <w:lvl w:ilvl="4" w:tplc="5B8A1678">
      <w:numFmt w:val="decimal"/>
      <w:lvlText w:val=""/>
      <w:lvlJc w:val="left"/>
    </w:lvl>
    <w:lvl w:ilvl="5" w:tplc="7C844EC6">
      <w:numFmt w:val="decimal"/>
      <w:lvlText w:val=""/>
      <w:lvlJc w:val="left"/>
    </w:lvl>
    <w:lvl w:ilvl="6" w:tplc="9664E12A">
      <w:numFmt w:val="decimal"/>
      <w:lvlText w:val=""/>
      <w:lvlJc w:val="left"/>
    </w:lvl>
    <w:lvl w:ilvl="7" w:tplc="B6CE7790">
      <w:numFmt w:val="decimal"/>
      <w:lvlText w:val=""/>
      <w:lvlJc w:val="left"/>
    </w:lvl>
    <w:lvl w:ilvl="8" w:tplc="40D0D248">
      <w:numFmt w:val="decimal"/>
      <w:lvlText w:val=""/>
      <w:lvlJc w:val="left"/>
    </w:lvl>
  </w:abstractNum>
  <w:num w:numId="1">
    <w:abstractNumId w:val="7"/>
  </w:num>
  <w:num w:numId="2">
    <w:abstractNumId w:val="5"/>
  </w:num>
  <w:num w:numId="3">
    <w:abstractNumId w:val="1"/>
  </w:num>
  <w:num w:numId="4">
    <w:abstractNumId w:val="6"/>
  </w:num>
  <w:num w:numId="5">
    <w:abstractNumId w:val="0"/>
  </w:num>
  <w:num w:numId="6">
    <w:abstractNumId w:val="2"/>
  </w:num>
  <w:num w:numId="7">
    <w:abstractNumId w:val="4"/>
  </w:num>
  <w:num w:numId="8">
    <w:abstractNumId w:val="3"/>
  </w:num>
  <w:num w:numId="9">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20"/>
  <w:hyphenationZone w:val="425"/>
  <w:characterSpacingControl w:val="doNotCompress"/>
  <w:footnotePr>
    <w:footnote w:id="0"/>
    <w:footnote w:id="1"/>
  </w:footnotePr>
  <w:endnotePr>
    <w:endnote w:id="0"/>
    <w:endnote w:id="1"/>
  </w:endnotePr>
  <w:compat/>
  <w:rsids>
    <w:rsidRoot w:val="00B709AF"/>
    <w:rsid w:val="00010B04"/>
    <w:rsid w:val="00036BAA"/>
    <w:rsid w:val="00084FBA"/>
    <w:rsid w:val="000D4BCE"/>
    <w:rsid w:val="001B43B4"/>
    <w:rsid w:val="0023340B"/>
    <w:rsid w:val="00405F9E"/>
    <w:rsid w:val="00547790"/>
    <w:rsid w:val="00764BD6"/>
    <w:rsid w:val="007D2264"/>
    <w:rsid w:val="00824736"/>
    <w:rsid w:val="00996D76"/>
    <w:rsid w:val="009F34DC"/>
    <w:rsid w:val="00A41D8D"/>
    <w:rsid w:val="00AA6AB6"/>
    <w:rsid w:val="00B00BC0"/>
    <w:rsid w:val="00B6119D"/>
    <w:rsid w:val="00B709AF"/>
    <w:rsid w:val="00B80277"/>
    <w:rsid w:val="00BC1450"/>
    <w:rsid w:val="00BF4CFB"/>
    <w:rsid w:val="00C21EA2"/>
    <w:rsid w:val="00CA7457"/>
    <w:rsid w:val="00CD6683"/>
    <w:rsid w:val="00EB32F7"/>
    <w:rsid w:val="00EE21AF"/>
    <w:rsid w:val="00F90724"/>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rules v:ext="edit">
        <o:r id="V:Rule2" type="connector" idref="#_x0000_s1027"/>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Georgia" w:eastAsiaTheme="minorHAnsi" w:hAnsiTheme="minorHAnsi" w:cstheme="minorBidi"/>
        <w:sz w:val="22"/>
        <w:szCs w:val="22"/>
        <w:lang w:val="fr-FR" w:eastAsia="en-US" w:bidi="ar-SA"/>
      </w:rPr>
    </w:rPrDefault>
    <w:pPrDefault>
      <w:pPr>
        <w:spacing w:after="120" w:line="24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rsid w:val="00B709AF"/>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VerbatimChar">
    <w:name w:val="Verbatim Char"/>
    <w:rsid w:val="00B709AF"/>
    <w:rPr>
      <w:rFonts w:ascii="Consolas" w:hAnsi="Consolas"/>
      <w:sz w:val="22"/>
    </w:rPr>
  </w:style>
  <w:style w:type="table" w:customStyle="1" w:styleId="NormalGrid">
    <w:name w:val="Normal Grid"/>
    <w:basedOn w:val="TableauNormal"/>
    <w:uiPriority w:val="39"/>
    <w:rsid w:val="00B709AF"/>
    <w:pPr>
      <w:spacing w:after="0" w:line="240" w:lineRule="auto"/>
    </w:pPr>
    <w:tblPr>
      <w:tblInd w:w="0" w:type="dxa"/>
      <w:tblCellMar>
        <w:top w:w="80" w:type="dxa"/>
        <w:left w:w="160" w:type="dxa"/>
        <w:bottom w:w="80" w:type="dxa"/>
        <w:right w:w="160" w:type="dxa"/>
      </w:tblCellMar>
    </w:tblPr>
  </w:style>
  <w:style w:type="paragraph" w:styleId="Textedebulles">
    <w:name w:val="Balloon Text"/>
    <w:basedOn w:val="Normal"/>
    <w:link w:val="TextedebullesCar"/>
    <w:uiPriority w:val="99"/>
    <w:semiHidden/>
    <w:unhideWhenUsed/>
    <w:rsid w:val="00AA6AB6"/>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AA6AB6"/>
    <w:rPr>
      <w:rFonts w:ascii="Tahoma" w:hAnsi="Tahoma" w:cs="Tahoma"/>
      <w:sz w:val="16"/>
      <w:szCs w:val="16"/>
    </w:rPr>
  </w:style>
  <w:style w:type="paragraph" w:styleId="En-tte">
    <w:name w:val="header"/>
    <w:basedOn w:val="Normal"/>
    <w:link w:val="En-tteCar"/>
    <w:uiPriority w:val="99"/>
    <w:semiHidden/>
    <w:unhideWhenUsed/>
    <w:rsid w:val="00AA6AB6"/>
    <w:pPr>
      <w:tabs>
        <w:tab w:val="center" w:pos="4536"/>
        <w:tab w:val="right" w:pos="9072"/>
      </w:tabs>
      <w:spacing w:after="0" w:line="240" w:lineRule="auto"/>
    </w:pPr>
  </w:style>
  <w:style w:type="character" w:customStyle="1" w:styleId="En-tteCar">
    <w:name w:val="En-tête Car"/>
    <w:basedOn w:val="Policepardfaut"/>
    <w:link w:val="En-tte"/>
    <w:uiPriority w:val="99"/>
    <w:semiHidden/>
    <w:rsid w:val="00AA6AB6"/>
  </w:style>
  <w:style w:type="paragraph" w:styleId="Pieddepage">
    <w:name w:val="footer"/>
    <w:basedOn w:val="Normal"/>
    <w:link w:val="PieddepageCar"/>
    <w:uiPriority w:val="99"/>
    <w:unhideWhenUsed/>
    <w:rsid w:val="00AA6AB6"/>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AA6AB6"/>
  </w:style>
</w:styles>
</file>

<file path=word/webSettings.xml><?xml version="1.0" encoding="utf-8"?>
<w:webSettings xmlns:r="http://schemas.openxmlformats.org/officeDocument/2006/relationships" xmlns:w="http://schemas.openxmlformats.org/wordprocessingml/2006/main">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image" Target="media/image12.jpeg"/><Relationship Id="rId26" Type="http://schemas.openxmlformats.org/officeDocument/2006/relationships/image" Target="media/image20.jpeg"/><Relationship Id="rId3" Type="http://schemas.openxmlformats.org/officeDocument/2006/relationships/settings" Target="settings.xml"/><Relationship Id="rId21" Type="http://schemas.openxmlformats.org/officeDocument/2006/relationships/image" Target="media/image15.jpeg"/><Relationship Id="rId34"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image" Target="media/image6.png"/><Relationship Id="rId17" Type="http://schemas.openxmlformats.org/officeDocument/2006/relationships/image" Target="media/image11.jpeg"/><Relationship Id="rId25" Type="http://schemas.openxmlformats.org/officeDocument/2006/relationships/image" Target="media/image19.jpeg"/><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image" Target="media/image10.jpeg"/><Relationship Id="rId20" Type="http://schemas.openxmlformats.org/officeDocument/2006/relationships/image" Target="media/image14.jpeg"/><Relationship Id="rId29" Type="http://schemas.openxmlformats.org/officeDocument/2006/relationships/image" Target="media/image23.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24" Type="http://schemas.openxmlformats.org/officeDocument/2006/relationships/image" Target="media/image18.jpeg"/><Relationship Id="rId32"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image" Target="media/image9.jpeg"/><Relationship Id="rId23" Type="http://schemas.openxmlformats.org/officeDocument/2006/relationships/image" Target="media/image17.jpeg"/><Relationship Id="rId28" Type="http://schemas.openxmlformats.org/officeDocument/2006/relationships/image" Target="media/image22.jpeg"/><Relationship Id="rId10" Type="http://schemas.openxmlformats.org/officeDocument/2006/relationships/image" Target="media/image4.jpeg"/><Relationship Id="rId19" Type="http://schemas.openxmlformats.org/officeDocument/2006/relationships/image" Target="media/image13.jpeg"/><Relationship Id="rId31"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jpeg"/><Relationship Id="rId14" Type="http://schemas.openxmlformats.org/officeDocument/2006/relationships/image" Target="media/image8.jpeg"/><Relationship Id="rId22" Type="http://schemas.openxmlformats.org/officeDocument/2006/relationships/image" Target="media/image16.jpeg"/><Relationship Id="rId27" Type="http://schemas.openxmlformats.org/officeDocument/2006/relationships/image" Target="media/image21.png"/><Relationship Id="rId30" Type="http://schemas.openxmlformats.org/officeDocument/2006/relationships/image" Target="media/image24.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17</Pages>
  <Words>3840</Words>
  <Characters>21126</Characters>
  <Application>Microsoft Office Word</Application>
  <DocSecurity>0</DocSecurity>
  <Lines>176</Lines>
  <Paragraphs>49</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24917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html-to-docx</dc:creator>
  <cp:keywords>html-to-docx</cp:keywords>
  <cp:lastModifiedBy>Jean-François BIDAULT</cp:lastModifiedBy>
  <cp:revision>7</cp:revision>
  <cp:lastPrinted>2026-01-15T14:49:00Z</cp:lastPrinted>
  <dcterms:created xsi:type="dcterms:W3CDTF">2026-01-10T17:14:00Z</dcterms:created>
  <dcterms:modified xsi:type="dcterms:W3CDTF">2026-01-30T16:59:00Z</dcterms:modified>
</cp:coreProperties>
</file>