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5549" w:type="dxa"/>
        <w:tblInd w:w="-414" w:type="dxa"/>
        <w:tblLayout w:type="fixed"/>
        <w:tblCellMar>
          <w:left w:w="10" w:type="dxa"/>
          <w:right w:w="10" w:type="dxa"/>
        </w:tblCellMar>
        <w:tblLook w:val="0000" w:firstRow="0" w:lastRow="0" w:firstColumn="0" w:lastColumn="0" w:noHBand="0" w:noVBand="0"/>
      </w:tblPr>
      <w:tblGrid>
        <w:gridCol w:w="1685"/>
        <w:gridCol w:w="3265"/>
        <w:gridCol w:w="3540"/>
        <w:gridCol w:w="3525"/>
        <w:gridCol w:w="3534"/>
      </w:tblGrid>
      <w:tr w:rsidR="007D6CBD" w:rsidRPr="007D6CBD" w14:paraId="3B7C9DB5" w14:textId="77777777" w:rsidTr="007D6CBD">
        <w:tc>
          <w:tcPr>
            <w:tcW w:w="168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6ABA38CC" w14:textId="0E4AB997" w:rsidR="007D6CBD" w:rsidRPr="003831B5" w:rsidRDefault="007D6CBD" w:rsidP="007D6CBD">
            <w:pPr>
              <w:pStyle w:val="TableContents"/>
              <w:jc w:val="center"/>
              <w:rPr>
                <w:rFonts w:ascii="Calibri" w:hAnsi="Calibri" w:cs="Calibri"/>
                <w:b/>
                <w:bCs/>
                <w:color w:val="000000"/>
              </w:rPr>
            </w:pPr>
            <w:r w:rsidRPr="003831B5">
              <w:rPr>
                <w:rFonts w:ascii="Calibri" w:hAnsi="Calibri" w:cs="Calibri"/>
                <w:b/>
                <w:bCs/>
                <w:color w:val="000000"/>
              </w:rPr>
              <w:t>Problématique </w:t>
            </w:r>
          </w:p>
          <w:p w14:paraId="69CAB93E" w14:textId="77777777" w:rsidR="007D6CBD" w:rsidRPr="003831B5" w:rsidRDefault="007D6CBD" w:rsidP="007D6CBD">
            <w:pPr>
              <w:pStyle w:val="TableContents"/>
              <w:jc w:val="center"/>
              <w:rPr>
                <w:rFonts w:ascii="Calibri" w:hAnsi="Calibri" w:cs="Calibri"/>
                <w:b/>
                <w:bCs/>
                <w:color w:val="000000"/>
              </w:rPr>
            </w:pPr>
          </w:p>
          <w:p w14:paraId="13EEE50F" w14:textId="18FAD504" w:rsidR="007D6CBD" w:rsidRPr="003831B5" w:rsidRDefault="007D6CBD" w:rsidP="007D6CBD">
            <w:pPr>
              <w:pStyle w:val="TableContents"/>
              <w:jc w:val="center"/>
              <w:rPr>
                <w:rFonts w:ascii="Calibri" w:hAnsi="Calibri" w:cs="Calibri"/>
                <w:b/>
                <w:bCs/>
                <w:color w:val="000000"/>
              </w:rPr>
            </w:pPr>
          </w:p>
        </w:tc>
        <w:tc>
          <w:tcPr>
            <w:tcW w:w="326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4ED637EE" w14:textId="77777777" w:rsidR="007D6CBD" w:rsidRPr="003831B5" w:rsidRDefault="007D6CBD" w:rsidP="007D6CBD">
            <w:pPr>
              <w:pStyle w:val="TableContents"/>
              <w:jc w:val="center"/>
              <w:rPr>
                <w:rFonts w:ascii="Calibri" w:hAnsi="Calibri" w:cs="Calibri"/>
                <w:b/>
                <w:bCs/>
                <w:color w:val="000000"/>
              </w:rPr>
            </w:pPr>
            <w:r w:rsidRPr="003831B5">
              <w:rPr>
                <w:rFonts w:ascii="Calibri" w:hAnsi="Calibri" w:cs="Calibri"/>
                <w:b/>
                <w:bCs/>
                <w:color w:val="000000"/>
              </w:rPr>
              <w:t>Doc 1</w:t>
            </w:r>
          </w:p>
        </w:tc>
        <w:tc>
          <w:tcPr>
            <w:tcW w:w="3540"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0B2C8A3E" w14:textId="77777777" w:rsidR="007D6CBD" w:rsidRPr="003831B5" w:rsidRDefault="007D6CBD" w:rsidP="007D6CBD">
            <w:pPr>
              <w:pStyle w:val="TableContents"/>
              <w:jc w:val="center"/>
              <w:rPr>
                <w:rFonts w:ascii="Calibri" w:hAnsi="Calibri" w:cs="Calibri"/>
                <w:b/>
                <w:bCs/>
                <w:color w:val="000000"/>
              </w:rPr>
            </w:pPr>
            <w:r w:rsidRPr="003831B5">
              <w:rPr>
                <w:rFonts w:ascii="Calibri" w:hAnsi="Calibri" w:cs="Calibri"/>
                <w:b/>
                <w:bCs/>
                <w:color w:val="000000"/>
              </w:rPr>
              <w:t>Doc 2</w:t>
            </w:r>
          </w:p>
        </w:tc>
        <w:tc>
          <w:tcPr>
            <w:tcW w:w="352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46C02BC3" w14:textId="77777777" w:rsidR="007D6CBD" w:rsidRPr="003831B5" w:rsidRDefault="007D6CBD" w:rsidP="007D6CBD">
            <w:pPr>
              <w:pStyle w:val="TableContents"/>
              <w:jc w:val="center"/>
              <w:rPr>
                <w:rFonts w:ascii="Calibri" w:hAnsi="Calibri" w:cs="Calibri"/>
                <w:b/>
                <w:bCs/>
                <w:color w:val="000000"/>
              </w:rPr>
            </w:pPr>
            <w:r w:rsidRPr="003831B5">
              <w:rPr>
                <w:rFonts w:ascii="Calibri" w:hAnsi="Calibri" w:cs="Calibri"/>
                <w:b/>
                <w:bCs/>
                <w:color w:val="000000"/>
              </w:rPr>
              <w:t>Doc 3</w:t>
            </w:r>
          </w:p>
        </w:tc>
        <w:tc>
          <w:tcPr>
            <w:tcW w:w="353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55BBD5E" w14:textId="77777777" w:rsidR="007D6CBD" w:rsidRPr="003831B5" w:rsidRDefault="007D6CBD" w:rsidP="007D6CBD">
            <w:pPr>
              <w:pStyle w:val="TableContents"/>
              <w:jc w:val="center"/>
              <w:rPr>
                <w:rFonts w:ascii="Calibri" w:hAnsi="Calibri" w:cs="Calibri"/>
                <w:b/>
                <w:bCs/>
                <w:color w:val="000000"/>
              </w:rPr>
            </w:pPr>
            <w:r w:rsidRPr="003831B5">
              <w:rPr>
                <w:rFonts w:ascii="Calibri" w:hAnsi="Calibri" w:cs="Calibri"/>
                <w:b/>
                <w:bCs/>
                <w:color w:val="000000"/>
              </w:rPr>
              <w:t>Doc 4</w:t>
            </w:r>
          </w:p>
        </w:tc>
      </w:tr>
      <w:tr w:rsidR="00BC1989" w:rsidRPr="00907FD3" w14:paraId="2F049B43" w14:textId="77777777" w:rsidTr="007D6CBD">
        <w:tc>
          <w:tcPr>
            <w:tcW w:w="168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1886F85F" w14:textId="2A90368A" w:rsidR="00BC1989" w:rsidRPr="003831B5" w:rsidRDefault="00BC1989" w:rsidP="007D6CBD">
            <w:pPr>
              <w:pStyle w:val="TableContents"/>
              <w:jc w:val="center"/>
              <w:rPr>
                <w:rFonts w:ascii="Calibri" w:hAnsi="Calibri" w:cs="Calibri"/>
                <w:b/>
                <w:bCs/>
                <w:color w:val="000000"/>
              </w:rPr>
            </w:pPr>
            <w:r w:rsidRPr="003831B5">
              <w:rPr>
                <w:rFonts w:ascii="Calibri" w:hAnsi="Calibri" w:cs="Calibri"/>
                <w:b/>
                <w:bCs/>
                <w:color w:val="000000"/>
              </w:rPr>
              <w:t>Intro</w:t>
            </w:r>
            <w:r w:rsidR="00BE22E7" w:rsidRPr="003831B5">
              <w:rPr>
                <w:rFonts w:ascii="Calibri" w:hAnsi="Calibri" w:cs="Calibri"/>
                <w:b/>
                <w:bCs/>
                <w:color w:val="000000"/>
              </w:rPr>
              <w:t xml:space="preserve">duction </w:t>
            </w:r>
            <w:r w:rsidRPr="003831B5">
              <w:rPr>
                <w:rFonts w:ascii="Calibri" w:hAnsi="Calibri" w:cs="Calibri"/>
                <w:b/>
                <w:bCs/>
                <w:color w:val="000000"/>
              </w:rPr>
              <w:t xml:space="preserve"> </w:t>
            </w:r>
          </w:p>
        </w:tc>
        <w:tc>
          <w:tcPr>
            <w:tcW w:w="326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1DD90274" w14:textId="13AFE301" w:rsidR="00907FD3" w:rsidRPr="003831B5" w:rsidRDefault="00907FD3" w:rsidP="00907FD3">
            <w:pPr>
              <w:suppressAutoHyphens w:val="0"/>
              <w:autoSpaceDN/>
              <w:textAlignment w:val="auto"/>
              <w:rPr>
                <w:rFonts w:ascii="Calibri" w:eastAsia="Times New Roman" w:hAnsi="Calibri" w:cs="Calibri"/>
                <w:kern w:val="0"/>
                <w:lang w:val="en-US" w:eastAsia="fr-FR" w:bidi="ar-SA"/>
              </w:rPr>
            </w:pPr>
            <w:r w:rsidRPr="003831B5">
              <w:rPr>
                <w:rFonts w:ascii="Calibri" w:hAnsi="Calibri" w:cs="Calibri"/>
                <w:lang w:val="en-US"/>
              </w:rPr>
              <w:t>Doc 1</w:t>
            </w:r>
            <w:r w:rsidRPr="003831B5">
              <w:rPr>
                <w:rFonts w:ascii="Calibri" w:hAnsi="Calibri" w:cs="Calibri"/>
                <w:lang w:val="en-US"/>
              </w:rPr>
              <w:t xml:space="preserve"> Chart Menlo Ventures</w:t>
            </w:r>
            <w:r w:rsidRPr="003831B5">
              <w:rPr>
                <w:rFonts w:ascii="Calibri" w:hAnsi="Calibri" w:cs="Calibri"/>
                <w:lang w:val="en-US"/>
              </w:rPr>
              <w:t xml:space="preserve"> – Daily AI Use</w:t>
            </w:r>
          </w:p>
          <w:p w14:paraId="0CF3096A" w14:textId="51050067" w:rsidR="0018112C" w:rsidRPr="003831B5" w:rsidRDefault="0018112C" w:rsidP="007D6CBD">
            <w:pPr>
              <w:pStyle w:val="TableContents"/>
              <w:jc w:val="center"/>
              <w:rPr>
                <w:rFonts w:ascii="Calibri" w:hAnsi="Calibri" w:cs="Calibri"/>
                <w:b/>
                <w:bCs/>
                <w:color w:val="000000"/>
                <w:lang w:val="en-US"/>
              </w:rPr>
            </w:pPr>
          </w:p>
        </w:tc>
        <w:tc>
          <w:tcPr>
            <w:tcW w:w="3540"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7C0355ED" w14:textId="6B989035" w:rsidR="00907FD3" w:rsidRPr="003831B5" w:rsidRDefault="00907FD3" w:rsidP="00907FD3">
            <w:pPr>
              <w:suppressAutoHyphens w:val="0"/>
              <w:autoSpaceDN/>
              <w:textAlignment w:val="auto"/>
              <w:rPr>
                <w:rFonts w:ascii="Calibri" w:hAnsi="Calibri" w:cs="Calibri"/>
                <w:lang w:val="en-US"/>
              </w:rPr>
            </w:pPr>
            <w:r w:rsidRPr="003831B5">
              <w:rPr>
                <w:rFonts w:ascii="Calibri" w:hAnsi="Calibri" w:cs="Calibri"/>
                <w:lang w:val="en-US"/>
              </w:rPr>
              <w:t>Doc 2 –</w:t>
            </w:r>
            <w:r w:rsidRPr="003831B5">
              <w:rPr>
                <w:rFonts w:ascii="Calibri" w:hAnsi="Calibri" w:cs="Calibri"/>
                <w:lang w:val="en-US"/>
              </w:rPr>
              <w:t xml:space="preserve"> Guardian article – </w:t>
            </w:r>
          </w:p>
          <w:p w14:paraId="1149B615" w14:textId="4D09620C" w:rsidR="00907FD3" w:rsidRPr="003831B5" w:rsidRDefault="00907FD3" w:rsidP="00907FD3">
            <w:pPr>
              <w:suppressAutoHyphens w:val="0"/>
              <w:autoSpaceDN/>
              <w:textAlignment w:val="auto"/>
              <w:rPr>
                <w:rFonts w:ascii="Calibri" w:eastAsia="Times New Roman" w:hAnsi="Calibri" w:cs="Calibri"/>
                <w:kern w:val="0"/>
                <w:lang w:val="en-US" w:eastAsia="fr-FR" w:bidi="ar-SA"/>
              </w:rPr>
            </w:pPr>
            <w:r w:rsidRPr="003831B5">
              <w:rPr>
                <w:rFonts w:ascii="Calibri" w:hAnsi="Calibri" w:cs="Calibri"/>
                <w:lang w:val="en-US"/>
              </w:rPr>
              <w:t xml:space="preserve"> Societal Impact &amp; Regulation</w:t>
            </w:r>
            <w:r w:rsidRPr="003831B5">
              <w:rPr>
                <w:rFonts w:ascii="Calibri" w:hAnsi="Calibri" w:cs="Calibri"/>
                <w:lang w:val="en-US"/>
              </w:rPr>
              <w:t xml:space="preserve"> </w:t>
            </w:r>
          </w:p>
          <w:p w14:paraId="62BCE41F" w14:textId="77777777" w:rsidR="00BC1989" w:rsidRPr="003831B5" w:rsidRDefault="00BC1989" w:rsidP="007D6CBD">
            <w:pPr>
              <w:pStyle w:val="TableContents"/>
              <w:jc w:val="center"/>
              <w:rPr>
                <w:rFonts w:ascii="Calibri" w:hAnsi="Calibri" w:cs="Calibri"/>
                <w:b/>
                <w:bCs/>
                <w:color w:val="000000"/>
                <w:lang w:val="en-US"/>
              </w:rPr>
            </w:pPr>
          </w:p>
        </w:tc>
        <w:tc>
          <w:tcPr>
            <w:tcW w:w="352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3F73AA58" w14:textId="3698D150" w:rsidR="00907FD3" w:rsidRPr="003831B5" w:rsidRDefault="00907FD3" w:rsidP="00907FD3">
            <w:pPr>
              <w:suppressAutoHyphens w:val="0"/>
              <w:autoSpaceDN/>
              <w:textAlignment w:val="auto"/>
              <w:rPr>
                <w:rFonts w:ascii="Calibri" w:eastAsia="Times New Roman" w:hAnsi="Calibri" w:cs="Calibri"/>
                <w:kern w:val="0"/>
                <w:lang w:val="en-US" w:eastAsia="fr-FR" w:bidi="ar-SA"/>
              </w:rPr>
            </w:pPr>
            <w:r w:rsidRPr="003831B5">
              <w:rPr>
                <w:rFonts w:ascii="Calibri" w:hAnsi="Calibri" w:cs="Calibri"/>
                <w:lang w:val="en-US"/>
              </w:rPr>
              <w:t>Doc 3 –</w:t>
            </w:r>
            <w:r w:rsidRPr="003831B5">
              <w:rPr>
                <w:rFonts w:ascii="Calibri" w:hAnsi="Calibri" w:cs="Calibri"/>
                <w:lang w:val="en-US"/>
              </w:rPr>
              <w:t xml:space="preserve"> NY TIMES </w:t>
            </w:r>
            <w:proofErr w:type="gramStart"/>
            <w:r w:rsidRPr="003831B5">
              <w:rPr>
                <w:rFonts w:ascii="Calibri" w:hAnsi="Calibri" w:cs="Calibri"/>
                <w:lang w:val="en-US"/>
              </w:rPr>
              <w:t xml:space="preserve">article </w:t>
            </w:r>
            <w:r w:rsidRPr="003831B5">
              <w:rPr>
                <w:rFonts w:ascii="Calibri" w:hAnsi="Calibri" w:cs="Calibri"/>
                <w:lang w:val="en-US"/>
              </w:rPr>
              <w:t xml:space="preserve"> Creativity</w:t>
            </w:r>
            <w:proofErr w:type="gramEnd"/>
            <w:r w:rsidRPr="003831B5">
              <w:rPr>
                <w:rFonts w:ascii="Calibri" w:hAnsi="Calibri" w:cs="Calibri"/>
                <w:lang w:val="en-US"/>
              </w:rPr>
              <w:t xml:space="preserve"> &amp; Social Media</w:t>
            </w:r>
          </w:p>
          <w:p w14:paraId="03887772" w14:textId="77777777" w:rsidR="00BC1989" w:rsidRPr="003831B5" w:rsidRDefault="00BC1989" w:rsidP="007D6CBD">
            <w:pPr>
              <w:pStyle w:val="TableContents"/>
              <w:jc w:val="center"/>
              <w:rPr>
                <w:rFonts w:ascii="Calibri" w:hAnsi="Calibri" w:cs="Calibri"/>
                <w:b/>
                <w:bCs/>
                <w:color w:val="000000"/>
                <w:lang w:val="en-US"/>
              </w:rPr>
            </w:pPr>
          </w:p>
        </w:tc>
        <w:tc>
          <w:tcPr>
            <w:tcW w:w="353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15E022E" w14:textId="77777777" w:rsidR="00907FD3" w:rsidRPr="003831B5" w:rsidRDefault="00907FD3" w:rsidP="00907FD3">
            <w:pPr>
              <w:suppressAutoHyphens w:val="0"/>
              <w:autoSpaceDN/>
              <w:textAlignment w:val="auto"/>
              <w:rPr>
                <w:rFonts w:ascii="Calibri" w:hAnsi="Calibri" w:cs="Calibri"/>
                <w:lang w:val="en-US"/>
              </w:rPr>
            </w:pPr>
            <w:r w:rsidRPr="003831B5">
              <w:rPr>
                <w:rFonts w:ascii="Calibri" w:hAnsi="Calibri" w:cs="Calibri"/>
                <w:lang w:val="en-US"/>
              </w:rPr>
              <w:t xml:space="preserve">Doc 4 – </w:t>
            </w:r>
            <w:r w:rsidRPr="003831B5">
              <w:rPr>
                <w:rFonts w:ascii="Calibri" w:hAnsi="Calibri" w:cs="Calibri"/>
                <w:lang w:val="en-US"/>
              </w:rPr>
              <w:t>The Economist video</w:t>
            </w:r>
          </w:p>
          <w:p w14:paraId="4980FB8F" w14:textId="7CBB8804" w:rsidR="00907FD3" w:rsidRPr="003831B5" w:rsidRDefault="00907FD3" w:rsidP="00907FD3">
            <w:pPr>
              <w:suppressAutoHyphens w:val="0"/>
              <w:autoSpaceDN/>
              <w:textAlignment w:val="auto"/>
              <w:rPr>
                <w:rFonts w:ascii="Calibri" w:eastAsia="Times New Roman" w:hAnsi="Calibri" w:cs="Calibri"/>
                <w:kern w:val="0"/>
                <w:lang w:val="en-US" w:eastAsia="fr-FR" w:bidi="ar-SA"/>
              </w:rPr>
            </w:pPr>
            <w:r w:rsidRPr="003831B5">
              <w:rPr>
                <w:rFonts w:ascii="Calibri" w:hAnsi="Calibri" w:cs="Calibri"/>
                <w:lang w:val="en-US"/>
              </w:rPr>
              <w:t>Cognitive Effect</w:t>
            </w:r>
          </w:p>
          <w:p w14:paraId="255AFF65" w14:textId="77777777" w:rsidR="00BC1989" w:rsidRPr="003831B5" w:rsidRDefault="00BC1989" w:rsidP="007D6CBD">
            <w:pPr>
              <w:pStyle w:val="TableContents"/>
              <w:jc w:val="center"/>
              <w:rPr>
                <w:rFonts w:ascii="Calibri" w:hAnsi="Calibri" w:cs="Calibri"/>
                <w:b/>
                <w:bCs/>
                <w:color w:val="000000"/>
                <w:lang w:val="en-US"/>
              </w:rPr>
            </w:pPr>
          </w:p>
        </w:tc>
      </w:tr>
      <w:tr w:rsidR="007D6CBD" w:rsidRPr="00907FD3" w14:paraId="4902E5E0" w14:textId="77777777" w:rsidTr="007D6CBD">
        <w:trPr>
          <w:trHeight w:val="2268"/>
        </w:trPr>
        <w:tc>
          <w:tcPr>
            <w:tcW w:w="1685" w:type="dxa"/>
            <w:tcBorders>
              <w:left w:val="single" w:sz="4" w:space="0" w:color="000000"/>
              <w:bottom w:val="single" w:sz="4" w:space="0" w:color="000000"/>
            </w:tcBorders>
            <w:shd w:val="clear" w:color="auto" w:fill="auto"/>
            <w:tcMar>
              <w:top w:w="55" w:type="dxa"/>
              <w:left w:w="55" w:type="dxa"/>
              <w:bottom w:w="55" w:type="dxa"/>
              <w:right w:w="55" w:type="dxa"/>
            </w:tcMar>
          </w:tcPr>
          <w:p w14:paraId="3CF7E8BB" w14:textId="77777777" w:rsidR="007D6CBD" w:rsidRPr="003831B5" w:rsidRDefault="007D6CBD" w:rsidP="00F43B2E">
            <w:pPr>
              <w:pStyle w:val="TableContents"/>
              <w:rPr>
                <w:rFonts w:ascii="Calibri" w:hAnsi="Calibri" w:cs="Calibri"/>
                <w:b/>
                <w:bCs/>
                <w:color w:val="000000"/>
                <w:lang w:val="en-US"/>
              </w:rPr>
            </w:pPr>
            <w:r w:rsidRPr="003831B5">
              <w:rPr>
                <w:rFonts w:ascii="Calibri" w:hAnsi="Calibri" w:cs="Calibri"/>
                <w:b/>
                <w:bCs/>
                <w:color w:val="000000"/>
                <w:lang w:val="en-US"/>
              </w:rPr>
              <w:t>Part 1</w:t>
            </w:r>
          </w:p>
          <w:p w14:paraId="285819D8" w14:textId="77777777" w:rsidR="00F0782F" w:rsidRPr="003831B5" w:rsidRDefault="00F0782F" w:rsidP="00F0782F">
            <w:pPr>
              <w:suppressAutoHyphens w:val="0"/>
              <w:autoSpaceDN/>
              <w:textAlignment w:val="auto"/>
              <w:rPr>
                <w:rFonts w:ascii="Calibri" w:eastAsia="Times New Roman" w:hAnsi="Calibri" w:cs="Calibri"/>
                <w:kern w:val="0"/>
                <w:lang w:eastAsia="fr-FR" w:bidi="ar-SA"/>
              </w:rPr>
            </w:pPr>
            <w:r w:rsidRPr="003831B5">
              <w:rPr>
                <w:rFonts w:ascii="Calibri" w:hAnsi="Calibri" w:cs="Calibri"/>
              </w:rPr>
              <w:t>Transformative Power of AI</w:t>
            </w:r>
          </w:p>
          <w:p w14:paraId="1B709D52" w14:textId="3E6B7F1A" w:rsidR="00415013" w:rsidRPr="003831B5" w:rsidRDefault="00415013" w:rsidP="00F43B2E">
            <w:pPr>
              <w:pStyle w:val="TableContents"/>
              <w:rPr>
                <w:rFonts w:ascii="Calibri" w:hAnsi="Calibri" w:cs="Calibri"/>
                <w:b/>
                <w:bCs/>
                <w:color w:val="000000"/>
                <w:lang w:val="en-US"/>
              </w:rPr>
            </w:pPr>
          </w:p>
        </w:tc>
        <w:tc>
          <w:tcPr>
            <w:tcW w:w="3265" w:type="dxa"/>
            <w:tcBorders>
              <w:left w:val="single" w:sz="4" w:space="0" w:color="000000"/>
              <w:bottom w:val="single" w:sz="4" w:space="0" w:color="000000"/>
            </w:tcBorders>
            <w:shd w:val="clear" w:color="auto" w:fill="auto"/>
            <w:tcMar>
              <w:top w:w="55" w:type="dxa"/>
              <w:left w:w="55" w:type="dxa"/>
              <w:bottom w:w="55" w:type="dxa"/>
              <w:right w:w="55" w:type="dxa"/>
            </w:tcMar>
          </w:tcPr>
          <w:p w14:paraId="264BDF03" w14:textId="00A3252B" w:rsidR="00F0782F" w:rsidRPr="003831B5" w:rsidRDefault="00F0782F" w:rsidP="00907FD3">
            <w:pPr>
              <w:suppressAutoHyphens w:val="0"/>
              <w:autoSpaceDN/>
              <w:textAlignment w:val="auto"/>
              <w:rPr>
                <w:rFonts w:ascii="Calibri" w:eastAsia="Times New Roman" w:hAnsi="Calibri" w:cs="Calibri"/>
                <w:kern w:val="0"/>
                <w:lang w:val="en-US" w:eastAsia="fr-FR" w:bidi="ar-SA"/>
              </w:rPr>
            </w:pPr>
          </w:p>
          <w:p w14:paraId="4A4E00CD" w14:textId="77DB2947" w:rsidR="00415013" w:rsidRPr="003831B5" w:rsidRDefault="00907FD3" w:rsidP="003831B5">
            <w:pPr>
              <w:suppressAutoHyphens w:val="0"/>
              <w:autoSpaceDN/>
              <w:textAlignment w:val="auto"/>
              <w:rPr>
                <w:rFonts w:ascii="Calibri" w:eastAsia="Times New Roman" w:hAnsi="Calibri" w:cs="Calibri"/>
                <w:kern w:val="0"/>
                <w:lang w:val="en-US" w:eastAsia="fr-FR" w:bidi="ar-SA"/>
              </w:rPr>
            </w:pPr>
            <w:r w:rsidRPr="003831B5">
              <w:rPr>
                <w:rFonts w:ascii="Calibri" w:hAnsi="Calibri" w:cs="Calibri"/>
                <w:lang w:val="en-US"/>
              </w:rPr>
              <w:t>AI used daily for emails, planning, research, note-taking → shows impact on productivity and work</w:t>
            </w:r>
          </w:p>
        </w:tc>
        <w:tc>
          <w:tcPr>
            <w:tcW w:w="3540" w:type="dxa"/>
            <w:tcBorders>
              <w:left w:val="single" w:sz="4" w:space="0" w:color="000000"/>
              <w:bottom w:val="single" w:sz="4" w:space="0" w:color="000000"/>
            </w:tcBorders>
            <w:shd w:val="clear" w:color="auto" w:fill="auto"/>
            <w:tcMar>
              <w:top w:w="55" w:type="dxa"/>
              <w:left w:w="55" w:type="dxa"/>
              <w:bottom w:w="55" w:type="dxa"/>
              <w:right w:w="55" w:type="dxa"/>
            </w:tcMar>
          </w:tcPr>
          <w:p w14:paraId="1514113C" w14:textId="10699781" w:rsidR="00F0782F" w:rsidRPr="003831B5" w:rsidRDefault="00F0782F" w:rsidP="00F0782F">
            <w:pPr>
              <w:suppressAutoHyphens w:val="0"/>
              <w:autoSpaceDN/>
              <w:textAlignment w:val="auto"/>
              <w:rPr>
                <w:rFonts w:ascii="Calibri" w:eastAsia="Times New Roman" w:hAnsi="Calibri" w:cs="Calibri"/>
                <w:kern w:val="0"/>
                <w:lang w:val="en-US" w:eastAsia="fr-FR" w:bidi="ar-SA"/>
              </w:rPr>
            </w:pPr>
            <w:r w:rsidRPr="003831B5">
              <w:rPr>
                <w:rFonts w:ascii="Calibri" w:hAnsi="Calibri" w:cs="Calibri"/>
                <w:lang w:val="en-US"/>
              </w:rPr>
              <w:t xml:space="preserve">- AI like </w:t>
            </w:r>
            <w:proofErr w:type="spellStart"/>
            <w:r w:rsidRPr="003831B5">
              <w:rPr>
                <w:rFonts w:ascii="Calibri" w:hAnsi="Calibri" w:cs="Calibri"/>
                <w:lang w:val="en-US"/>
              </w:rPr>
              <w:t>AlphaFold</w:t>
            </w:r>
            <w:proofErr w:type="spellEnd"/>
            <w:r w:rsidRPr="003831B5">
              <w:rPr>
                <w:rFonts w:ascii="Calibri" w:hAnsi="Calibri" w:cs="Calibri"/>
                <w:lang w:val="en-US"/>
              </w:rPr>
              <w:t xml:space="preserve"> accelerates research and problem-solving</w:t>
            </w:r>
            <w:r w:rsidR="00907FD3" w:rsidRPr="003831B5">
              <w:rPr>
                <w:rFonts w:ascii="Calibri" w:hAnsi="Calibri" w:cs="Calibri"/>
                <w:lang w:val="en-US"/>
              </w:rPr>
              <w:t>→ increases efficiency</w:t>
            </w:r>
          </w:p>
          <w:p w14:paraId="31C1D1C0" w14:textId="7BEAC02B" w:rsidR="007D6CBD" w:rsidRPr="003831B5" w:rsidRDefault="00F0782F" w:rsidP="00907FD3">
            <w:pPr>
              <w:suppressAutoHyphens w:val="0"/>
              <w:autoSpaceDN/>
              <w:textAlignment w:val="auto"/>
              <w:rPr>
                <w:rFonts w:ascii="Calibri" w:eastAsia="Times New Roman" w:hAnsi="Calibri" w:cs="Calibri"/>
                <w:kern w:val="0"/>
                <w:lang w:val="en-US" w:eastAsia="fr-FR" w:bidi="ar-SA"/>
              </w:rPr>
            </w:pPr>
            <w:r w:rsidRPr="003831B5">
              <w:rPr>
                <w:rFonts w:ascii="Calibri" w:hAnsi="Calibri" w:cs="Calibri"/>
                <w:lang w:val="en-US"/>
              </w:rPr>
              <w:t xml:space="preserve">- </w:t>
            </w:r>
            <w:proofErr w:type="spellStart"/>
            <w:r w:rsidRPr="003831B5">
              <w:rPr>
                <w:rFonts w:ascii="Calibri" w:hAnsi="Calibri" w:cs="Calibri"/>
                <w:lang w:val="en-US"/>
              </w:rPr>
              <w:t>AlphaFold</w:t>
            </w:r>
            <w:proofErr w:type="spellEnd"/>
            <w:r w:rsidRPr="003831B5">
              <w:rPr>
                <w:rFonts w:ascii="Calibri" w:hAnsi="Calibri" w:cs="Calibri"/>
                <w:lang w:val="en-US"/>
              </w:rPr>
              <w:t xml:space="preserve"> saved “400m years of researcher time” → shows AI accelerating research</w:t>
            </w:r>
          </w:p>
        </w:tc>
        <w:tc>
          <w:tcPr>
            <w:tcW w:w="3525" w:type="dxa"/>
            <w:tcBorders>
              <w:left w:val="single" w:sz="4" w:space="0" w:color="000000"/>
              <w:bottom w:val="single" w:sz="4" w:space="0" w:color="000000"/>
            </w:tcBorders>
            <w:shd w:val="clear" w:color="auto" w:fill="auto"/>
            <w:tcMar>
              <w:top w:w="55" w:type="dxa"/>
              <w:left w:w="55" w:type="dxa"/>
              <w:bottom w:w="55" w:type="dxa"/>
              <w:right w:w="55" w:type="dxa"/>
            </w:tcMar>
          </w:tcPr>
          <w:p w14:paraId="04FFDE1B" w14:textId="77777777" w:rsidR="00907FD3" w:rsidRPr="003831B5" w:rsidRDefault="00F0782F" w:rsidP="00907FD3">
            <w:pPr>
              <w:suppressAutoHyphens w:val="0"/>
              <w:autoSpaceDN/>
              <w:textAlignment w:val="auto"/>
              <w:rPr>
                <w:rFonts w:ascii="Calibri" w:hAnsi="Calibri" w:cs="Calibri"/>
                <w:lang w:val="en-US"/>
              </w:rPr>
            </w:pPr>
            <w:r w:rsidRPr="003831B5">
              <w:rPr>
                <w:rFonts w:ascii="Calibri" w:hAnsi="Calibri" w:cs="Calibri"/>
                <w:lang w:val="en-US"/>
              </w:rPr>
              <w:t>- Sora allows “almost unlimited ability to generate AI videos” → enhances creativity</w:t>
            </w:r>
            <w:r w:rsidR="00907FD3" w:rsidRPr="003831B5">
              <w:rPr>
                <w:rFonts w:ascii="Calibri" w:hAnsi="Calibri" w:cs="Calibri"/>
                <w:lang w:val="en-US"/>
              </w:rPr>
              <w:t xml:space="preserve"> </w:t>
            </w:r>
          </w:p>
          <w:p w14:paraId="6817302B" w14:textId="2DCB8C25" w:rsidR="007D6CBD" w:rsidRPr="003831B5" w:rsidRDefault="00907FD3" w:rsidP="003831B5">
            <w:pPr>
              <w:suppressAutoHyphens w:val="0"/>
              <w:autoSpaceDN/>
              <w:textAlignment w:val="auto"/>
              <w:rPr>
                <w:rFonts w:ascii="Calibri" w:eastAsia="Times New Roman" w:hAnsi="Calibri" w:cs="Calibri"/>
                <w:kern w:val="0"/>
                <w:lang w:val="en-US" w:eastAsia="fr-FR" w:bidi="ar-SA"/>
              </w:rPr>
            </w:pPr>
            <w:r w:rsidRPr="003831B5">
              <w:rPr>
                <w:rFonts w:ascii="Calibri" w:hAnsi="Calibri" w:cs="Calibri"/>
                <w:lang w:val="en-US"/>
              </w:rPr>
              <w:t xml:space="preserve">- </w:t>
            </w:r>
            <w:r w:rsidRPr="003831B5">
              <w:rPr>
                <w:rFonts w:ascii="Calibri" w:hAnsi="Calibri" w:cs="Calibri"/>
                <w:lang w:val="en-US"/>
              </w:rPr>
              <w:t>AI video apps enable new creative content → transforms social and personal expression</w:t>
            </w:r>
          </w:p>
        </w:tc>
        <w:tc>
          <w:tcPr>
            <w:tcW w:w="3534"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4DC0D9C" w14:textId="57989F5E" w:rsidR="007D6CBD" w:rsidRPr="003831B5" w:rsidRDefault="000700C6" w:rsidP="003831B5">
            <w:pPr>
              <w:suppressAutoHyphens w:val="0"/>
              <w:autoSpaceDN/>
              <w:textAlignment w:val="auto"/>
              <w:rPr>
                <w:rFonts w:ascii="Calibri" w:eastAsia="Times New Roman" w:hAnsi="Calibri" w:cs="Calibri"/>
                <w:kern w:val="0"/>
                <w:lang w:val="en-US" w:eastAsia="fr-FR" w:bidi="ar-SA"/>
              </w:rPr>
            </w:pPr>
            <w:r w:rsidRPr="003831B5">
              <w:rPr>
                <w:rFonts w:ascii="Calibri" w:hAnsi="Calibri" w:cs="Calibri"/>
                <w:lang w:val="en-US"/>
              </w:rPr>
              <w:t>Shows potential for cognitive enh</w:t>
            </w:r>
            <w:r w:rsidR="003831B5">
              <w:rPr>
                <w:rFonts w:ascii="Calibri" w:hAnsi="Calibri" w:cs="Calibri"/>
                <w:lang w:val="en-US"/>
              </w:rPr>
              <w:t>a</w:t>
            </w:r>
            <w:r w:rsidRPr="003831B5">
              <w:rPr>
                <w:rFonts w:ascii="Calibri" w:hAnsi="Calibri" w:cs="Calibri"/>
                <w:lang w:val="en-US"/>
              </w:rPr>
              <w:t>ncement if used wisely</w:t>
            </w:r>
          </w:p>
        </w:tc>
      </w:tr>
      <w:tr w:rsidR="007D6CBD" w:rsidRPr="00907FD3" w14:paraId="49FC96DC" w14:textId="77777777" w:rsidTr="007D6CBD">
        <w:trPr>
          <w:trHeight w:val="2268"/>
        </w:trPr>
        <w:tc>
          <w:tcPr>
            <w:tcW w:w="1685" w:type="dxa"/>
            <w:tcBorders>
              <w:left w:val="single" w:sz="4" w:space="0" w:color="000000"/>
              <w:bottom w:val="single" w:sz="4" w:space="0" w:color="000000"/>
            </w:tcBorders>
            <w:shd w:val="clear" w:color="auto" w:fill="auto"/>
            <w:tcMar>
              <w:top w:w="55" w:type="dxa"/>
              <w:left w:w="55" w:type="dxa"/>
              <w:bottom w:w="55" w:type="dxa"/>
              <w:right w:w="55" w:type="dxa"/>
            </w:tcMar>
          </w:tcPr>
          <w:p w14:paraId="3CE23875" w14:textId="71B70D6B" w:rsidR="00F0782F" w:rsidRPr="003831B5" w:rsidRDefault="007D6CBD" w:rsidP="00F0782F">
            <w:pPr>
              <w:suppressAutoHyphens w:val="0"/>
              <w:autoSpaceDN/>
              <w:textAlignment w:val="auto"/>
              <w:rPr>
                <w:rFonts w:ascii="Calibri" w:eastAsia="Times New Roman" w:hAnsi="Calibri" w:cs="Calibri"/>
                <w:kern w:val="0"/>
                <w:lang w:eastAsia="fr-FR" w:bidi="ar-SA"/>
              </w:rPr>
            </w:pPr>
            <w:r w:rsidRPr="003831B5">
              <w:rPr>
                <w:rFonts w:ascii="Calibri" w:hAnsi="Calibri" w:cs="Calibri"/>
                <w:b/>
                <w:bCs/>
                <w:color w:val="000000"/>
                <w:lang w:val="en-US"/>
              </w:rPr>
              <w:t>Part 2</w:t>
            </w:r>
            <w:r w:rsidR="00F0782F" w:rsidRPr="003831B5">
              <w:rPr>
                <w:rFonts w:ascii="Calibri" w:hAnsi="Calibri" w:cs="Calibri"/>
              </w:rPr>
              <w:t xml:space="preserve"> Challenges and Cautions</w:t>
            </w:r>
          </w:p>
          <w:p w14:paraId="12325042" w14:textId="4D9CBC4B" w:rsidR="007D6CBD" w:rsidRPr="003831B5" w:rsidRDefault="007D6CBD" w:rsidP="00F43B2E">
            <w:pPr>
              <w:pStyle w:val="TableContents"/>
              <w:rPr>
                <w:rFonts w:ascii="Calibri" w:hAnsi="Calibri" w:cs="Calibri"/>
                <w:b/>
                <w:bCs/>
                <w:color w:val="000000"/>
                <w:sz w:val="20"/>
                <w:szCs w:val="20"/>
                <w:lang w:val="en-US"/>
              </w:rPr>
            </w:pPr>
          </w:p>
        </w:tc>
        <w:tc>
          <w:tcPr>
            <w:tcW w:w="3265" w:type="dxa"/>
            <w:tcBorders>
              <w:left w:val="single" w:sz="4" w:space="0" w:color="000000"/>
              <w:bottom w:val="single" w:sz="4" w:space="0" w:color="000000"/>
            </w:tcBorders>
            <w:shd w:val="clear" w:color="auto" w:fill="auto"/>
            <w:tcMar>
              <w:top w:w="55" w:type="dxa"/>
              <w:left w:w="55" w:type="dxa"/>
              <w:bottom w:w="55" w:type="dxa"/>
              <w:right w:w="55" w:type="dxa"/>
            </w:tcMar>
          </w:tcPr>
          <w:p w14:paraId="1E2348BE" w14:textId="53DEA6ED" w:rsidR="007D6CBD" w:rsidRPr="003831B5" w:rsidRDefault="00907FD3" w:rsidP="00907FD3">
            <w:pPr>
              <w:suppressAutoHyphens w:val="0"/>
              <w:autoSpaceDN/>
              <w:textAlignment w:val="auto"/>
              <w:rPr>
                <w:rFonts w:ascii="Calibri" w:eastAsia="Times New Roman" w:hAnsi="Calibri" w:cs="Calibri"/>
                <w:kern w:val="0"/>
                <w:lang w:val="en-US" w:eastAsia="fr-FR" w:bidi="ar-SA"/>
              </w:rPr>
            </w:pPr>
            <w:r w:rsidRPr="003831B5">
              <w:rPr>
                <w:rFonts w:ascii="Calibri" w:hAnsi="Calibri" w:cs="Calibri"/>
                <w:lang w:val="en-US"/>
              </w:rPr>
              <w:t>Overreliance on AI may reduce independent thinking → cognitive offloading</w:t>
            </w:r>
          </w:p>
          <w:p w14:paraId="09DEF27B" w14:textId="1526B2FE" w:rsidR="00415013" w:rsidRPr="003831B5" w:rsidRDefault="00907FD3" w:rsidP="00415013">
            <w:pPr>
              <w:pStyle w:val="Textbody"/>
              <w:rPr>
                <w:rFonts w:ascii="Calibri" w:hAnsi="Calibri" w:cs="Calibri"/>
                <w:b/>
                <w:bCs/>
                <w:lang w:val="en-US"/>
              </w:rPr>
            </w:pPr>
            <w:r w:rsidRPr="003831B5">
              <w:rPr>
                <w:rFonts w:ascii="Calibri" w:hAnsi="Calibri" w:cs="Calibri"/>
                <w:lang w:val="en-US"/>
              </w:rPr>
              <w:t xml:space="preserve">people still </w:t>
            </w:r>
            <w:proofErr w:type="gramStart"/>
            <w:r w:rsidRPr="003831B5">
              <w:rPr>
                <w:rFonts w:ascii="Calibri" w:hAnsi="Calibri" w:cs="Calibri"/>
                <w:lang w:val="en-US"/>
              </w:rPr>
              <w:t>cautious :</w:t>
            </w:r>
            <w:proofErr w:type="gramEnd"/>
            <w:r w:rsidRPr="003831B5">
              <w:rPr>
                <w:rFonts w:ascii="Calibri" w:hAnsi="Calibri" w:cs="Calibri"/>
                <w:lang w:val="en-US"/>
              </w:rPr>
              <w:t xml:space="preserve"> While AI shows broad utility, adoption for any single task remains surprisingly shallow. Although more than half of U.S. adults report using AI, not one activity sees more than one in five relying on it. + health is last (data concern? Privacy? )</w:t>
            </w:r>
          </w:p>
        </w:tc>
        <w:tc>
          <w:tcPr>
            <w:tcW w:w="3540" w:type="dxa"/>
            <w:tcBorders>
              <w:left w:val="single" w:sz="4" w:space="0" w:color="000000"/>
              <w:bottom w:val="single" w:sz="4" w:space="0" w:color="000000"/>
            </w:tcBorders>
            <w:shd w:val="clear" w:color="auto" w:fill="auto"/>
            <w:tcMar>
              <w:top w:w="55" w:type="dxa"/>
              <w:left w:w="55" w:type="dxa"/>
              <w:bottom w:w="55" w:type="dxa"/>
              <w:right w:w="55" w:type="dxa"/>
            </w:tcMar>
          </w:tcPr>
          <w:p w14:paraId="43F9682E" w14:textId="77777777" w:rsidR="007D6CBD" w:rsidRPr="003831B5" w:rsidRDefault="007D6CBD" w:rsidP="00F43B2E">
            <w:pPr>
              <w:pStyle w:val="Standard"/>
              <w:jc w:val="both"/>
              <w:rPr>
                <w:rFonts w:ascii="Calibri" w:hAnsi="Calibri" w:cs="Calibri"/>
                <w:b/>
                <w:bCs/>
                <w:sz w:val="20"/>
                <w:szCs w:val="20"/>
                <w:lang w:val="en-US"/>
              </w:rPr>
            </w:pPr>
          </w:p>
          <w:p w14:paraId="77B874A4" w14:textId="77777777" w:rsidR="00907FD3" w:rsidRPr="003831B5" w:rsidRDefault="00907FD3" w:rsidP="00907FD3">
            <w:pPr>
              <w:suppressAutoHyphens w:val="0"/>
              <w:autoSpaceDN/>
              <w:textAlignment w:val="auto"/>
              <w:rPr>
                <w:rFonts w:ascii="Calibri" w:eastAsia="Times New Roman" w:hAnsi="Calibri" w:cs="Calibri"/>
                <w:kern w:val="0"/>
                <w:lang w:val="en-US" w:eastAsia="fr-FR" w:bidi="ar-SA"/>
              </w:rPr>
            </w:pPr>
            <w:r w:rsidRPr="003831B5">
              <w:rPr>
                <w:rFonts w:ascii="Calibri" w:hAnsi="Calibri" w:cs="Calibri"/>
                <w:lang w:val="en-US"/>
              </w:rPr>
              <w:t>- Job losses, ethical concerns, need for regulation → societal and economic risks</w:t>
            </w:r>
          </w:p>
          <w:p w14:paraId="2179BA46" w14:textId="77777777" w:rsidR="00F0782F" w:rsidRPr="003831B5" w:rsidRDefault="007D6CBD" w:rsidP="00F0782F">
            <w:pPr>
              <w:suppressAutoHyphens w:val="0"/>
              <w:autoSpaceDN/>
              <w:textAlignment w:val="auto"/>
              <w:rPr>
                <w:rFonts w:ascii="Calibri" w:eastAsia="Times New Roman" w:hAnsi="Calibri" w:cs="Calibri"/>
                <w:kern w:val="0"/>
                <w:lang w:val="en-US" w:eastAsia="fr-FR" w:bidi="ar-SA"/>
              </w:rPr>
            </w:pPr>
            <w:r w:rsidRPr="003831B5">
              <w:rPr>
                <w:rFonts w:ascii="Calibri" w:hAnsi="Calibri" w:cs="Calibri"/>
                <w:b/>
                <w:bCs/>
                <w:sz w:val="20"/>
                <w:szCs w:val="20"/>
                <w:lang w:val="en-US"/>
              </w:rPr>
              <w:t xml:space="preserve"> </w:t>
            </w:r>
            <w:r w:rsidR="00F0782F" w:rsidRPr="003831B5">
              <w:rPr>
                <w:rFonts w:ascii="Calibri" w:hAnsi="Calibri" w:cs="Calibri"/>
                <w:lang w:val="en-US"/>
              </w:rPr>
              <w:t>- Risks of mismanagement (Trump vs UK)</w:t>
            </w:r>
          </w:p>
          <w:p w14:paraId="6B749647" w14:textId="77777777" w:rsidR="00F0782F" w:rsidRPr="003831B5" w:rsidRDefault="00F0782F" w:rsidP="00F0782F">
            <w:pPr>
              <w:suppressAutoHyphens w:val="0"/>
              <w:autoSpaceDN/>
              <w:textAlignment w:val="auto"/>
              <w:rPr>
                <w:rFonts w:ascii="Calibri" w:eastAsia="Times New Roman" w:hAnsi="Calibri" w:cs="Calibri"/>
                <w:kern w:val="0"/>
                <w:lang w:val="en-US" w:eastAsia="fr-FR" w:bidi="ar-SA"/>
              </w:rPr>
            </w:pPr>
            <w:r w:rsidRPr="003831B5">
              <w:rPr>
                <w:rFonts w:ascii="Calibri" w:hAnsi="Calibri" w:cs="Calibri"/>
                <w:lang w:val="en-US"/>
              </w:rPr>
              <w:t>- Warns of “loss of control” and the need for regulation; Trump’s scrapping of safety accords</w:t>
            </w:r>
          </w:p>
          <w:p w14:paraId="521E9310" w14:textId="55EBC082" w:rsidR="007D6CBD" w:rsidRPr="003831B5" w:rsidRDefault="007D6CBD" w:rsidP="00907FD3">
            <w:pPr>
              <w:suppressAutoHyphens w:val="0"/>
              <w:autoSpaceDN/>
              <w:textAlignment w:val="auto"/>
              <w:rPr>
                <w:rFonts w:ascii="Calibri" w:hAnsi="Calibri" w:cs="Calibri"/>
                <w:b/>
                <w:bCs/>
                <w:sz w:val="20"/>
                <w:szCs w:val="20"/>
                <w:lang w:val="en-US"/>
              </w:rPr>
            </w:pPr>
          </w:p>
        </w:tc>
        <w:tc>
          <w:tcPr>
            <w:tcW w:w="3525" w:type="dxa"/>
            <w:tcBorders>
              <w:left w:val="single" w:sz="4" w:space="0" w:color="000000"/>
              <w:bottom w:val="single" w:sz="4" w:space="0" w:color="000000"/>
            </w:tcBorders>
            <w:shd w:val="clear" w:color="auto" w:fill="auto"/>
            <w:tcMar>
              <w:top w:w="55" w:type="dxa"/>
              <w:left w:w="55" w:type="dxa"/>
              <w:bottom w:w="55" w:type="dxa"/>
              <w:right w:w="55" w:type="dxa"/>
            </w:tcMar>
          </w:tcPr>
          <w:p w14:paraId="5930BE24" w14:textId="61451A10" w:rsidR="00F0782F" w:rsidRPr="003831B5" w:rsidRDefault="00F0782F" w:rsidP="00F0782F">
            <w:pPr>
              <w:suppressAutoHyphens w:val="0"/>
              <w:autoSpaceDN/>
              <w:textAlignment w:val="auto"/>
              <w:rPr>
                <w:rFonts w:ascii="Calibri" w:eastAsia="Times New Roman" w:hAnsi="Calibri" w:cs="Calibri"/>
                <w:kern w:val="0"/>
                <w:lang w:val="en-US" w:eastAsia="fr-FR" w:bidi="ar-SA"/>
              </w:rPr>
            </w:pPr>
          </w:p>
          <w:p w14:paraId="65362F37" w14:textId="432EE2F9" w:rsidR="00F0782F" w:rsidRPr="003831B5" w:rsidRDefault="00F0782F" w:rsidP="00F0782F">
            <w:pPr>
              <w:suppressAutoHyphens w:val="0"/>
              <w:autoSpaceDN/>
              <w:textAlignment w:val="auto"/>
              <w:rPr>
                <w:rFonts w:ascii="Calibri" w:hAnsi="Calibri" w:cs="Calibri"/>
                <w:lang w:val="en-US"/>
              </w:rPr>
            </w:pPr>
            <w:r w:rsidRPr="003831B5">
              <w:rPr>
                <w:rFonts w:ascii="Calibri" w:hAnsi="Calibri" w:cs="Calibri"/>
                <w:lang w:val="en-US"/>
              </w:rPr>
              <w:t>- Legal/ethical issues: copyright infringement, likeness rights, “slop” content flooding social media</w:t>
            </w:r>
            <w:r w:rsidR="00907FD3" w:rsidRPr="003831B5">
              <w:rPr>
                <w:rFonts w:ascii="Calibri" w:hAnsi="Calibri" w:cs="Calibri"/>
                <w:lang w:val="en-US"/>
              </w:rPr>
              <w:t>, likeness</w:t>
            </w:r>
          </w:p>
          <w:p w14:paraId="78C63ADA" w14:textId="1DC62189" w:rsidR="00907FD3" w:rsidRPr="003831B5" w:rsidRDefault="00907FD3" w:rsidP="00F0782F">
            <w:pPr>
              <w:suppressAutoHyphens w:val="0"/>
              <w:autoSpaceDN/>
              <w:textAlignment w:val="auto"/>
              <w:rPr>
                <w:rFonts w:ascii="Calibri" w:eastAsia="Times New Roman" w:hAnsi="Calibri" w:cs="Calibri"/>
                <w:kern w:val="0"/>
                <w:lang w:val="en-US" w:eastAsia="fr-FR" w:bidi="ar-SA"/>
              </w:rPr>
            </w:pPr>
            <w:r w:rsidRPr="003831B5">
              <w:rPr>
                <w:rFonts w:ascii="Calibri" w:hAnsi="Calibri" w:cs="Calibri"/>
                <w:lang w:val="en-US"/>
              </w:rPr>
              <w:t xml:space="preserve">- misinformation </w:t>
            </w:r>
          </w:p>
          <w:p w14:paraId="72E35637" w14:textId="64F778FB" w:rsidR="007D6CBD" w:rsidRPr="003831B5" w:rsidRDefault="007D6CBD" w:rsidP="00F43B2E">
            <w:pPr>
              <w:pStyle w:val="Standard"/>
              <w:jc w:val="both"/>
              <w:rPr>
                <w:rFonts w:ascii="Calibri" w:hAnsi="Calibri" w:cs="Calibri"/>
                <w:b/>
                <w:bCs/>
                <w:sz w:val="20"/>
                <w:szCs w:val="20"/>
                <w:lang w:val="en-US"/>
              </w:rPr>
            </w:pPr>
          </w:p>
        </w:tc>
        <w:tc>
          <w:tcPr>
            <w:tcW w:w="3534"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7AEFC99" w14:textId="77777777" w:rsidR="00F0782F" w:rsidRPr="003831B5" w:rsidRDefault="00F0782F" w:rsidP="00F0782F">
            <w:pPr>
              <w:suppressAutoHyphens w:val="0"/>
              <w:autoSpaceDN/>
              <w:textAlignment w:val="auto"/>
              <w:rPr>
                <w:rFonts w:ascii="Calibri" w:eastAsia="Times New Roman" w:hAnsi="Calibri" w:cs="Calibri"/>
                <w:kern w:val="0"/>
                <w:lang w:val="en-US" w:eastAsia="fr-FR" w:bidi="ar-SA"/>
              </w:rPr>
            </w:pPr>
            <w:r w:rsidRPr="003831B5">
              <w:rPr>
                <w:rFonts w:ascii="Calibri" w:hAnsi="Calibri" w:cs="Calibri"/>
                <w:lang w:val="en-US"/>
              </w:rPr>
              <w:t>- Overreliance may reduce creativity, critical thinking, learning</w:t>
            </w:r>
          </w:p>
          <w:p w14:paraId="5518E75E" w14:textId="77777777" w:rsidR="00F0782F" w:rsidRPr="003831B5" w:rsidRDefault="00F0782F" w:rsidP="00F0782F">
            <w:pPr>
              <w:suppressAutoHyphens w:val="0"/>
              <w:autoSpaceDN/>
              <w:textAlignment w:val="auto"/>
              <w:rPr>
                <w:rFonts w:ascii="Calibri" w:eastAsia="Times New Roman" w:hAnsi="Calibri" w:cs="Calibri"/>
                <w:kern w:val="0"/>
                <w:lang w:val="en-US" w:eastAsia="fr-FR" w:bidi="ar-SA"/>
              </w:rPr>
            </w:pPr>
            <w:r w:rsidRPr="003831B5">
              <w:rPr>
                <w:rFonts w:ascii="Calibri" w:hAnsi="Calibri" w:cs="Calibri"/>
                <w:lang w:val="en-US"/>
              </w:rPr>
              <w:t>- Warns that reliance on AI could make people less creative or reduce critical thinking</w:t>
            </w:r>
          </w:p>
          <w:p w14:paraId="166F6183" w14:textId="04E92F9F" w:rsidR="007D6CBD" w:rsidRPr="003831B5" w:rsidRDefault="007D6CBD" w:rsidP="00F43B2E">
            <w:pPr>
              <w:pStyle w:val="TableContents"/>
              <w:rPr>
                <w:rFonts w:ascii="Calibri" w:hAnsi="Calibri" w:cs="Calibri"/>
                <w:b/>
                <w:bCs/>
                <w:color w:val="000000"/>
                <w:sz w:val="20"/>
                <w:szCs w:val="20"/>
                <w:lang w:val="en-US"/>
              </w:rPr>
            </w:pPr>
          </w:p>
        </w:tc>
      </w:tr>
      <w:tr w:rsidR="007D6CBD" w:rsidRPr="00907FD3" w14:paraId="7E5D326A" w14:textId="77777777" w:rsidTr="007D6CBD">
        <w:trPr>
          <w:trHeight w:val="2268"/>
        </w:trPr>
        <w:tc>
          <w:tcPr>
            <w:tcW w:w="1685" w:type="dxa"/>
            <w:tcBorders>
              <w:left w:val="single" w:sz="4" w:space="0" w:color="000000"/>
              <w:bottom w:val="single" w:sz="4" w:space="0" w:color="000000"/>
            </w:tcBorders>
            <w:shd w:val="clear" w:color="auto" w:fill="auto"/>
            <w:tcMar>
              <w:top w:w="55" w:type="dxa"/>
              <w:left w:w="55" w:type="dxa"/>
              <w:bottom w:w="55" w:type="dxa"/>
              <w:right w:w="55" w:type="dxa"/>
            </w:tcMar>
          </w:tcPr>
          <w:p w14:paraId="46434239" w14:textId="62FADB5C" w:rsidR="007D6CBD" w:rsidRPr="003831B5" w:rsidRDefault="007D6CBD" w:rsidP="00F43B2E">
            <w:pPr>
              <w:pStyle w:val="TableContents"/>
              <w:rPr>
                <w:rFonts w:ascii="Calibri" w:hAnsi="Calibri" w:cs="Calibri"/>
                <w:b/>
                <w:bCs/>
                <w:color w:val="000000"/>
                <w:lang w:val="en-US"/>
              </w:rPr>
            </w:pPr>
            <w:r w:rsidRPr="003831B5">
              <w:rPr>
                <w:rFonts w:ascii="Calibri" w:hAnsi="Calibri" w:cs="Calibri"/>
                <w:b/>
                <w:bCs/>
                <w:color w:val="000000"/>
                <w:lang w:val="en-US"/>
              </w:rPr>
              <w:lastRenderedPageBreak/>
              <w:t>Part 3</w:t>
            </w:r>
          </w:p>
          <w:p w14:paraId="53603F9A" w14:textId="77777777" w:rsidR="007D6CBD" w:rsidRPr="003831B5" w:rsidRDefault="007D6CBD" w:rsidP="00F43B2E">
            <w:pPr>
              <w:pStyle w:val="TableContents"/>
              <w:rPr>
                <w:rFonts w:ascii="Calibri" w:hAnsi="Calibri" w:cs="Calibri"/>
                <w:b/>
                <w:bCs/>
                <w:color w:val="000000"/>
                <w:sz w:val="20"/>
                <w:szCs w:val="20"/>
                <w:lang w:val="en-US"/>
              </w:rPr>
            </w:pPr>
          </w:p>
          <w:p w14:paraId="6F4AC345" w14:textId="77777777" w:rsidR="00F0782F" w:rsidRPr="003831B5" w:rsidRDefault="00F0782F" w:rsidP="00F0782F">
            <w:pPr>
              <w:suppressAutoHyphens w:val="0"/>
              <w:autoSpaceDN/>
              <w:textAlignment w:val="auto"/>
              <w:rPr>
                <w:rFonts w:ascii="Calibri" w:eastAsia="Times New Roman" w:hAnsi="Calibri" w:cs="Calibri"/>
                <w:kern w:val="0"/>
                <w:lang w:eastAsia="fr-FR" w:bidi="ar-SA"/>
              </w:rPr>
            </w:pPr>
            <w:r w:rsidRPr="003831B5">
              <w:rPr>
                <w:rFonts w:ascii="Calibri" w:hAnsi="Calibri" w:cs="Calibri"/>
              </w:rPr>
              <w:t>Relationship and Future Directions</w:t>
            </w:r>
          </w:p>
          <w:p w14:paraId="1D506AFD" w14:textId="2EB0E57A" w:rsidR="00415013" w:rsidRPr="003831B5" w:rsidRDefault="00415013" w:rsidP="00F43B2E">
            <w:pPr>
              <w:pStyle w:val="TableContents"/>
              <w:rPr>
                <w:rFonts w:ascii="Calibri" w:hAnsi="Calibri" w:cs="Calibri"/>
                <w:b/>
                <w:bCs/>
                <w:color w:val="000000"/>
                <w:sz w:val="20"/>
                <w:szCs w:val="20"/>
                <w:lang w:val="en-US"/>
              </w:rPr>
            </w:pPr>
          </w:p>
        </w:tc>
        <w:tc>
          <w:tcPr>
            <w:tcW w:w="3265" w:type="dxa"/>
            <w:tcBorders>
              <w:left w:val="single" w:sz="4" w:space="0" w:color="000000"/>
              <w:bottom w:val="single" w:sz="4" w:space="0" w:color="000000"/>
            </w:tcBorders>
            <w:shd w:val="clear" w:color="auto" w:fill="auto"/>
            <w:tcMar>
              <w:top w:w="55" w:type="dxa"/>
              <w:left w:w="55" w:type="dxa"/>
              <w:bottom w:w="55" w:type="dxa"/>
              <w:right w:w="55" w:type="dxa"/>
            </w:tcMar>
          </w:tcPr>
          <w:p w14:paraId="54A8279A" w14:textId="77777777" w:rsidR="007D6CBD" w:rsidRPr="003831B5" w:rsidRDefault="007D6CBD" w:rsidP="00F43B2E">
            <w:pPr>
              <w:pStyle w:val="TableContents"/>
              <w:rPr>
                <w:rFonts w:ascii="Calibri" w:hAnsi="Calibri" w:cs="Calibri"/>
                <w:b/>
                <w:bCs/>
                <w:color w:val="000000"/>
                <w:sz w:val="20"/>
                <w:szCs w:val="20"/>
                <w:lang w:val="en-US"/>
              </w:rPr>
            </w:pPr>
          </w:p>
          <w:p w14:paraId="03121EDE" w14:textId="77777777" w:rsidR="00415013" w:rsidRPr="003831B5" w:rsidRDefault="00415013" w:rsidP="00F43B2E">
            <w:pPr>
              <w:pStyle w:val="TableContents"/>
              <w:rPr>
                <w:rFonts w:ascii="Calibri" w:hAnsi="Calibri" w:cs="Calibri"/>
                <w:b/>
                <w:bCs/>
                <w:color w:val="000000"/>
                <w:sz w:val="20"/>
                <w:szCs w:val="20"/>
                <w:lang w:val="en-US"/>
              </w:rPr>
            </w:pPr>
          </w:p>
          <w:p w14:paraId="304A7B86" w14:textId="77777777" w:rsidR="00907FD3" w:rsidRPr="003831B5" w:rsidRDefault="00907FD3" w:rsidP="00907FD3">
            <w:pPr>
              <w:suppressAutoHyphens w:val="0"/>
              <w:autoSpaceDN/>
              <w:textAlignment w:val="auto"/>
              <w:rPr>
                <w:rFonts w:ascii="Calibri" w:eastAsia="Times New Roman" w:hAnsi="Calibri" w:cs="Calibri"/>
                <w:kern w:val="0"/>
                <w:lang w:val="en-US" w:eastAsia="fr-FR" w:bidi="ar-SA"/>
              </w:rPr>
            </w:pPr>
            <w:r w:rsidRPr="003831B5">
              <w:rPr>
                <w:rFonts w:ascii="Calibri" w:hAnsi="Calibri" w:cs="Calibri"/>
                <w:lang w:val="en-US"/>
              </w:rPr>
              <w:t>Reflection on which AI tasks to offload and which require active engagement</w:t>
            </w:r>
          </w:p>
          <w:p w14:paraId="66E66983" w14:textId="23F54EC1" w:rsidR="00F0782F" w:rsidRPr="003831B5" w:rsidRDefault="00F0782F" w:rsidP="00907FD3">
            <w:pPr>
              <w:suppressAutoHyphens w:val="0"/>
              <w:autoSpaceDN/>
              <w:textAlignment w:val="auto"/>
              <w:rPr>
                <w:rFonts w:ascii="Calibri" w:eastAsia="Times New Roman" w:hAnsi="Calibri" w:cs="Calibri"/>
                <w:kern w:val="0"/>
                <w:lang w:val="en-US" w:eastAsia="fr-FR" w:bidi="ar-SA"/>
              </w:rPr>
            </w:pPr>
          </w:p>
          <w:p w14:paraId="07249516" w14:textId="62A437B8" w:rsidR="00415013" w:rsidRPr="003831B5" w:rsidRDefault="00415013" w:rsidP="00F43B2E">
            <w:pPr>
              <w:pStyle w:val="TableContents"/>
              <w:rPr>
                <w:rFonts w:ascii="Calibri" w:hAnsi="Calibri" w:cs="Calibri"/>
                <w:b/>
                <w:bCs/>
                <w:color w:val="000000"/>
                <w:sz w:val="20"/>
                <w:szCs w:val="20"/>
                <w:lang w:val="en-US"/>
              </w:rPr>
            </w:pPr>
          </w:p>
          <w:p w14:paraId="50FA77DE" w14:textId="77777777" w:rsidR="0018112C" w:rsidRPr="003831B5" w:rsidRDefault="0018112C" w:rsidP="00F43B2E">
            <w:pPr>
              <w:pStyle w:val="TableContents"/>
              <w:rPr>
                <w:rFonts w:ascii="Calibri" w:hAnsi="Calibri" w:cs="Calibri"/>
                <w:b/>
                <w:bCs/>
                <w:color w:val="000000"/>
                <w:sz w:val="20"/>
                <w:szCs w:val="20"/>
                <w:lang w:val="en-US"/>
              </w:rPr>
            </w:pPr>
          </w:p>
          <w:p w14:paraId="43DBC737" w14:textId="77777777" w:rsidR="00415013" w:rsidRPr="003831B5" w:rsidRDefault="00415013" w:rsidP="00F43B2E">
            <w:pPr>
              <w:pStyle w:val="TableContents"/>
              <w:rPr>
                <w:rFonts w:ascii="Calibri" w:hAnsi="Calibri" w:cs="Calibri"/>
                <w:b/>
                <w:bCs/>
                <w:color w:val="000000"/>
                <w:sz w:val="20"/>
                <w:szCs w:val="20"/>
                <w:lang w:val="en-US"/>
              </w:rPr>
            </w:pPr>
          </w:p>
          <w:p w14:paraId="16AE38F9" w14:textId="77777777" w:rsidR="00415013" w:rsidRPr="003831B5" w:rsidRDefault="00415013" w:rsidP="00F43B2E">
            <w:pPr>
              <w:pStyle w:val="TableContents"/>
              <w:rPr>
                <w:rFonts w:ascii="Calibri" w:hAnsi="Calibri" w:cs="Calibri"/>
                <w:b/>
                <w:bCs/>
                <w:color w:val="000000"/>
                <w:sz w:val="20"/>
                <w:szCs w:val="20"/>
                <w:lang w:val="en-US"/>
              </w:rPr>
            </w:pPr>
          </w:p>
          <w:p w14:paraId="1E1DDAF0" w14:textId="77777777" w:rsidR="00415013" w:rsidRPr="003831B5" w:rsidRDefault="00415013" w:rsidP="00F43B2E">
            <w:pPr>
              <w:pStyle w:val="TableContents"/>
              <w:rPr>
                <w:rFonts w:ascii="Calibri" w:hAnsi="Calibri" w:cs="Calibri"/>
                <w:b/>
                <w:bCs/>
                <w:color w:val="000000"/>
                <w:sz w:val="20"/>
                <w:szCs w:val="20"/>
                <w:lang w:val="en-US"/>
              </w:rPr>
            </w:pPr>
          </w:p>
          <w:p w14:paraId="0F37E078" w14:textId="77777777" w:rsidR="00415013" w:rsidRPr="003831B5" w:rsidRDefault="00415013" w:rsidP="00F43B2E">
            <w:pPr>
              <w:pStyle w:val="TableContents"/>
              <w:rPr>
                <w:rFonts w:ascii="Calibri" w:hAnsi="Calibri" w:cs="Calibri"/>
                <w:b/>
                <w:bCs/>
                <w:color w:val="000000"/>
                <w:sz w:val="20"/>
                <w:szCs w:val="20"/>
                <w:lang w:val="en-US"/>
              </w:rPr>
            </w:pPr>
          </w:p>
          <w:p w14:paraId="31251D10" w14:textId="7A64FC81" w:rsidR="00415013" w:rsidRPr="003831B5" w:rsidRDefault="00415013" w:rsidP="00F43B2E">
            <w:pPr>
              <w:pStyle w:val="TableContents"/>
              <w:rPr>
                <w:rFonts w:ascii="Calibri" w:hAnsi="Calibri" w:cs="Calibri"/>
                <w:b/>
                <w:bCs/>
                <w:color w:val="000000"/>
                <w:sz w:val="20"/>
                <w:szCs w:val="20"/>
                <w:lang w:val="en-US"/>
              </w:rPr>
            </w:pPr>
          </w:p>
        </w:tc>
        <w:tc>
          <w:tcPr>
            <w:tcW w:w="3540" w:type="dxa"/>
            <w:tcBorders>
              <w:left w:val="single" w:sz="4" w:space="0" w:color="000000"/>
              <w:bottom w:val="single" w:sz="4" w:space="0" w:color="000000"/>
            </w:tcBorders>
            <w:shd w:val="clear" w:color="auto" w:fill="auto"/>
            <w:tcMar>
              <w:top w:w="55" w:type="dxa"/>
              <w:left w:w="55" w:type="dxa"/>
              <w:bottom w:w="55" w:type="dxa"/>
              <w:right w:w="55" w:type="dxa"/>
            </w:tcMar>
          </w:tcPr>
          <w:p w14:paraId="77D8CEA5" w14:textId="57CE0056" w:rsidR="007D6CBD" w:rsidRPr="003831B5" w:rsidRDefault="007D6CBD" w:rsidP="007D6CBD">
            <w:pPr>
              <w:pStyle w:val="TableContents"/>
              <w:rPr>
                <w:rFonts w:ascii="Calibri" w:hAnsi="Calibri" w:cs="Calibri"/>
                <w:b/>
                <w:bCs/>
                <w:sz w:val="20"/>
                <w:szCs w:val="20"/>
                <w:lang w:val="en-US"/>
              </w:rPr>
            </w:pPr>
            <w:r w:rsidRPr="003831B5">
              <w:rPr>
                <w:rFonts w:ascii="Calibri" w:hAnsi="Calibri" w:cs="Calibri"/>
                <w:b/>
                <w:bCs/>
                <w:color w:val="000000"/>
                <w:sz w:val="20"/>
                <w:szCs w:val="20"/>
                <w:lang w:val="en-US"/>
              </w:rPr>
              <w:t xml:space="preserve"> </w:t>
            </w:r>
          </w:p>
          <w:p w14:paraId="617724E5" w14:textId="77777777" w:rsidR="00F0782F" w:rsidRPr="003831B5" w:rsidRDefault="00F0782F" w:rsidP="00F0782F">
            <w:pPr>
              <w:suppressAutoHyphens w:val="0"/>
              <w:autoSpaceDN/>
              <w:textAlignment w:val="auto"/>
              <w:rPr>
                <w:rFonts w:ascii="Calibri" w:eastAsia="Times New Roman" w:hAnsi="Calibri" w:cs="Calibri"/>
                <w:kern w:val="0"/>
                <w:lang w:val="en-US" w:eastAsia="fr-FR" w:bidi="ar-SA"/>
              </w:rPr>
            </w:pPr>
            <w:r w:rsidRPr="003831B5">
              <w:rPr>
                <w:rFonts w:ascii="Calibri" w:hAnsi="Calibri" w:cs="Calibri"/>
                <w:lang w:val="en-US"/>
              </w:rPr>
              <w:t>- Britain as a “maker” of AI, responsible innovation</w:t>
            </w:r>
          </w:p>
          <w:p w14:paraId="0673743D" w14:textId="77777777" w:rsidR="00F0782F" w:rsidRPr="003831B5" w:rsidRDefault="00F0782F" w:rsidP="00F0782F">
            <w:pPr>
              <w:suppressAutoHyphens w:val="0"/>
              <w:autoSpaceDN/>
              <w:textAlignment w:val="auto"/>
              <w:rPr>
                <w:rFonts w:ascii="Calibri" w:eastAsia="Times New Roman" w:hAnsi="Calibri" w:cs="Calibri"/>
                <w:kern w:val="0"/>
                <w:lang w:val="en-US" w:eastAsia="fr-FR" w:bidi="ar-SA"/>
              </w:rPr>
            </w:pPr>
            <w:r w:rsidRPr="003831B5">
              <w:rPr>
                <w:rFonts w:ascii="Calibri" w:hAnsi="Calibri" w:cs="Calibri"/>
                <w:lang w:val="en-US"/>
              </w:rPr>
              <w:t>- UK should be “maker of AI” not taker; responsible innovation needed</w:t>
            </w:r>
          </w:p>
          <w:p w14:paraId="7855F765" w14:textId="77777777" w:rsidR="007D6CBD" w:rsidRPr="003831B5" w:rsidRDefault="007D6CBD" w:rsidP="00F43B2E">
            <w:pPr>
              <w:pStyle w:val="Standard"/>
              <w:jc w:val="both"/>
              <w:rPr>
                <w:rFonts w:ascii="Calibri" w:hAnsi="Calibri" w:cs="Calibri"/>
                <w:b/>
                <w:bCs/>
                <w:sz w:val="20"/>
                <w:szCs w:val="20"/>
                <w:lang w:val="en-US"/>
              </w:rPr>
            </w:pPr>
          </w:p>
          <w:p w14:paraId="429C0666" w14:textId="77777777" w:rsidR="00907FD3" w:rsidRPr="003831B5" w:rsidRDefault="00907FD3" w:rsidP="00907FD3">
            <w:pPr>
              <w:suppressAutoHyphens w:val="0"/>
              <w:autoSpaceDN/>
              <w:textAlignment w:val="auto"/>
              <w:rPr>
                <w:rFonts w:ascii="Calibri" w:eastAsia="Times New Roman" w:hAnsi="Calibri" w:cs="Calibri"/>
                <w:kern w:val="0"/>
                <w:lang w:val="en-US" w:eastAsia="fr-FR" w:bidi="ar-SA"/>
              </w:rPr>
            </w:pPr>
            <w:r w:rsidRPr="003831B5">
              <w:rPr>
                <w:rFonts w:ascii="Calibri" w:hAnsi="Calibri" w:cs="Calibri"/>
                <w:lang w:val="en-US"/>
              </w:rPr>
              <w:t>Calls for homegrown AI, regulation, international cooperation → shaping ethical and strategic AI use</w:t>
            </w:r>
          </w:p>
          <w:p w14:paraId="59870BA6" w14:textId="45DADCD0" w:rsidR="00907FD3" w:rsidRPr="003831B5" w:rsidRDefault="00907FD3" w:rsidP="00F43B2E">
            <w:pPr>
              <w:pStyle w:val="Standard"/>
              <w:jc w:val="both"/>
              <w:rPr>
                <w:rFonts w:ascii="Calibri" w:hAnsi="Calibri" w:cs="Calibri"/>
                <w:b/>
                <w:bCs/>
                <w:sz w:val="20"/>
                <w:szCs w:val="20"/>
                <w:lang w:val="en-US"/>
              </w:rPr>
            </w:pPr>
          </w:p>
        </w:tc>
        <w:tc>
          <w:tcPr>
            <w:tcW w:w="3525" w:type="dxa"/>
            <w:tcBorders>
              <w:left w:val="single" w:sz="4" w:space="0" w:color="000000"/>
              <w:bottom w:val="single" w:sz="4" w:space="0" w:color="000000"/>
            </w:tcBorders>
            <w:shd w:val="clear" w:color="auto" w:fill="auto"/>
            <w:tcMar>
              <w:top w:w="55" w:type="dxa"/>
              <w:left w:w="55" w:type="dxa"/>
              <w:bottom w:w="55" w:type="dxa"/>
              <w:right w:w="55" w:type="dxa"/>
            </w:tcMar>
          </w:tcPr>
          <w:p w14:paraId="2CD6BBD8" w14:textId="43EFADE5" w:rsidR="007D6CBD" w:rsidRPr="003831B5" w:rsidRDefault="007D6CBD" w:rsidP="007D6CBD">
            <w:pPr>
              <w:pStyle w:val="TableContents"/>
              <w:rPr>
                <w:rFonts w:ascii="Calibri" w:hAnsi="Calibri" w:cs="Calibri"/>
                <w:b/>
                <w:bCs/>
                <w:color w:val="000000"/>
                <w:sz w:val="20"/>
                <w:szCs w:val="20"/>
                <w:lang w:val="en-US"/>
              </w:rPr>
            </w:pPr>
          </w:p>
          <w:p w14:paraId="77489779" w14:textId="77777777" w:rsidR="00F0782F" w:rsidRPr="003831B5" w:rsidRDefault="00F0782F" w:rsidP="00F0782F">
            <w:pPr>
              <w:suppressAutoHyphens w:val="0"/>
              <w:autoSpaceDN/>
              <w:textAlignment w:val="auto"/>
              <w:rPr>
                <w:rFonts w:ascii="Calibri" w:eastAsia="Times New Roman" w:hAnsi="Calibri" w:cs="Calibri"/>
                <w:kern w:val="0"/>
                <w:lang w:val="en-US" w:eastAsia="fr-FR" w:bidi="ar-SA"/>
              </w:rPr>
            </w:pPr>
            <w:r w:rsidRPr="003831B5">
              <w:rPr>
                <w:rFonts w:ascii="Calibri" w:hAnsi="Calibri" w:cs="Calibri"/>
                <w:lang w:val="en-US"/>
              </w:rPr>
              <w:t>- Shows responsible use if protections applied</w:t>
            </w:r>
          </w:p>
          <w:p w14:paraId="2D5E96E9" w14:textId="55015517" w:rsidR="00F0782F" w:rsidRPr="003831B5" w:rsidRDefault="00F0782F" w:rsidP="00F0782F">
            <w:pPr>
              <w:suppressAutoHyphens w:val="0"/>
              <w:autoSpaceDN/>
              <w:textAlignment w:val="auto"/>
              <w:rPr>
                <w:rFonts w:ascii="Calibri" w:hAnsi="Calibri" w:cs="Calibri"/>
                <w:lang w:val="en-US"/>
              </w:rPr>
            </w:pPr>
            <w:r w:rsidRPr="003831B5">
              <w:rPr>
                <w:rFonts w:ascii="Calibri" w:hAnsi="Calibri" w:cs="Calibri"/>
                <w:lang w:val="en-US"/>
              </w:rPr>
              <w:t>- Responsible use possible if protections applied; potential for collaboration between humans and AI</w:t>
            </w:r>
          </w:p>
          <w:p w14:paraId="2F2A48C5" w14:textId="4495E246" w:rsidR="00907FD3" w:rsidRPr="003831B5" w:rsidRDefault="00907FD3" w:rsidP="00F0782F">
            <w:pPr>
              <w:suppressAutoHyphens w:val="0"/>
              <w:autoSpaceDN/>
              <w:textAlignment w:val="auto"/>
              <w:rPr>
                <w:rFonts w:ascii="Calibri" w:eastAsia="Times New Roman" w:hAnsi="Calibri" w:cs="Calibri"/>
                <w:kern w:val="0"/>
                <w:lang w:val="en-US" w:eastAsia="fr-FR" w:bidi="ar-SA"/>
              </w:rPr>
            </w:pPr>
            <w:r w:rsidRPr="003831B5">
              <w:rPr>
                <w:rFonts w:ascii="Calibri" w:hAnsi="Calibri" w:cs="Calibri"/>
                <w:lang w:val="en-US"/>
              </w:rPr>
              <w:t xml:space="preserve">- collective response necessary =&gt; Hollywood backlash </w:t>
            </w:r>
          </w:p>
          <w:p w14:paraId="6E9E1FFC" w14:textId="01CD0014" w:rsidR="007D6CBD" w:rsidRPr="003831B5" w:rsidRDefault="007D6CBD" w:rsidP="00F43B2E">
            <w:pPr>
              <w:pStyle w:val="TableContents"/>
              <w:rPr>
                <w:rFonts w:ascii="Calibri" w:hAnsi="Calibri" w:cs="Calibri"/>
                <w:b/>
                <w:bCs/>
                <w:color w:val="000000"/>
                <w:sz w:val="20"/>
                <w:szCs w:val="20"/>
                <w:lang w:val="en-US"/>
              </w:rPr>
            </w:pPr>
          </w:p>
        </w:tc>
        <w:tc>
          <w:tcPr>
            <w:tcW w:w="3534"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AD04DAE" w14:textId="77777777" w:rsidR="00F0782F" w:rsidRPr="003831B5" w:rsidRDefault="00F0782F" w:rsidP="00F0782F">
            <w:pPr>
              <w:suppressAutoHyphens w:val="0"/>
              <w:autoSpaceDN/>
              <w:textAlignment w:val="auto"/>
              <w:rPr>
                <w:rFonts w:ascii="Calibri" w:eastAsia="Times New Roman" w:hAnsi="Calibri" w:cs="Calibri"/>
                <w:kern w:val="0"/>
                <w:lang w:val="en-US" w:eastAsia="fr-FR" w:bidi="ar-SA"/>
              </w:rPr>
            </w:pPr>
            <w:r w:rsidRPr="003831B5">
              <w:rPr>
                <w:rFonts w:ascii="Calibri" w:hAnsi="Calibri" w:cs="Calibri"/>
                <w:lang w:val="en-US"/>
              </w:rPr>
              <w:t>- Encourages mindful interaction with AI to retain skills</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6790"/>
            </w:tblGrid>
            <w:tr w:rsidR="00F0782F" w:rsidRPr="003831B5" w14:paraId="7CB852ED" w14:textId="77777777" w:rsidTr="00F0782F">
              <w:trPr>
                <w:tblCellSpacing w:w="15" w:type="dxa"/>
              </w:trPr>
              <w:tc>
                <w:tcPr>
                  <w:tcW w:w="6730" w:type="dxa"/>
                  <w:vAlign w:val="center"/>
                  <w:hideMark/>
                </w:tcPr>
                <w:p w14:paraId="5221FB73" w14:textId="77777777" w:rsidR="00F0782F" w:rsidRPr="003831B5" w:rsidRDefault="00F0782F" w:rsidP="00F0782F">
                  <w:pPr>
                    <w:suppressAutoHyphens w:val="0"/>
                    <w:autoSpaceDN/>
                    <w:textAlignment w:val="auto"/>
                    <w:rPr>
                      <w:rFonts w:ascii="Calibri" w:eastAsia="Times New Roman" w:hAnsi="Calibri" w:cs="Calibri"/>
                      <w:kern w:val="0"/>
                      <w:lang w:val="en-US" w:eastAsia="fr-FR" w:bidi="ar-SA"/>
                    </w:rPr>
                  </w:pPr>
                  <w:r w:rsidRPr="003831B5">
                    <w:rPr>
                      <w:rFonts w:ascii="Calibri" w:hAnsi="Calibri" w:cs="Calibri"/>
                      <w:lang w:val="en-US"/>
                    </w:rPr>
                    <w:t>Suggests balance: humans must use AI thoughtfully to maintain skills</w:t>
                  </w:r>
                </w:p>
              </w:tc>
            </w:tr>
          </w:tbl>
          <w:p w14:paraId="46523A5E" w14:textId="77777777" w:rsidR="00F0782F" w:rsidRPr="003831B5" w:rsidRDefault="00F0782F" w:rsidP="00F0782F">
            <w:pPr>
              <w:rPr>
                <w:rFonts w:ascii="Calibri" w:hAnsi="Calibri" w:cs="Calibri"/>
                <w:vanish/>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7969"/>
            </w:tblGrid>
            <w:tr w:rsidR="00F0782F" w:rsidRPr="003831B5" w14:paraId="278EB949" w14:textId="77777777" w:rsidTr="00F0782F">
              <w:trPr>
                <w:tblCellSpacing w:w="15" w:type="dxa"/>
              </w:trPr>
              <w:tc>
                <w:tcPr>
                  <w:tcW w:w="7909" w:type="dxa"/>
                  <w:vAlign w:val="center"/>
                  <w:hideMark/>
                </w:tcPr>
                <w:p w14:paraId="5B96141E" w14:textId="77777777" w:rsidR="00F0782F" w:rsidRPr="003831B5" w:rsidRDefault="00F0782F" w:rsidP="00F0782F">
                  <w:pPr>
                    <w:rPr>
                      <w:rFonts w:ascii="Calibri" w:hAnsi="Calibri" w:cs="Calibri"/>
                      <w:lang w:val="en-US"/>
                    </w:rPr>
                  </w:pPr>
                  <w:r w:rsidRPr="003831B5">
                    <w:rPr>
                      <w:rFonts w:ascii="Calibri" w:hAnsi="Calibri" w:cs="Calibri"/>
                      <w:lang w:val="en-US"/>
                    </w:rPr>
                    <w:t>- Trend data can support discussion of how society might integrate AI responsibly</w:t>
                  </w:r>
                </w:p>
              </w:tc>
            </w:tr>
          </w:tbl>
          <w:p w14:paraId="2B8CC2C6" w14:textId="77777777" w:rsidR="000700C6" w:rsidRPr="003831B5" w:rsidRDefault="000700C6" w:rsidP="000700C6">
            <w:pPr>
              <w:suppressAutoHyphens w:val="0"/>
              <w:autoSpaceDN/>
              <w:textAlignment w:val="auto"/>
              <w:rPr>
                <w:rFonts w:ascii="Calibri" w:eastAsia="Times New Roman" w:hAnsi="Calibri" w:cs="Calibri"/>
                <w:kern w:val="0"/>
                <w:lang w:val="en-US" w:eastAsia="fr-FR" w:bidi="ar-SA"/>
              </w:rPr>
            </w:pPr>
            <w:r w:rsidRPr="003831B5">
              <w:rPr>
                <w:rFonts w:ascii="Calibri" w:hAnsi="Calibri" w:cs="Calibri"/>
                <w:lang w:val="en-US"/>
              </w:rPr>
              <w:t>Education about AI use to preserve critical thinking → maintaining human cognitive skills</w:t>
            </w:r>
          </w:p>
          <w:p w14:paraId="7AA3F0E3" w14:textId="78FF46E8" w:rsidR="007D6CBD" w:rsidRPr="003831B5" w:rsidRDefault="007D6CBD" w:rsidP="00F43B2E">
            <w:pPr>
              <w:pStyle w:val="TableContents"/>
              <w:rPr>
                <w:rFonts w:ascii="Calibri" w:hAnsi="Calibri" w:cs="Calibri"/>
                <w:b/>
                <w:bCs/>
                <w:color w:val="000000"/>
                <w:sz w:val="20"/>
                <w:szCs w:val="20"/>
                <w:lang w:val="en-US"/>
              </w:rPr>
            </w:pPr>
          </w:p>
        </w:tc>
      </w:tr>
    </w:tbl>
    <w:p w14:paraId="5DC8F9BE" w14:textId="4D863BB0" w:rsidR="00A84751" w:rsidRDefault="00A84751">
      <w:pPr>
        <w:rPr>
          <w:rFonts w:hint="eastAsia"/>
          <w:lang w:val="en-US"/>
        </w:rPr>
      </w:pPr>
    </w:p>
    <w:p w14:paraId="31ACBDD5" w14:textId="4AFB67A0" w:rsidR="00F0782F" w:rsidRDefault="00F0782F">
      <w:pPr>
        <w:rPr>
          <w:rFonts w:hint="eastAsia"/>
          <w:lang w:val="en-US"/>
        </w:rPr>
      </w:pPr>
    </w:p>
    <w:p w14:paraId="29C33766" w14:textId="41310877" w:rsidR="00F0782F" w:rsidRDefault="00F0782F">
      <w:pPr>
        <w:rPr>
          <w:rFonts w:hint="eastAsia"/>
          <w:lang w:val="en-US"/>
        </w:rPr>
      </w:pPr>
    </w:p>
    <w:p w14:paraId="111E90DB" w14:textId="6AFD9506" w:rsidR="00F0782F" w:rsidRPr="007D6CBD" w:rsidRDefault="00F0782F">
      <w:pPr>
        <w:rPr>
          <w:rFonts w:hint="eastAsia"/>
          <w:lang w:val="en-US"/>
        </w:rPr>
      </w:pPr>
    </w:p>
    <w:sectPr w:rsidR="00F0782F" w:rsidRPr="007D6CBD" w:rsidSect="0018112C">
      <w:pgSz w:w="16838" w:h="11906" w:orient="landscape"/>
      <w:pgMar w:top="720" w:right="720"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B0604020202020204"/>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CBD"/>
    <w:rsid w:val="000700C6"/>
    <w:rsid w:val="0018112C"/>
    <w:rsid w:val="003831B5"/>
    <w:rsid w:val="00415013"/>
    <w:rsid w:val="007D6CBD"/>
    <w:rsid w:val="00907FD3"/>
    <w:rsid w:val="00A84751"/>
    <w:rsid w:val="00BC1989"/>
    <w:rsid w:val="00BE22E7"/>
    <w:rsid w:val="00DD175D"/>
    <w:rsid w:val="00E87F58"/>
    <w:rsid w:val="00F0782F"/>
    <w:rsid w:val="00FF19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6B85E"/>
  <w15:chartTrackingRefBased/>
  <w15:docId w15:val="{10363639-D186-AE4A-8061-4B3DB579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CBD"/>
    <w:pPr>
      <w:suppressAutoHyphens/>
      <w:autoSpaceDN w:val="0"/>
      <w:textAlignment w:val="baseline"/>
    </w:pPr>
    <w:rPr>
      <w:rFonts w:ascii="Liberation Serif" w:eastAsia="NSimSun" w:hAnsi="Liberation Serif" w:cs="Arial"/>
      <w:kern w:val="3"/>
      <w:lang w:eastAsia="zh-CN" w:bidi="hi-IN"/>
    </w:rPr>
  </w:style>
  <w:style w:type="paragraph" w:styleId="Titre3">
    <w:name w:val="heading 3"/>
    <w:basedOn w:val="Normal"/>
    <w:next w:val="Textbody"/>
    <w:link w:val="Titre3Car"/>
    <w:uiPriority w:val="9"/>
    <w:unhideWhenUsed/>
    <w:qFormat/>
    <w:rsid w:val="007D6CBD"/>
    <w:pPr>
      <w:keepNext/>
      <w:spacing w:before="140" w:after="120"/>
      <w:outlineLvl w:val="2"/>
    </w:pPr>
    <w:rPr>
      <w:rFonts w:ascii="Liberation Sans" w:eastAsia="Microsoft YaHei" w:hAnsi="Liberation Sans"/>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7D6CBD"/>
    <w:rPr>
      <w:rFonts w:ascii="Liberation Sans" w:eastAsia="Microsoft YaHei" w:hAnsi="Liberation Sans" w:cs="Arial"/>
      <w:b/>
      <w:bCs/>
      <w:kern w:val="3"/>
      <w:sz w:val="28"/>
      <w:szCs w:val="28"/>
      <w:lang w:eastAsia="zh-CN" w:bidi="hi-IN"/>
    </w:rPr>
  </w:style>
  <w:style w:type="paragraph" w:customStyle="1" w:styleId="Standard">
    <w:name w:val="Standard"/>
    <w:rsid w:val="007D6CBD"/>
    <w:pPr>
      <w:suppressAutoHyphens/>
      <w:autoSpaceDN w:val="0"/>
      <w:textAlignment w:val="baseline"/>
    </w:pPr>
    <w:rPr>
      <w:rFonts w:ascii="Liberation Serif" w:eastAsia="NSimSun" w:hAnsi="Liberation Serif" w:cs="Arial"/>
      <w:kern w:val="3"/>
      <w:lang w:eastAsia="zh-CN" w:bidi="hi-IN"/>
    </w:rPr>
  </w:style>
  <w:style w:type="paragraph" w:customStyle="1" w:styleId="Textbody">
    <w:name w:val="Text body"/>
    <w:basedOn w:val="Standard"/>
    <w:rsid w:val="007D6CBD"/>
    <w:pPr>
      <w:spacing w:after="140" w:line="276" w:lineRule="auto"/>
    </w:pPr>
  </w:style>
  <w:style w:type="paragraph" w:customStyle="1" w:styleId="TableContents">
    <w:name w:val="Table Contents"/>
    <w:basedOn w:val="Standard"/>
    <w:rsid w:val="007D6CBD"/>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063121">
      <w:bodyDiv w:val="1"/>
      <w:marLeft w:val="0"/>
      <w:marRight w:val="0"/>
      <w:marTop w:val="0"/>
      <w:marBottom w:val="0"/>
      <w:divBdr>
        <w:top w:val="none" w:sz="0" w:space="0" w:color="auto"/>
        <w:left w:val="none" w:sz="0" w:space="0" w:color="auto"/>
        <w:bottom w:val="none" w:sz="0" w:space="0" w:color="auto"/>
        <w:right w:val="none" w:sz="0" w:space="0" w:color="auto"/>
      </w:divBdr>
    </w:div>
    <w:div w:id="66460469">
      <w:bodyDiv w:val="1"/>
      <w:marLeft w:val="0"/>
      <w:marRight w:val="0"/>
      <w:marTop w:val="0"/>
      <w:marBottom w:val="0"/>
      <w:divBdr>
        <w:top w:val="none" w:sz="0" w:space="0" w:color="auto"/>
        <w:left w:val="none" w:sz="0" w:space="0" w:color="auto"/>
        <w:bottom w:val="none" w:sz="0" w:space="0" w:color="auto"/>
        <w:right w:val="none" w:sz="0" w:space="0" w:color="auto"/>
      </w:divBdr>
    </w:div>
    <w:div w:id="76827154">
      <w:bodyDiv w:val="1"/>
      <w:marLeft w:val="0"/>
      <w:marRight w:val="0"/>
      <w:marTop w:val="0"/>
      <w:marBottom w:val="0"/>
      <w:divBdr>
        <w:top w:val="none" w:sz="0" w:space="0" w:color="auto"/>
        <w:left w:val="none" w:sz="0" w:space="0" w:color="auto"/>
        <w:bottom w:val="none" w:sz="0" w:space="0" w:color="auto"/>
        <w:right w:val="none" w:sz="0" w:space="0" w:color="auto"/>
      </w:divBdr>
    </w:div>
    <w:div w:id="125050184">
      <w:bodyDiv w:val="1"/>
      <w:marLeft w:val="0"/>
      <w:marRight w:val="0"/>
      <w:marTop w:val="0"/>
      <w:marBottom w:val="0"/>
      <w:divBdr>
        <w:top w:val="none" w:sz="0" w:space="0" w:color="auto"/>
        <w:left w:val="none" w:sz="0" w:space="0" w:color="auto"/>
        <w:bottom w:val="none" w:sz="0" w:space="0" w:color="auto"/>
        <w:right w:val="none" w:sz="0" w:space="0" w:color="auto"/>
      </w:divBdr>
    </w:div>
    <w:div w:id="147213878">
      <w:bodyDiv w:val="1"/>
      <w:marLeft w:val="0"/>
      <w:marRight w:val="0"/>
      <w:marTop w:val="0"/>
      <w:marBottom w:val="0"/>
      <w:divBdr>
        <w:top w:val="none" w:sz="0" w:space="0" w:color="auto"/>
        <w:left w:val="none" w:sz="0" w:space="0" w:color="auto"/>
        <w:bottom w:val="none" w:sz="0" w:space="0" w:color="auto"/>
        <w:right w:val="none" w:sz="0" w:space="0" w:color="auto"/>
      </w:divBdr>
    </w:div>
    <w:div w:id="151945035">
      <w:bodyDiv w:val="1"/>
      <w:marLeft w:val="0"/>
      <w:marRight w:val="0"/>
      <w:marTop w:val="0"/>
      <w:marBottom w:val="0"/>
      <w:divBdr>
        <w:top w:val="none" w:sz="0" w:space="0" w:color="auto"/>
        <w:left w:val="none" w:sz="0" w:space="0" w:color="auto"/>
        <w:bottom w:val="none" w:sz="0" w:space="0" w:color="auto"/>
        <w:right w:val="none" w:sz="0" w:space="0" w:color="auto"/>
      </w:divBdr>
    </w:div>
    <w:div w:id="183522992">
      <w:bodyDiv w:val="1"/>
      <w:marLeft w:val="0"/>
      <w:marRight w:val="0"/>
      <w:marTop w:val="0"/>
      <w:marBottom w:val="0"/>
      <w:divBdr>
        <w:top w:val="none" w:sz="0" w:space="0" w:color="auto"/>
        <w:left w:val="none" w:sz="0" w:space="0" w:color="auto"/>
        <w:bottom w:val="none" w:sz="0" w:space="0" w:color="auto"/>
        <w:right w:val="none" w:sz="0" w:space="0" w:color="auto"/>
      </w:divBdr>
    </w:div>
    <w:div w:id="212157954">
      <w:bodyDiv w:val="1"/>
      <w:marLeft w:val="0"/>
      <w:marRight w:val="0"/>
      <w:marTop w:val="0"/>
      <w:marBottom w:val="0"/>
      <w:divBdr>
        <w:top w:val="none" w:sz="0" w:space="0" w:color="auto"/>
        <w:left w:val="none" w:sz="0" w:space="0" w:color="auto"/>
        <w:bottom w:val="none" w:sz="0" w:space="0" w:color="auto"/>
        <w:right w:val="none" w:sz="0" w:space="0" w:color="auto"/>
      </w:divBdr>
    </w:div>
    <w:div w:id="493111365">
      <w:bodyDiv w:val="1"/>
      <w:marLeft w:val="0"/>
      <w:marRight w:val="0"/>
      <w:marTop w:val="0"/>
      <w:marBottom w:val="0"/>
      <w:divBdr>
        <w:top w:val="none" w:sz="0" w:space="0" w:color="auto"/>
        <w:left w:val="none" w:sz="0" w:space="0" w:color="auto"/>
        <w:bottom w:val="none" w:sz="0" w:space="0" w:color="auto"/>
        <w:right w:val="none" w:sz="0" w:space="0" w:color="auto"/>
      </w:divBdr>
    </w:div>
    <w:div w:id="533201388">
      <w:bodyDiv w:val="1"/>
      <w:marLeft w:val="0"/>
      <w:marRight w:val="0"/>
      <w:marTop w:val="0"/>
      <w:marBottom w:val="0"/>
      <w:divBdr>
        <w:top w:val="none" w:sz="0" w:space="0" w:color="auto"/>
        <w:left w:val="none" w:sz="0" w:space="0" w:color="auto"/>
        <w:bottom w:val="none" w:sz="0" w:space="0" w:color="auto"/>
        <w:right w:val="none" w:sz="0" w:space="0" w:color="auto"/>
      </w:divBdr>
    </w:div>
    <w:div w:id="591427388">
      <w:bodyDiv w:val="1"/>
      <w:marLeft w:val="0"/>
      <w:marRight w:val="0"/>
      <w:marTop w:val="0"/>
      <w:marBottom w:val="0"/>
      <w:divBdr>
        <w:top w:val="none" w:sz="0" w:space="0" w:color="auto"/>
        <w:left w:val="none" w:sz="0" w:space="0" w:color="auto"/>
        <w:bottom w:val="none" w:sz="0" w:space="0" w:color="auto"/>
        <w:right w:val="none" w:sz="0" w:space="0" w:color="auto"/>
      </w:divBdr>
    </w:div>
    <w:div w:id="599409329">
      <w:bodyDiv w:val="1"/>
      <w:marLeft w:val="0"/>
      <w:marRight w:val="0"/>
      <w:marTop w:val="0"/>
      <w:marBottom w:val="0"/>
      <w:divBdr>
        <w:top w:val="none" w:sz="0" w:space="0" w:color="auto"/>
        <w:left w:val="none" w:sz="0" w:space="0" w:color="auto"/>
        <w:bottom w:val="none" w:sz="0" w:space="0" w:color="auto"/>
        <w:right w:val="none" w:sz="0" w:space="0" w:color="auto"/>
      </w:divBdr>
    </w:div>
    <w:div w:id="603223877">
      <w:bodyDiv w:val="1"/>
      <w:marLeft w:val="0"/>
      <w:marRight w:val="0"/>
      <w:marTop w:val="0"/>
      <w:marBottom w:val="0"/>
      <w:divBdr>
        <w:top w:val="none" w:sz="0" w:space="0" w:color="auto"/>
        <w:left w:val="none" w:sz="0" w:space="0" w:color="auto"/>
        <w:bottom w:val="none" w:sz="0" w:space="0" w:color="auto"/>
        <w:right w:val="none" w:sz="0" w:space="0" w:color="auto"/>
      </w:divBdr>
    </w:div>
    <w:div w:id="610086458">
      <w:bodyDiv w:val="1"/>
      <w:marLeft w:val="0"/>
      <w:marRight w:val="0"/>
      <w:marTop w:val="0"/>
      <w:marBottom w:val="0"/>
      <w:divBdr>
        <w:top w:val="none" w:sz="0" w:space="0" w:color="auto"/>
        <w:left w:val="none" w:sz="0" w:space="0" w:color="auto"/>
        <w:bottom w:val="none" w:sz="0" w:space="0" w:color="auto"/>
        <w:right w:val="none" w:sz="0" w:space="0" w:color="auto"/>
      </w:divBdr>
    </w:div>
    <w:div w:id="674654671">
      <w:bodyDiv w:val="1"/>
      <w:marLeft w:val="0"/>
      <w:marRight w:val="0"/>
      <w:marTop w:val="0"/>
      <w:marBottom w:val="0"/>
      <w:divBdr>
        <w:top w:val="none" w:sz="0" w:space="0" w:color="auto"/>
        <w:left w:val="none" w:sz="0" w:space="0" w:color="auto"/>
        <w:bottom w:val="none" w:sz="0" w:space="0" w:color="auto"/>
        <w:right w:val="none" w:sz="0" w:space="0" w:color="auto"/>
      </w:divBdr>
    </w:div>
    <w:div w:id="705253034">
      <w:bodyDiv w:val="1"/>
      <w:marLeft w:val="0"/>
      <w:marRight w:val="0"/>
      <w:marTop w:val="0"/>
      <w:marBottom w:val="0"/>
      <w:divBdr>
        <w:top w:val="none" w:sz="0" w:space="0" w:color="auto"/>
        <w:left w:val="none" w:sz="0" w:space="0" w:color="auto"/>
        <w:bottom w:val="none" w:sz="0" w:space="0" w:color="auto"/>
        <w:right w:val="none" w:sz="0" w:space="0" w:color="auto"/>
      </w:divBdr>
    </w:div>
    <w:div w:id="726760032">
      <w:bodyDiv w:val="1"/>
      <w:marLeft w:val="0"/>
      <w:marRight w:val="0"/>
      <w:marTop w:val="0"/>
      <w:marBottom w:val="0"/>
      <w:divBdr>
        <w:top w:val="none" w:sz="0" w:space="0" w:color="auto"/>
        <w:left w:val="none" w:sz="0" w:space="0" w:color="auto"/>
        <w:bottom w:val="none" w:sz="0" w:space="0" w:color="auto"/>
        <w:right w:val="none" w:sz="0" w:space="0" w:color="auto"/>
      </w:divBdr>
    </w:div>
    <w:div w:id="765924618">
      <w:bodyDiv w:val="1"/>
      <w:marLeft w:val="0"/>
      <w:marRight w:val="0"/>
      <w:marTop w:val="0"/>
      <w:marBottom w:val="0"/>
      <w:divBdr>
        <w:top w:val="none" w:sz="0" w:space="0" w:color="auto"/>
        <w:left w:val="none" w:sz="0" w:space="0" w:color="auto"/>
        <w:bottom w:val="none" w:sz="0" w:space="0" w:color="auto"/>
        <w:right w:val="none" w:sz="0" w:space="0" w:color="auto"/>
      </w:divBdr>
    </w:div>
    <w:div w:id="880745779">
      <w:bodyDiv w:val="1"/>
      <w:marLeft w:val="0"/>
      <w:marRight w:val="0"/>
      <w:marTop w:val="0"/>
      <w:marBottom w:val="0"/>
      <w:divBdr>
        <w:top w:val="none" w:sz="0" w:space="0" w:color="auto"/>
        <w:left w:val="none" w:sz="0" w:space="0" w:color="auto"/>
        <w:bottom w:val="none" w:sz="0" w:space="0" w:color="auto"/>
        <w:right w:val="none" w:sz="0" w:space="0" w:color="auto"/>
      </w:divBdr>
    </w:div>
    <w:div w:id="988052416">
      <w:bodyDiv w:val="1"/>
      <w:marLeft w:val="0"/>
      <w:marRight w:val="0"/>
      <w:marTop w:val="0"/>
      <w:marBottom w:val="0"/>
      <w:divBdr>
        <w:top w:val="none" w:sz="0" w:space="0" w:color="auto"/>
        <w:left w:val="none" w:sz="0" w:space="0" w:color="auto"/>
        <w:bottom w:val="none" w:sz="0" w:space="0" w:color="auto"/>
        <w:right w:val="none" w:sz="0" w:space="0" w:color="auto"/>
      </w:divBdr>
    </w:div>
    <w:div w:id="1022629673">
      <w:bodyDiv w:val="1"/>
      <w:marLeft w:val="0"/>
      <w:marRight w:val="0"/>
      <w:marTop w:val="0"/>
      <w:marBottom w:val="0"/>
      <w:divBdr>
        <w:top w:val="none" w:sz="0" w:space="0" w:color="auto"/>
        <w:left w:val="none" w:sz="0" w:space="0" w:color="auto"/>
        <w:bottom w:val="none" w:sz="0" w:space="0" w:color="auto"/>
        <w:right w:val="none" w:sz="0" w:space="0" w:color="auto"/>
      </w:divBdr>
    </w:div>
    <w:div w:id="1063866045">
      <w:bodyDiv w:val="1"/>
      <w:marLeft w:val="0"/>
      <w:marRight w:val="0"/>
      <w:marTop w:val="0"/>
      <w:marBottom w:val="0"/>
      <w:divBdr>
        <w:top w:val="none" w:sz="0" w:space="0" w:color="auto"/>
        <w:left w:val="none" w:sz="0" w:space="0" w:color="auto"/>
        <w:bottom w:val="none" w:sz="0" w:space="0" w:color="auto"/>
        <w:right w:val="none" w:sz="0" w:space="0" w:color="auto"/>
      </w:divBdr>
    </w:div>
    <w:div w:id="1086264224">
      <w:bodyDiv w:val="1"/>
      <w:marLeft w:val="0"/>
      <w:marRight w:val="0"/>
      <w:marTop w:val="0"/>
      <w:marBottom w:val="0"/>
      <w:divBdr>
        <w:top w:val="none" w:sz="0" w:space="0" w:color="auto"/>
        <w:left w:val="none" w:sz="0" w:space="0" w:color="auto"/>
        <w:bottom w:val="none" w:sz="0" w:space="0" w:color="auto"/>
        <w:right w:val="none" w:sz="0" w:space="0" w:color="auto"/>
      </w:divBdr>
    </w:div>
    <w:div w:id="1165782251">
      <w:bodyDiv w:val="1"/>
      <w:marLeft w:val="0"/>
      <w:marRight w:val="0"/>
      <w:marTop w:val="0"/>
      <w:marBottom w:val="0"/>
      <w:divBdr>
        <w:top w:val="none" w:sz="0" w:space="0" w:color="auto"/>
        <w:left w:val="none" w:sz="0" w:space="0" w:color="auto"/>
        <w:bottom w:val="none" w:sz="0" w:space="0" w:color="auto"/>
        <w:right w:val="none" w:sz="0" w:space="0" w:color="auto"/>
      </w:divBdr>
    </w:div>
    <w:div w:id="1330062309">
      <w:bodyDiv w:val="1"/>
      <w:marLeft w:val="0"/>
      <w:marRight w:val="0"/>
      <w:marTop w:val="0"/>
      <w:marBottom w:val="0"/>
      <w:divBdr>
        <w:top w:val="none" w:sz="0" w:space="0" w:color="auto"/>
        <w:left w:val="none" w:sz="0" w:space="0" w:color="auto"/>
        <w:bottom w:val="none" w:sz="0" w:space="0" w:color="auto"/>
        <w:right w:val="none" w:sz="0" w:space="0" w:color="auto"/>
      </w:divBdr>
    </w:div>
    <w:div w:id="1426995251">
      <w:bodyDiv w:val="1"/>
      <w:marLeft w:val="0"/>
      <w:marRight w:val="0"/>
      <w:marTop w:val="0"/>
      <w:marBottom w:val="0"/>
      <w:divBdr>
        <w:top w:val="none" w:sz="0" w:space="0" w:color="auto"/>
        <w:left w:val="none" w:sz="0" w:space="0" w:color="auto"/>
        <w:bottom w:val="none" w:sz="0" w:space="0" w:color="auto"/>
        <w:right w:val="none" w:sz="0" w:space="0" w:color="auto"/>
      </w:divBdr>
    </w:div>
    <w:div w:id="1434591520">
      <w:bodyDiv w:val="1"/>
      <w:marLeft w:val="0"/>
      <w:marRight w:val="0"/>
      <w:marTop w:val="0"/>
      <w:marBottom w:val="0"/>
      <w:divBdr>
        <w:top w:val="none" w:sz="0" w:space="0" w:color="auto"/>
        <w:left w:val="none" w:sz="0" w:space="0" w:color="auto"/>
        <w:bottom w:val="none" w:sz="0" w:space="0" w:color="auto"/>
        <w:right w:val="none" w:sz="0" w:space="0" w:color="auto"/>
      </w:divBdr>
    </w:div>
    <w:div w:id="1436711771">
      <w:bodyDiv w:val="1"/>
      <w:marLeft w:val="0"/>
      <w:marRight w:val="0"/>
      <w:marTop w:val="0"/>
      <w:marBottom w:val="0"/>
      <w:divBdr>
        <w:top w:val="none" w:sz="0" w:space="0" w:color="auto"/>
        <w:left w:val="none" w:sz="0" w:space="0" w:color="auto"/>
        <w:bottom w:val="none" w:sz="0" w:space="0" w:color="auto"/>
        <w:right w:val="none" w:sz="0" w:space="0" w:color="auto"/>
      </w:divBdr>
    </w:div>
    <w:div w:id="1450927047">
      <w:bodyDiv w:val="1"/>
      <w:marLeft w:val="0"/>
      <w:marRight w:val="0"/>
      <w:marTop w:val="0"/>
      <w:marBottom w:val="0"/>
      <w:divBdr>
        <w:top w:val="none" w:sz="0" w:space="0" w:color="auto"/>
        <w:left w:val="none" w:sz="0" w:space="0" w:color="auto"/>
        <w:bottom w:val="none" w:sz="0" w:space="0" w:color="auto"/>
        <w:right w:val="none" w:sz="0" w:space="0" w:color="auto"/>
      </w:divBdr>
    </w:div>
    <w:div w:id="1459571371">
      <w:bodyDiv w:val="1"/>
      <w:marLeft w:val="0"/>
      <w:marRight w:val="0"/>
      <w:marTop w:val="0"/>
      <w:marBottom w:val="0"/>
      <w:divBdr>
        <w:top w:val="none" w:sz="0" w:space="0" w:color="auto"/>
        <w:left w:val="none" w:sz="0" w:space="0" w:color="auto"/>
        <w:bottom w:val="none" w:sz="0" w:space="0" w:color="auto"/>
        <w:right w:val="none" w:sz="0" w:space="0" w:color="auto"/>
      </w:divBdr>
    </w:div>
    <w:div w:id="1481801000">
      <w:bodyDiv w:val="1"/>
      <w:marLeft w:val="0"/>
      <w:marRight w:val="0"/>
      <w:marTop w:val="0"/>
      <w:marBottom w:val="0"/>
      <w:divBdr>
        <w:top w:val="none" w:sz="0" w:space="0" w:color="auto"/>
        <w:left w:val="none" w:sz="0" w:space="0" w:color="auto"/>
        <w:bottom w:val="none" w:sz="0" w:space="0" w:color="auto"/>
        <w:right w:val="none" w:sz="0" w:space="0" w:color="auto"/>
      </w:divBdr>
    </w:div>
    <w:div w:id="1482574786">
      <w:bodyDiv w:val="1"/>
      <w:marLeft w:val="0"/>
      <w:marRight w:val="0"/>
      <w:marTop w:val="0"/>
      <w:marBottom w:val="0"/>
      <w:divBdr>
        <w:top w:val="none" w:sz="0" w:space="0" w:color="auto"/>
        <w:left w:val="none" w:sz="0" w:space="0" w:color="auto"/>
        <w:bottom w:val="none" w:sz="0" w:space="0" w:color="auto"/>
        <w:right w:val="none" w:sz="0" w:space="0" w:color="auto"/>
      </w:divBdr>
    </w:div>
    <w:div w:id="1495955035">
      <w:bodyDiv w:val="1"/>
      <w:marLeft w:val="0"/>
      <w:marRight w:val="0"/>
      <w:marTop w:val="0"/>
      <w:marBottom w:val="0"/>
      <w:divBdr>
        <w:top w:val="none" w:sz="0" w:space="0" w:color="auto"/>
        <w:left w:val="none" w:sz="0" w:space="0" w:color="auto"/>
        <w:bottom w:val="none" w:sz="0" w:space="0" w:color="auto"/>
        <w:right w:val="none" w:sz="0" w:space="0" w:color="auto"/>
      </w:divBdr>
    </w:div>
    <w:div w:id="1579049129">
      <w:bodyDiv w:val="1"/>
      <w:marLeft w:val="0"/>
      <w:marRight w:val="0"/>
      <w:marTop w:val="0"/>
      <w:marBottom w:val="0"/>
      <w:divBdr>
        <w:top w:val="none" w:sz="0" w:space="0" w:color="auto"/>
        <w:left w:val="none" w:sz="0" w:space="0" w:color="auto"/>
        <w:bottom w:val="none" w:sz="0" w:space="0" w:color="auto"/>
        <w:right w:val="none" w:sz="0" w:space="0" w:color="auto"/>
      </w:divBdr>
    </w:div>
    <w:div w:id="1582906127">
      <w:bodyDiv w:val="1"/>
      <w:marLeft w:val="0"/>
      <w:marRight w:val="0"/>
      <w:marTop w:val="0"/>
      <w:marBottom w:val="0"/>
      <w:divBdr>
        <w:top w:val="none" w:sz="0" w:space="0" w:color="auto"/>
        <w:left w:val="none" w:sz="0" w:space="0" w:color="auto"/>
        <w:bottom w:val="none" w:sz="0" w:space="0" w:color="auto"/>
        <w:right w:val="none" w:sz="0" w:space="0" w:color="auto"/>
      </w:divBdr>
    </w:div>
    <w:div w:id="1649288621">
      <w:bodyDiv w:val="1"/>
      <w:marLeft w:val="0"/>
      <w:marRight w:val="0"/>
      <w:marTop w:val="0"/>
      <w:marBottom w:val="0"/>
      <w:divBdr>
        <w:top w:val="none" w:sz="0" w:space="0" w:color="auto"/>
        <w:left w:val="none" w:sz="0" w:space="0" w:color="auto"/>
        <w:bottom w:val="none" w:sz="0" w:space="0" w:color="auto"/>
        <w:right w:val="none" w:sz="0" w:space="0" w:color="auto"/>
      </w:divBdr>
    </w:div>
    <w:div w:id="1725446253">
      <w:bodyDiv w:val="1"/>
      <w:marLeft w:val="0"/>
      <w:marRight w:val="0"/>
      <w:marTop w:val="0"/>
      <w:marBottom w:val="0"/>
      <w:divBdr>
        <w:top w:val="none" w:sz="0" w:space="0" w:color="auto"/>
        <w:left w:val="none" w:sz="0" w:space="0" w:color="auto"/>
        <w:bottom w:val="none" w:sz="0" w:space="0" w:color="auto"/>
        <w:right w:val="none" w:sz="0" w:space="0" w:color="auto"/>
      </w:divBdr>
    </w:div>
    <w:div w:id="1725791674">
      <w:bodyDiv w:val="1"/>
      <w:marLeft w:val="0"/>
      <w:marRight w:val="0"/>
      <w:marTop w:val="0"/>
      <w:marBottom w:val="0"/>
      <w:divBdr>
        <w:top w:val="none" w:sz="0" w:space="0" w:color="auto"/>
        <w:left w:val="none" w:sz="0" w:space="0" w:color="auto"/>
        <w:bottom w:val="none" w:sz="0" w:space="0" w:color="auto"/>
        <w:right w:val="none" w:sz="0" w:space="0" w:color="auto"/>
      </w:divBdr>
    </w:div>
    <w:div w:id="1775007079">
      <w:bodyDiv w:val="1"/>
      <w:marLeft w:val="0"/>
      <w:marRight w:val="0"/>
      <w:marTop w:val="0"/>
      <w:marBottom w:val="0"/>
      <w:divBdr>
        <w:top w:val="none" w:sz="0" w:space="0" w:color="auto"/>
        <w:left w:val="none" w:sz="0" w:space="0" w:color="auto"/>
        <w:bottom w:val="none" w:sz="0" w:space="0" w:color="auto"/>
        <w:right w:val="none" w:sz="0" w:space="0" w:color="auto"/>
      </w:divBdr>
    </w:div>
    <w:div w:id="2043359403">
      <w:bodyDiv w:val="1"/>
      <w:marLeft w:val="0"/>
      <w:marRight w:val="0"/>
      <w:marTop w:val="0"/>
      <w:marBottom w:val="0"/>
      <w:divBdr>
        <w:top w:val="none" w:sz="0" w:space="0" w:color="auto"/>
        <w:left w:val="none" w:sz="0" w:space="0" w:color="auto"/>
        <w:bottom w:val="none" w:sz="0" w:space="0" w:color="auto"/>
        <w:right w:val="none" w:sz="0" w:space="0" w:color="auto"/>
      </w:divBdr>
    </w:div>
    <w:div w:id="2100252200">
      <w:bodyDiv w:val="1"/>
      <w:marLeft w:val="0"/>
      <w:marRight w:val="0"/>
      <w:marTop w:val="0"/>
      <w:marBottom w:val="0"/>
      <w:divBdr>
        <w:top w:val="none" w:sz="0" w:space="0" w:color="auto"/>
        <w:left w:val="none" w:sz="0" w:space="0" w:color="auto"/>
        <w:bottom w:val="none" w:sz="0" w:space="0" w:color="auto"/>
        <w:right w:val="none" w:sz="0" w:space="0" w:color="auto"/>
      </w:divBdr>
    </w:div>
    <w:div w:id="2118326203">
      <w:bodyDiv w:val="1"/>
      <w:marLeft w:val="0"/>
      <w:marRight w:val="0"/>
      <w:marTop w:val="0"/>
      <w:marBottom w:val="0"/>
      <w:divBdr>
        <w:top w:val="none" w:sz="0" w:space="0" w:color="auto"/>
        <w:left w:val="none" w:sz="0" w:space="0" w:color="auto"/>
        <w:bottom w:val="none" w:sz="0" w:space="0" w:color="auto"/>
        <w:right w:val="none" w:sz="0" w:space="0" w:color="auto"/>
      </w:divBdr>
    </w:div>
    <w:div w:id="2120908171">
      <w:bodyDiv w:val="1"/>
      <w:marLeft w:val="0"/>
      <w:marRight w:val="0"/>
      <w:marTop w:val="0"/>
      <w:marBottom w:val="0"/>
      <w:divBdr>
        <w:top w:val="none" w:sz="0" w:space="0" w:color="auto"/>
        <w:left w:val="none" w:sz="0" w:space="0" w:color="auto"/>
        <w:bottom w:val="none" w:sz="0" w:space="0" w:color="auto"/>
        <w:right w:val="none" w:sz="0" w:space="0" w:color="auto"/>
      </w:divBdr>
    </w:div>
    <w:div w:id="212221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391</Words>
  <Characters>2155</Characters>
  <Application>Microsoft Office Word</Application>
  <DocSecurity>0</DocSecurity>
  <Lines>17</Lines>
  <Paragraphs>5</Paragraphs>
  <ScaleCrop>false</ScaleCrop>
  <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Mathilde Henriot</dc:creator>
  <cp:keywords/>
  <dc:description/>
  <cp:lastModifiedBy>Mathilde Henriot</cp:lastModifiedBy>
  <cp:revision>7</cp:revision>
  <cp:lastPrinted>2025-11-17T14:57:00Z</cp:lastPrinted>
  <dcterms:created xsi:type="dcterms:W3CDTF">2025-11-17T14:57:00Z</dcterms:created>
  <dcterms:modified xsi:type="dcterms:W3CDTF">2025-11-24T17:05:00Z</dcterms:modified>
</cp:coreProperties>
</file>