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BA26" w14:textId="5372B855" w:rsidR="002E77B3" w:rsidRPr="008B297F" w:rsidRDefault="008B297F" w:rsidP="008B297F">
      <w:pPr>
        <w:jc w:val="center"/>
        <w:rPr>
          <w:b/>
          <w:bCs/>
          <w:sz w:val="28"/>
          <w:szCs w:val="28"/>
        </w:rPr>
      </w:pPr>
      <w:r w:rsidRPr="000064A5">
        <w:rPr>
          <w:b/>
          <w:bCs/>
          <w:i/>
          <w:iCs/>
          <w:sz w:val="28"/>
          <w:szCs w:val="28"/>
        </w:rPr>
        <w:t>Lorenzaccio</w:t>
      </w:r>
      <w:r w:rsidRPr="008B297F">
        <w:rPr>
          <w:b/>
          <w:bCs/>
          <w:sz w:val="28"/>
          <w:szCs w:val="28"/>
        </w:rPr>
        <w:t xml:space="preserve"> III, 3, </w:t>
      </w:r>
      <w:r w:rsidR="000064A5">
        <w:rPr>
          <w:b/>
          <w:bCs/>
          <w:sz w:val="28"/>
          <w:szCs w:val="28"/>
        </w:rPr>
        <w:t xml:space="preserve">l. </w:t>
      </w:r>
      <w:r w:rsidRPr="008B297F">
        <w:rPr>
          <w:b/>
          <w:bCs/>
          <w:sz w:val="28"/>
          <w:szCs w:val="28"/>
        </w:rPr>
        <w:t>475-519</w:t>
      </w:r>
    </w:p>
    <w:p w14:paraId="5FB7062C" w14:textId="77777777" w:rsidR="008B297F" w:rsidRDefault="008B297F"/>
    <w:p w14:paraId="71371402" w14:textId="3EB825E7" w:rsidR="008B297F" w:rsidRDefault="00F50920">
      <w:r>
        <w:t>La scène III 3 compte 531 vers : arrestation de Pierre sous les yeux de Philippe, puis dialogue entre Philippe et Lorenzo</w:t>
      </w:r>
      <w:r w:rsidR="00323AC8">
        <w:t xml:space="preserve"> </w:t>
      </w:r>
      <w:r>
        <w:t>sur fond d’</w:t>
      </w:r>
      <w:r w:rsidRPr="00323AC8">
        <w:rPr>
          <w:u w:val="single"/>
        </w:rPr>
        <w:t>autobiographie</w:t>
      </w:r>
      <w:r>
        <w:t xml:space="preserve"> de Lorenzo</w:t>
      </w:r>
      <w:r w:rsidR="00323AC8">
        <w:t xml:space="preserve"> (</w:t>
      </w:r>
      <w:r>
        <w:t>comment il est devenu ce qu’il est</w:t>
      </w:r>
      <w:r w:rsidR="00323AC8">
        <w:t>)</w:t>
      </w:r>
      <w:r>
        <w:t>.</w:t>
      </w:r>
    </w:p>
    <w:p w14:paraId="31BFF8E0" w14:textId="5DFC4BAB" w:rsidR="00F50920" w:rsidRPr="00323AC8" w:rsidRDefault="00F50920">
      <w:pPr>
        <w:rPr>
          <w:u w:val="single"/>
        </w:rPr>
      </w:pPr>
      <w:r>
        <w:t>Lorenzo explique qu’il tient à tuer le duc mais qu’il ne se fait aucune illusion sur l’humanité</w:t>
      </w:r>
      <w:r w:rsidR="00323AC8">
        <w:t xml:space="preserve"> : </w:t>
      </w:r>
      <w:r w:rsidR="00323AC8" w:rsidRPr="00323AC8">
        <w:rPr>
          <w:u w:val="single"/>
        </w:rPr>
        <w:t>implication et indifférence à la fois.</w:t>
      </w:r>
    </w:p>
    <w:p w14:paraId="2D782B41" w14:textId="48A5BBB4" w:rsidR="00F50920" w:rsidRDefault="00F50920">
      <w:r>
        <w:t xml:space="preserve">Le long monologue que nous étudions est une </w:t>
      </w:r>
      <w:r w:rsidRPr="00323AC8">
        <w:rPr>
          <w:u w:val="single"/>
        </w:rPr>
        <w:t>réponse à la question de Philippe</w:t>
      </w:r>
      <w:r>
        <w:t> : « pourquoi tueras-tu le duc, si tu as des idées pareilles ? »</w:t>
      </w:r>
    </w:p>
    <w:p w14:paraId="49E63BF0" w14:textId="77777777" w:rsidR="00F50920" w:rsidRDefault="00F50920"/>
    <w:p w14:paraId="3CE9F7D2" w14:textId="68062581" w:rsidR="00F50920" w:rsidRPr="00323AC8" w:rsidRDefault="00F50920">
      <w:pPr>
        <w:rPr>
          <w:b/>
          <w:bCs/>
        </w:rPr>
      </w:pPr>
      <w:r w:rsidRPr="00323AC8">
        <w:rPr>
          <w:b/>
          <w:bCs/>
        </w:rPr>
        <w:t>I – Lorenzo explique que la décision de tuer le duc obéit à un enjeu moral capital</w:t>
      </w:r>
    </w:p>
    <w:p w14:paraId="79843E7A" w14:textId="77777777" w:rsidR="0088755E" w:rsidRDefault="0088755E"/>
    <w:p w14:paraId="637BA272" w14:textId="28BC819D" w:rsidR="0088755E" w:rsidRDefault="0088755E">
      <w:r>
        <w:t xml:space="preserve">A part la </w:t>
      </w:r>
      <w:r w:rsidR="000064A5">
        <w:t xml:space="preserve">première </w:t>
      </w:r>
      <w:r>
        <w:t>et la dernière phrase de cette partie, on a affaire à 7 questions rhétoriques.</w:t>
      </w:r>
    </w:p>
    <w:p w14:paraId="69CB1FE4" w14:textId="14B7D955" w:rsidR="0088755E" w:rsidRDefault="0088755E">
      <w:r>
        <w:t xml:space="preserve">C’est une manière </w:t>
      </w:r>
      <w:r w:rsidR="000064A5">
        <w:t xml:space="preserve">pour Lorenzo </w:t>
      </w:r>
      <w:r>
        <w:t>de montrer à Philippe qu’il n’a pas à s’étonner qu’il veuille tuer le duc : le fait qu’il ne fasse pas confiance aux républicains, et qu’il méprise le peuple, ne l’empêche pas de souhaiter accomplir ce meurtre, car il obéit à un enjeu personnel.</w:t>
      </w:r>
    </w:p>
    <w:p w14:paraId="7DF4F577" w14:textId="33899FA0" w:rsidR="0088755E" w:rsidRDefault="0088755E">
      <w:r>
        <w:t>-</w:t>
      </w:r>
      <w:r w:rsidRPr="00323AC8">
        <w:rPr>
          <w:u w:val="single"/>
        </w:rPr>
        <w:t>enjeu vital</w:t>
      </w:r>
      <w:r>
        <w:t> : sans ce meurtre, la vie de Lorenzo ne vaudrait pas la peine (il devrait se suicider), ou plutôt ce ne serait pas une vie (squelette).</w:t>
      </w:r>
    </w:p>
    <w:p w14:paraId="3396A9D4" w14:textId="23F349CA" w:rsidR="0088755E" w:rsidRDefault="0088755E">
      <w:r>
        <w:t>-</w:t>
      </w:r>
      <w:r w:rsidRPr="00323AC8">
        <w:rPr>
          <w:u w:val="single"/>
        </w:rPr>
        <w:t>enjeu existentiel et moral</w:t>
      </w:r>
      <w:r>
        <w:t> : ce meurtre le rattache à lui-même (« mon cœur d’autrefois ») c’est-à-dire à la vertu. « </w:t>
      </w:r>
      <w:r w:rsidR="000064A5">
        <w:t>C</w:t>
      </w:r>
      <w:r>
        <w:t>œur » signifie courage, et « vertu », force.</w:t>
      </w:r>
    </w:p>
    <w:p w14:paraId="10E9EA5F" w14:textId="57D28AA7" w:rsidR="00F50920" w:rsidRDefault="002E3565">
      <w:r>
        <w:t xml:space="preserve">Ce qui </w:t>
      </w:r>
      <w:r w:rsidR="000064A5">
        <w:t>attache</w:t>
      </w:r>
      <w:r>
        <w:t xml:space="preserve"> Lorenzo à la vie, c’est la pensée de ce meurtre </w:t>
      </w:r>
      <w:r w:rsidRPr="00323AC8">
        <w:rPr>
          <w:u w:val="single"/>
        </w:rPr>
        <w:t>comme s’il était présent</w:t>
      </w:r>
      <w:r>
        <w:t xml:space="preserve">, et c’est lui qui donne sens à </w:t>
      </w:r>
      <w:r w:rsidR="00323AC8">
        <w:t>« </w:t>
      </w:r>
      <w:r>
        <w:t>l’énigme</w:t>
      </w:r>
      <w:r w:rsidR="00323AC8">
        <w:t> »</w:t>
      </w:r>
      <w:r>
        <w:t xml:space="preserve"> de sa vie : Lorenzo s’est débauché pour pouvoir accomplir ce meurtre.</w:t>
      </w:r>
    </w:p>
    <w:p w14:paraId="3E7313D1" w14:textId="6E8E3966" w:rsidR="002E3565" w:rsidRDefault="002E3565">
      <w:r w:rsidRPr="00323AC8">
        <w:rPr>
          <w:u w:val="single"/>
        </w:rPr>
        <w:t>Paradoxe</w:t>
      </w:r>
      <w:r>
        <w:t xml:space="preserve"> : « si je pouvais revenir à la vertu… j’épargnerais peut-être ce conducteur de bœufs » : </w:t>
      </w:r>
      <w:r w:rsidR="000064A5">
        <w:t>c’est la nostalgie de la vertu perdue dans la débauche qui incite Lorenzo à maintenir son projet</w:t>
      </w:r>
      <w:r>
        <w:t>. Son goût des plaisirs réprouvés (vin, jeu, filles) lui permet d’agir et le rend vivant.</w:t>
      </w:r>
    </w:p>
    <w:p w14:paraId="2E51130F" w14:textId="77777777" w:rsidR="002E3565" w:rsidRDefault="002E3565"/>
    <w:p w14:paraId="0199FF48" w14:textId="4DC0E055" w:rsidR="00165A7F" w:rsidRPr="00323AC8" w:rsidRDefault="00165A7F">
      <w:pPr>
        <w:rPr>
          <w:b/>
          <w:bCs/>
        </w:rPr>
      </w:pPr>
      <w:r w:rsidRPr="00323AC8">
        <w:rPr>
          <w:b/>
          <w:bCs/>
        </w:rPr>
        <w:t>II – Ce meurtre marquera un tournant dans la vie de Lorenzo (494-504)</w:t>
      </w:r>
    </w:p>
    <w:p w14:paraId="210C13AF" w14:textId="77777777" w:rsidR="00165A7F" w:rsidRDefault="00165A7F"/>
    <w:p w14:paraId="36E2C13F" w14:textId="116768D2" w:rsidR="002E3565" w:rsidRDefault="00323AC8">
      <w:r w:rsidRPr="000064A5">
        <w:rPr>
          <w:u w:val="single"/>
        </w:rPr>
        <w:t>Anaphores</w:t>
      </w:r>
      <w:r>
        <w:t xml:space="preserve"> de </w:t>
      </w:r>
      <w:r w:rsidR="002E3565">
        <w:t xml:space="preserve">« voilà assez longtemps », « j’en ai assez ». Le but est de marquer un </w:t>
      </w:r>
      <w:r w:rsidR="002E3565" w:rsidRPr="00323AC8">
        <w:rPr>
          <w:u w:val="single"/>
        </w:rPr>
        <w:t xml:space="preserve">contraste entre </w:t>
      </w:r>
      <w:proofErr w:type="gramStart"/>
      <w:r w:rsidR="002E3565" w:rsidRPr="00323AC8">
        <w:rPr>
          <w:u w:val="single"/>
        </w:rPr>
        <w:t>un</w:t>
      </w:r>
      <w:proofErr w:type="gramEnd"/>
      <w:r w:rsidR="002E3565" w:rsidRPr="00323AC8">
        <w:rPr>
          <w:u w:val="single"/>
        </w:rPr>
        <w:t xml:space="preserve"> présent qui ne peut plus durer et un avenir qui marquera un tournant</w:t>
      </w:r>
      <w:r w:rsidR="002E3565">
        <w:t xml:space="preserve"> (« c’est peut-être demain », « dans deux jours j’en aurai fini »).</w:t>
      </w:r>
    </w:p>
    <w:p w14:paraId="5A938DB0" w14:textId="75C10D21" w:rsidR="002E3565" w:rsidRDefault="002E3565">
      <w:r>
        <w:t>Les oreilles lui tintent mais il insulte violemment les républicains : « lâches sans nom ».</w:t>
      </w:r>
    </w:p>
    <w:p w14:paraId="4624C5D4" w14:textId="49F1F027" w:rsidR="002E3565" w:rsidRDefault="002E3565">
      <w:r>
        <w:t xml:space="preserve">Cette dénonciation est aussi une </w:t>
      </w:r>
      <w:r w:rsidRPr="00323AC8">
        <w:rPr>
          <w:u w:val="single"/>
        </w:rPr>
        <w:t>dénonciation du langage</w:t>
      </w:r>
      <w:r>
        <w:t xml:space="preserve">, des mots : ils injurient par incapacité d’assommer, « bavardage humain ». Voir </w:t>
      </w:r>
      <w:r w:rsidR="00323AC8">
        <w:t xml:space="preserve">la </w:t>
      </w:r>
      <w:r>
        <w:t>tirade sur les mots (II, 4, 94)</w:t>
      </w:r>
    </w:p>
    <w:p w14:paraId="41537D66" w14:textId="77777777" w:rsidR="00165A7F" w:rsidRDefault="00165A7F"/>
    <w:p w14:paraId="005B9BF0" w14:textId="51947D58" w:rsidR="00165A7F" w:rsidRDefault="00165A7F">
      <w:r>
        <w:t>Tout cela débouche sur un « </w:t>
      </w:r>
      <w:r w:rsidRPr="00323AC8">
        <w:rPr>
          <w:u w:val="single"/>
        </w:rPr>
        <w:t>il faut</w:t>
      </w:r>
      <w:r>
        <w:t> », qui introduit ce qui mettra un terme à tout cela : quelque chose qui révélera au monde qui est Lorenzo.</w:t>
      </w:r>
    </w:p>
    <w:p w14:paraId="32E1D9AA" w14:textId="48FB8FB3" w:rsidR="00165A7F" w:rsidRDefault="00165A7F">
      <w:r>
        <w:t>Accents initiatiques et christiques</w:t>
      </w:r>
      <w:r w:rsidR="000064A5">
        <w:t>.</w:t>
      </w:r>
    </w:p>
    <w:p w14:paraId="1EF8F261" w14:textId="0DC9402F" w:rsidR="00165A7F" w:rsidRDefault="00165A7F">
      <w:r>
        <w:t>« </w:t>
      </w:r>
      <w:proofErr w:type="gramStart"/>
      <w:r>
        <w:t>dans</w:t>
      </w:r>
      <w:proofErr w:type="gramEnd"/>
      <w:r>
        <w:t xml:space="preserve"> deux jours » = le troisième jour</w:t>
      </w:r>
      <w:r w:rsidR="000064A5">
        <w:t>, jour de la résurrection du Christ.</w:t>
      </w:r>
    </w:p>
    <w:p w14:paraId="7E0C940F" w14:textId="154540BC" w:rsidR="00165A7F" w:rsidRDefault="00165A7F">
      <w:r>
        <w:t>« Dieu merci » : indique le soulagement qu’éprouvera Lorenzo lorsque ce moment arrivera.</w:t>
      </w:r>
    </w:p>
    <w:p w14:paraId="70D51F0D" w14:textId="77777777" w:rsidR="0088755E" w:rsidRDefault="0088755E"/>
    <w:p w14:paraId="36558732" w14:textId="243ABB94" w:rsidR="0088755E" w:rsidRPr="00323AC8" w:rsidRDefault="0088755E">
      <w:pPr>
        <w:rPr>
          <w:b/>
          <w:bCs/>
        </w:rPr>
      </w:pPr>
      <w:r w:rsidRPr="00323AC8">
        <w:rPr>
          <w:b/>
          <w:bCs/>
        </w:rPr>
        <w:t>III – Lorenzo ne fait pas cela pour le jugement des autres</w:t>
      </w:r>
    </w:p>
    <w:p w14:paraId="06061D6A" w14:textId="77777777" w:rsidR="00165A7F" w:rsidRDefault="00165A7F"/>
    <w:p w14:paraId="1538CC17" w14:textId="73284236" w:rsidR="00165A7F" w:rsidRDefault="00165A7F">
      <w:r>
        <w:t>Une fois cela accompli, les hommes pourront vider leur sac à paroles (description péjorative).</w:t>
      </w:r>
    </w:p>
    <w:p w14:paraId="33F76491" w14:textId="15B9A9CC" w:rsidR="00165A7F" w:rsidRDefault="00165A7F">
      <w:r>
        <w:t>« </w:t>
      </w:r>
      <w:proofErr w:type="gramStart"/>
      <w:r>
        <w:t>j’aurai</w:t>
      </w:r>
      <w:proofErr w:type="gramEnd"/>
      <w:r>
        <w:t xml:space="preserve"> dit tout ce que j’ai à dire » : sauf que </w:t>
      </w:r>
      <w:r w:rsidRPr="00323AC8">
        <w:rPr>
          <w:u w:val="single"/>
        </w:rPr>
        <w:t>Lorenzo l’aura dit par des actes</w:t>
      </w:r>
      <w:r>
        <w:t xml:space="preserve">. Ce sont les actes qui expriment, pas les paroles. Phrase violente : </w:t>
      </w:r>
      <w:r w:rsidR="000064A5">
        <w:t>« </w:t>
      </w:r>
      <w:r>
        <w:t>soufflet de mon épée marqué en traits de sang</w:t>
      </w:r>
      <w:r w:rsidR="000064A5">
        <w:t> »</w:t>
      </w:r>
      <w:r>
        <w:t xml:space="preserve"> (balafre).</w:t>
      </w:r>
    </w:p>
    <w:p w14:paraId="019F7947" w14:textId="77777777" w:rsidR="00323AC8" w:rsidRDefault="00165A7F">
      <w:r>
        <w:t>Brutus ou Erostrate : Brutus assassine le dictateur César (positif)/ Erostrate incendie la bibliothèque d’Ephèse (nihilisme)</w:t>
      </w:r>
      <w:r w:rsidR="00323AC8">
        <w:t>. Il veut laisser une trace, peu importe laquelle.</w:t>
      </w:r>
    </w:p>
    <w:p w14:paraId="0A14AD31" w14:textId="47E4EB8A" w:rsidR="00323AC8" w:rsidRPr="00F50920" w:rsidRDefault="00323AC8">
      <w:r>
        <w:t xml:space="preserve">La dernière phrase, un peu ronflante, souligne </w:t>
      </w:r>
      <w:r w:rsidRPr="00323AC8">
        <w:rPr>
          <w:u w:val="single"/>
        </w:rPr>
        <w:t>l’enjeu existentiel</w:t>
      </w:r>
      <w:r>
        <w:t xml:space="preserve"> de ce meurtre (« ma vie entière est au bout de ma dague »), il se moque de la suite des événements (la Providence) et considère que celle-ci ne dépend plus de lui mais du hasard. Lorenzo ne se soucie pas de la suite du meurtre.</w:t>
      </w:r>
    </w:p>
    <w:sectPr w:rsidR="00323AC8" w:rsidRPr="00F5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7F"/>
    <w:rsid w:val="000064A5"/>
    <w:rsid w:val="000C2687"/>
    <w:rsid w:val="00165A7F"/>
    <w:rsid w:val="002E3565"/>
    <w:rsid w:val="002E77B3"/>
    <w:rsid w:val="00323AC8"/>
    <w:rsid w:val="0088755E"/>
    <w:rsid w:val="008B297F"/>
    <w:rsid w:val="00F5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1EF6"/>
  <w15:chartTrackingRefBased/>
  <w15:docId w15:val="{C6EEBB69-A5DF-47B2-ADEC-219EB461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GAIN</dc:creator>
  <cp:keywords/>
  <dc:description/>
  <cp:lastModifiedBy>Frédéric GAIN</cp:lastModifiedBy>
  <cp:revision>3</cp:revision>
  <dcterms:created xsi:type="dcterms:W3CDTF">2023-11-15T13:01:00Z</dcterms:created>
  <dcterms:modified xsi:type="dcterms:W3CDTF">2023-11-27T18:07:00Z</dcterms:modified>
</cp:coreProperties>
</file>