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1B" w:rsidRDefault="00F576E4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color w:val="2A2A2A"/>
          <w:bdr w:val="none" w:sz="0" w:space="0" w:color="auto" w:frame="1"/>
        </w:rPr>
        <w:t>bonjour</w:t>
      </w:r>
      <w:proofErr w:type="gramEnd"/>
      <w:r w:rsidR="0013711B">
        <w:rPr>
          <w:rFonts w:ascii="Calibri" w:hAnsi="Calibri" w:cs="Calibri"/>
          <w:color w:val="2A2A2A"/>
          <w:bdr w:val="none" w:sz="0" w:space="0" w:color="auto" w:frame="1"/>
        </w:rPr>
        <w:br/>
        <w:t xml:space="preserve">&gt; voici le </w:t>
      </w:r>
      <w:proofErr w:type="spellStart"/>
      <w:r w:rsidR="0013711B">
        <w:rPr>
          <w:rFonts w:ascii="Calibri" w:hAnsi="Calibri" w:cs="Calibri"/>
          <w:color w:val="2A2A2A"/>
          <w:bdr w:val="none" w:sz="0" w:space="0" w:color="auto" w:frame="1"/>
        </w:rPr>
        <w:t>prog</w:t>
      </w:r>
      <w:proofErr w:type="spellEnd"/>
      <w:r w:rsidR="0013711B">
        <w:rPr>
          <w:rFonts w:ascii="Calibri" w:hAnsi="Calibri" w:cs="Calibri"/>
          <w:color w:val="2A2A2A"/>
          <w:bdr w:val="none" w:sz="0" w:space="0" w:color="auto" w:frame="1"/>
        </w:rPr>
        <w:t xml:space="preserve"> de la semaine du  19/ 01 au 23/01/26: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 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ELECTROMAGNETISME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  <w:r>
        <w:rPr>
          <w:rFonts w:ascii="Calibri" w:hAnsi="Calibri" w:cs="Calibri"/>
          <w:b/>
          <w:bCs/>
          <w:u w:val="single"/>
        </w:rPr>
        <w:t>CHAP 2 :</w:t>
      </w:r>
      <w:proofErr w:type="gramStart"/>
      <w:r>
        <w:rPr>
          <w:rFonts w:ascii="Calibri" w:hAnsi="Calibri" w:cs="Calibri"/>
          <w:b/>
          <w:bCs/>
          <w:u w:val="single"/>
        </w:rPr>
        <w:t>  conduction</w:t>
      </w:r>
      <w:proofErr w:type="gramEnd"/>
      <w:r>
        <w:rPr>
          <w:rFonts w:ascii="Calibri" w:hAnsi="Calibri" w:cs="Calibri"/>
          <w:b/>
          <w:bCs/>
          <w:u w:val="single"/>
        </w:rPr>
        <w:t xml:space="preserve"> électrique + </w:t>
      </w:r>
      <w:proofErr w:type="spellStart"/>
      <w:r>
        <w:rPr>
          <w:rFonts w:ascii="Calibri" w:hAnsi="Calibri" w:cs="Calibri"/>
          <w:b/>
          <w:bCs/>
          <w:u w:val="single"/>
        </w:rPr>
        <w:t>Magnetostatique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B) Magnétostatique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 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*équations locales (Maxwell) de la magnétostatique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*forme intégrale : conservation du flux, th d’Ampère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proofErr w:type="spellStart"/>
      <w:r>
        <w:rPr>
          <w:rFonts w:ascii="Calibri" w:hAnsi="Calibri" w:cs="Calibri"/>
        </w:rPr>
        <w:t>propriétes</w:t>
      </w:r>
      <w:proofErr w:type="spellEnd"/>
      <w:r>
        <w:rPr>
          <w:rFonts w:ascii="Calibri" w:hAnsi="Calibri" w:cs="Calibri"/>
        </w:rPr>
        <w:t xml:space="preserve"> de symétrie basé sur le principe de Curie (***):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  <w:proofErr w:type="gramStart"/>
      <w:r>
        <w:rPr>
          <w:rFonts w:ascii="Calibri" w:hAnsi="Calibri" w:cs="Calibri"/>
        </w:rPr>
        <w:t>les</w:t>
      </w:r>
      <w:proofErr w:type="gramEnd"/>
      <w:r>
        <w:rPr>
          <w:rFonts w:ascii="Calibri" w:hAnsi="Calibri" w:cs="Calibri"/>
        </w:rPr>
        <w:t xml:space="preserve"> effets ont au moins les symétries des causes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TOPOGRAPHIE DU CHAMP </w:t>
      </w:r>
      <w:proofErr w:type="spellStart"/>
      <w:r>
        <w:rPr>
          <w:rFonts w:ascii="Calibri" w:hAnsi="Calibri" w:cs="Calibri"/>
        </w:rPr>
        <w:t>Magnetostatique</w:t>
      </w:r>
      <w:proofErr w:type="spellEnd"/>
      <w:r>
        <w:rPr>
          <w:rFonts w:ascii="Calibri" w:hAnsi="Calibri" w:cs="Calibri"/>
        </w:rPr>
        <w:t> : lignes de champ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  <w:u w:val="single"/>
        </w:rPr>
        <w:t>EXEMPLES DE CALCUL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i)                  Câble </w:t>
      </w:r>
      <w:proofErr w:type="gramStart"/>
      <w:r>
        <w:rPr>
          <w:rFonts w:ascii="Calibri" w:hAnsi="Calibri" w:cs="Calibri"/>
        </w:rPr>
        <w:t>infini ,</w:t>
      </w:r>
      <w:proofErr w:type="gramEnd"/>
      <w:r>
        <w:rPr>
          <w:rFonts w:ascii="Calibri" w:hAnsi="Calibri" w:cs="Calibri"/>
        </w:rPr>
        <w:t xml:space="preserve"> fil infini  , </w:t>
      </w:r>
      <w:proofErr w:type="spellStart"/>
      <w:r>
        <w:rPr>
          <w:rFonts w:ascii="Calibri" w:hAnsi="Calibri" w:cs="Calibri"/>
        </w:rPr>
        <w:t>solénoide</w:t>
      </w:r>
      <w:proofErr w:type="spellEnd"/>
      <w:r>
        <w:rPr>
          <w:rFonts w:ascii="Calibri" w:hAnsi="Calibri" w:cs="Calibri"/>
        </w:rPr>
        <w:t xml:space="preserve"> infini , relations de passage  sur B(*****) INDUCTANCE PROPRE d’un </w:t>
      </w:r>
      <w:proofErr w:type="spellStart"/>
      <w:r>
        <w:rPr>
          <w:rFonts w:ascii="Calibri" w:hAnsi="Calibri" w:cs="Calibri"/>
        </w:rPr>
        <w:t>solénoide</w:t>
      </w:r>
      <w:proofErr w:type="spellEnd"/>
      <w:r>
        <w:rPr>
          <w:rFonts w:ascii="Calibri" w:hAnsi="Calibri" w:cs="Calibri"/>
        </w:rPr>
        <w:t xml:space="preserve"> infini  dont aspect </w:t>
      </w:r>
      <w:proofErr w:type="spellStart"/>
      <w:r>
        <w:rPr>
          <w:rFonts w:ascii="Calibri" w:hAnsi="Calibri" w:cs="Calibri"/>
        </w:rPr>
        <w:t>energétique</w:t>
      </w:r>
      <w:proofErr w:type="spellEnd"/>
      <w:r>
        <w:rPr>
          <w:rFonts w:ascii="Calibri" w:hAnsi="Calibri" w:cs="Calibri"/>
        </w:rPr>
        <w:t xml:space="preserve"> ( densité volumique d’énergie magnétostatique)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ATTENTION ,</w:t>
      </w:r>
      <w:proofErr w:type="gramEnd"/>
      <w:r>
        <w:rPr>
          <w:rFonts w:ascii="Calibri" w:hAnsi="Calibri" w:cs="Calibri"/>
        </w:rPr>
        <w:t xml:space="preserve"> les lois de </w:t>
      </w:r>
      <w:proofErr w:type="spellStart"/>
      <w:r>
        <w:rPr>
          <w:rFonts w:ascii="Calibri" w:hAnsi="Calibri" w:cs="Calibri"/>
        </w:rPr>
        <w:t>biot</w:t>
      </w:r>
      <w:proofErr w:type="spellEnd"/>
      <w:r>
        <w:rPr>
          <w:rFonts w:ascii="Calibri" w:hAnsi="Calibri" w:cs="Calibri"/>
        </w:rPr>
        <w:t xml:space="preserve"> et savart ( vu******) ne sont plus au programme donc pas de calcul de B créé par une spire circulaire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Utiliser DES EXOS AVEC SYMETRIES + TH Ampère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ii)       </w:t>
      </w:r>
      <w:proofErr w:type="spellStart"/>
      <w:r>
        <w:rPr>
          <w:rFonts w:ascii="Calibri" w:hAnsi="Calibri" w:cs="Calibri"/>
        </w:rPr>
        <w:t>Dipole</w:t>
      </w:r>
      <w:proofErr w:type="spellEnd"/>
      <w:r>
        <w:rPr>
          <w:rFonts w:ascii="Calibri" w:hAnsi="Calibri" w:cs="Calibri"/>
        </w:rPr>
        <w:t xml:space="preserve"> magnétique  pour  une  distribution de courants de petite </w:t>
      </w:r>
      <w:proofErr w:type="gramStart"/>
      <w:r>
        <w:rPr>
          <w:rFonts w:ascii="Calibri" w:hAnsi="Calibri" w:cs="Calibri"/>
        </w:rPr>
        <w:t>dimension ,</w:t>
      </w:r>
      <w:proofErr w:type="gramEnd"/>
      <w:r>
        <w:rPr>
          <w:rFonts w:ascii="Calibri" w:hAnsi="Calibri" w:cs="Calibri"/>
        </w:rPr>
        <w:t xml:space="preserve"> APP dipolaire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  <w:bdr w:val="none" w:sz="0" w:space="0" w:color="auto" w:frame="1"/>
        </w:rPr>
        <w:t> </w:t>
      </w:r>
      <w:r>
        <w:rPr>
          <w:rFonts w:ascii="Calibri" w:hAnsi="Calibri" w:cs="Calibri"/>
        </w:rPr>
        <w:t>et</w:t>
      </w:r>
      <w:r>
        <w:rPr>
          <w:rFonts w:ascii="Calibri" w:hAnsi="Calibri" w:cs="Calibri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dr w:val="none" w:sz="0" w:space="0" w:color="auto" w:frame="1"/>
        </w:rPr>
        <w:t> </w:t>
      </w:r>
      <w:r>
        <w:rPr>
          <w:rFonts w:ascii="Calibri" w:hAnsi="Calibri" w:cs="Calibri"/>
        </w:rPr>
        <w:t>(*****) créé par un dipôle actif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ACTIONS subies par un dipôle passif, énergie potentielle d’</w:t>
      </w:r>
      <w:proofErr w:type="spellStart"/>
      <w:r>
        <w:rPr>
          <w:rFonts w:ascii="Calibri" w:hAnsi="Calibri" w:cs="Calibri"/>
        </w:rPr>
        <w:t>intéraction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applications</w:t>
      </w:r>
      <w:proofErr w:type="gramEnd"/>
      <w:r>
        <w:rPr>
          <w:rFonts w:ascii="Calibri" w:hAnsi="Calibri" w:cs="Calibri"/>
        </w:rPr>
        <w:t xml:space="preserve"> : </w:t>
      </w:r>
      <w:proofErr w:type="spellStart"/>
      <w:r>
        <w:rPr>
          <w:rFonts w:ascii="Calibri" w:hAnsi="Calibri" w:cs="Calibri"/>
        </w:rPr>
        <w:t>dipoles</w:t>
      </w:r>
      <w:proofErr w:type="spellEnd"/>
      <w:r>
        <w:rPr>
          <w:rFonts w:ascii="Calibri" w:hAnsi="Calibri" w:cs="Calibri"/>
        </w:rPr>
        <w:t xml:space="preserve"> magnétiques atomiques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 modèle de Bohr pour l’atome d’hydrogène :</w:t>
      </w:r>
      <w:r>
        <w:rPr>
          <w:rFonts w:ascii="Calibri" w:hAnsi="Calibri" w:cs="Calibri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bdr w:val="none" w:sz="0" w:space="0" w:color="auto" w:frame="1"/>
        </w:rPr>
        <w:t> </w:t>
      </w:r>
      <w:r>
        <w:rPr>
          <w:rFonts w:ascii="Calibri" w:hAnsi="Calibri" w:cs="Calibri"/>
        </w:rPr>
        <w:t xml:space="preserve">= </w:t>
      </w:r>
      <w:proofErr w:type="spellStart"/>
      <w:r>
        <w:rPr>
          <w:rFonts w:ascii="Calibri" w:hAnsi="Calibri" w:cs="Calibri"/>
        </w:rPr>
        <w:t>g</w:t>
      </w:r>
      <w:r>
        <w:rPr>
          <w:rFonts w:ascii="Calibri" w:hAnsi="Calibri" w:cs="Calibri"/>
          <w:b/>
          <w:bCs/>
        </w:rPr>
        <w:t>L</w:t>
      </w:r>
      <w:proofErr w:type="spellEnd"/>
      <w:r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  <w:bdr w:val="none" w:sz="0" w:space="0" w:color="auto" w:frame="1"/>
        </w:rPr>
        <w:t> </w:t>
      </w:r>
      <w:r>
        <w:rPr>
          <w:rFonts w:ascii="Calibri" w:hAnsi="Calibri" w:cs="Calibri"/>
        </w:rPr>
        <w:t xml:space="preserve">pour le mouvement orbital de l’électron en orbite autour du noyau </w:t>
      </w:r>
      <w:proofErr w:type="gramStart"/>
      <w:r>
        <w:rPr>
          <w:rFonts w:ascii="Calibri" w:hAnsi="Calibri" w:cs="Calibri"/>
        </w:rPr>
        <w:t>( g</w:t>
      </w:r>
      <w:proofErr w:type="gramEnd"/>
      <w:r>
        <w:rPr>
          <w:rFonts w:ascii="Calibri" w:hAnsi="Calibri" w:cs="Calibri"/>
        </w:rPr>
        <w:t> : rapport gyromagnétique)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 magnéton de </w:t>
      </w:r>
      <w:proofErr w:type="spellStart"/>
      <w:r>
        <w:rPr>
          <w:rFonts w:ascii="Calibri" w:hAnsi="Calibri" w:cs="Calibri"/>
        </w:rPr>
        <w:t>bohr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bscript"/>
        </w:rPr>
        <w:t>B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*ordre de grandeur de l’aimantation d’un aimant permanent soit M = </w:t>
      </w:r>
      <w:proofErr w:type="spellStart"/>
      <w:r>
        <w:rPr>
          <w:rFonts w:ascii="Calibri" w:hAnsi="Calibri" w:cs="Calibri"/>
        </w:rPr>
        <w:t>nm</w:t>
      </w:r>
      <w:r>
        <w:rPr>
          <w:rFonts w:ascii="Calibri" w:hAnsi="Calibri" w:cs="Calibri"/>
          <w:vertAlign w:val="subscript"/>
        </w:rPr>
        <w:t>B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vertAlign w:val="subscript"/>
        </w:rPr>
        <w:t>*ORDRE</w:t>
      </w:r>
      <w:r>
        <w:rPr>
          <w:rFonts w:ascii="Calibri" w:hAnsi="Calibri" w:cs="Calibri"/>
          <w:bdr w:val="none" w:sz="0" w:space="0" w:color="auto" w:frame="1"/>
        </w:rPr>
        <w:t> </w:t>
      </w:r>
      <w:r>
        <w:rPr>
          <w:rFonts w:ascii="Calibri" w:hAnsi="Calibri" w:cs="Calibri"/>
        </w:rPr>
        <w:t> de grandeur de la force surfacique d’adhérence entre 2 aimants permanents identiques : pression magnétique ou m</w:t>
      </w:r>
      <w:r>
        <w:rPr>
          <w:rFonts w:ascii="Calibri" w:hAnsi="Calibri" w:cs="Calibri"/>
          <w:vertAlign w:val="subscript"/>
        </w:rPr>
        <w:t>0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*précession de Larmor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*approche doc </w:t>
      </w:r>
      <w:proofErr w:type="gramStart"/>
      <w:r>
        <w:rPr>
          <w:rFonts w:ascii="Calibri" w:hAnsi="Calibri" w:cs="Calibri"/>
        </w:rPr>
        <w:t>( juste</w:t>
      </w:r>
      <w:proofErr w:type="gramEnd"/>
      <w:r>
        <w:rPr>
          <w:rFonts w:ascii="Calibri" w:hAnsi="Calibri" w:cs="Calibri"/>
        </w:rPr>
        <w:t xml:space="preserve"> le principe , le document est à préparer pour le prochain DM) : expérience de Stern et Gerlach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CHAP</w:t>
      </w:r>
      <w:r w:rsidR="00410A9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3a : Equations locales de l’électromagnétisme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  <w:u w:val="single"/>
        </w:rPr>
        <w:t>1.postulats</w:t>
      </w:r>
      <w:proofErr w:type="gramEnd"/>
      <w:r>
        <w:rPr>
          <w:rFonts w:ascii="Calibri" w:hAnsi="Calibri" w:cs="Calibri"/>
          <w:b/>
          <w:bCs/>
          <w:u w:val="single"/>
        </w:rPr>
        <w:t>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*champ </w:t>
      </w:r>
      <w:proofErr w:type="spellStart"/>
      <w:r>
        <w:rPr>
          <w:rFonts w:ascii="Calibri" w:hAnsi="Calibri" w:cs="Calibri"/>
        </w:rPr>
        <w:t>e.m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spellStart"/>
      <w:r>
        <w:rPr>
          <w:rFonts w:ascii="Calibri" w:hAnsi="Calibri" w:cs="Calibri"/>
        </w:rPr>
        <w:t>equations</w:t>
      </w:r>
      <w:proofErr w:type="spellEnd"/>
      <w:r>
        <w:rPr>
          <w:rFonts w:ascii="Calibri" w:hAnsi="Calibri" w:cs="Calibri"/>
        </w:rPr>
        <w:t xml:space="preserve"> de Maxwell, compatibilité </w:t>
      </w:r>
      <w:proofErr w:type="gramStart"/>
      <w:r>
        <w:rPr>
          <w:rFonts w:ascii="Calibri" w:hAnsi="Calibri" w:cs="Calibri"/>
        </w:rPr>
        <w:t>interne ,</w:t>
      </w:r>
      <w:proofErr w:type="gramEnd"/>
      <w:r>
        <w:rPr>
          <w:rFonts w:ascii="Calibri" w:hAnsi="Calibri" w:cs="Calibri"/>
        </w:rPr>
        <w:t xml:space="preserve"> commentaires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*forme intégrale :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 th de gauss et ampère généralisé </w:t>
      </w: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( illustré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sur condo en régime variable)….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single"/>
          <w:bdr w:val="none" w:sz="0" w:space="0" w:color="auto" w:frame="1"/>
        </w:rPr>
        <w:t>2.Energie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bdr w:val="none" w:sz="0" w:space="0" w:color="auto" w:frame="1"/>
        </w:rPr>
        <w:t>e.m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bdr w:val="none" w:sz="0" w:space="0" w:color="auto" w:frame="1"/>
        </w:rPr>
        <w:t>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équation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locale de </w:t>
      </w:r>
      <w:proofErr w:type="spellStart"/>
      <w:r>
        <w:rPr>
          <w:rFonts w:ascii="Arial" w:hAnsi="Arial" w:cs="Arial"/>
          <w:sz w:val="20"/>
          <w:szCs w:val="20"/>
          <w:bdr w:val="none" w:sz="0" w:space="0" w:color="auto" w:frame="1"/>
        </w:rPr>
        <w:t>Poynting</w:t>
      </w:r>
      <w:proofErr w:type="spellEnd"/>
      <w:r>
        <w:rPr>
          <w:rFonts w:ascii="Arial" w:hAnsi="Arial" w:cs="Arial"/>
          <w:sz w:val="20"/>
          <w:szCs w:val="20"/>
          <w:bdr w:val="none" w:sz="0" w:space="0" w:color="auto" w:frame="1"/>
        </w:rPr>
        <w:t> ;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forme intégrale : bilan d'énergie </w:t>
      </w:r>
      <w:proofErr w:type="spellStart"/>
      <w:r>
        <w:rPr>
          <w:rFonts w:ascii="Arial" w:hAnsi="Arial" w:cs="Arial"/>
          <w:sz w:val="20"/>
          <w:szCs w:val="20"/>
          <w:bdr w:val="none" w:sz="0" w:space="0" w:color="auto" w:frame="1"/>
        </w:rPr>
        <w:t>electromagnetique</w:t>
      </w:r>
      <w:proofErr w:type="spellEnd"/>
      <w:r>
        <w:rPr>
          <w:rFonts w:ascii="Arial" w:hAnsi="Arial" w:cs="Arial"/>
          <w:sz w:val="20"/>
          <w:szCs w:val="20"/>
          <w:bdr w:val="none" w:sz="0" w:space="0" w:color="auto" w:frame="1"/>
        </w:rPr>
        <w:t>: diminution = puissance cédée à la matière + rayonnement</w:t>
      </w:r>
      <w:r>
        <w:rPr>
          <w:rFonts w:ascii="Calibri" w:hAnsi="Calibri" w:cs="Calibri"/>
          <w:bdr w:val="none" w:sz="0" w:space="0" w:color="auto" w:frame="1"/>
        </w:rPr>
        <w:t> </w:t>
      </w:r>
      <w:r>
        <w:rPr>
          <w:rFonts w:ascii="Calibri" w:hAnsi="Calibri" w:cs="Calibri"/>
        </w:rPr>
        <w:t>(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vecteur de </w:t>
      </w:r>
      <w:proofErr w:type="spellStart"/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Poynting</w:t>
      </w:r>
      <w:proofErr w:type="spellEnd"/>
      <w:r>
        <w:rPr>
          <w:rFonts w:ascii="Arial" w:hAnsi="Arial" w:cs="Arial"/>
          <w:sz w:val="20"/>
          <w:szCs w:val="20"/>
          <w:bdr w:val="none" w:sz="0" w:space="0" w:color="auto" w:frame="1"/>
        </w:rPr>
        <w:t> )</w:t>
      </w:r>
      <w:proofErr w:type="gram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3.</w:t>
      </w:r>
      <w:r>
        <w:rPr>
          <w:rFonts w:ascii="Arial" w:hAnsi="Arial" w:cs="Arial"/>
          <w:b/>
          <w:bCs/>
          <w:sz w:val="20"/>
          <w:szCs w:val="20"/>
          <w:u w:val="single"/>
          <w:bdr w:val="none" w:sz="0" w:space="0" w:color="auto" w:frame="1"/>
        </w:rPr>
        <w:t> ARQS: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*équation de propagation du champ </w:t>
      </w:r>
      <w:proofErr w:type="spellStart"/>
      <w:r>
        <w:rPr>
          <w:rFonts w:ascii="Arial" w:hAnsi="Arial" w:cs="Arial"/>
          <w:sz w:val="20"/>
          <w:szCs w:val="20"/>
          <w:bdr w:val="none" w:sz="0" w:space="0" w:color="auto" w:frame="1"/>
        </w:rPr>
        <w:t>e.m</w:t>
      </w:r>
      <w:proofErr w:type="spell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dans une région vide de charges et de courant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* notion de potentiels retardés </w:t>
      </w: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( *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>*****)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définition de </w:t>
      </w: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l’ARQS  :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Négliger retard dû à la propagation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critère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de validité : dimension du circuit petit devant c*T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lastRenderedPageBreak/>
        <w:t xml:space="preserve">*ARQS  magnétique  </w:t>
      </w: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( adapté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aux fils , bobines): « les courants dominent les charges »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simplification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des </w:t>
      </w:r>
      <w:proofErr w:type="spellStart"/>
      <w:r>
        <w:rPr>
          <w:rFonts w:ascii="Arial" w:hAnsi="Arial" w:cs="Arial"/>
          <w:sz w:val="20"/>
          <w:szCs w:val="20"/>
          <w:bdr w:val="none" w:sz="0" w:space="0" w:color="auto" w:frame="1"/>
        </w:rPr>
        <w:t>equations</w:t>
      </w:r>
      <w:proofErr w:type="spell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de Maxwell et conservation de la charge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energie</w:t>
      </w:r>
      <w:proofErr w:type="spellEnd"/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magnétique prédomine sue énergie électrique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conséquences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sur les calculs des champs dans ce cadre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* ARQS  électrique (******)  </w:t>
      </w: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( adapté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aux condo): « les charges dominent les courants »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simplification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des </w:t>
      </w:r>
      <w:proofErr w:type="spellStart"/>
      <w:r>
        <w:rPr>
          <w:rFonts w:ascii="Arial" w:hAnsi="Arial" w:cs="Arial"/>
          <w:sz w:val="20"/>
          <w:szCs w:val="20"/>
          <w:bdr w:val="none" w:sz="0" w:space="0" w:color="auto" w:frame="1"/>
        </w:rPr>
        <w:t>equations</w:t>
      </w:r>
      <w:proofErr w:type="spell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de Maxwell et conservation de la charge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energie</w:t>
      </w:r>
      <w:proofErr w:type="spellEnd"/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électrique prédomine sur énergie magnétique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conséquences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sur les calculs des champs dans ce cadre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CHAP</w:t>
      </w:r>
      <w:r w:rsidR="00410A9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3</w:t>
      </w:r>
      <w:r w:rsidR="00410A9C">
        <w:rPr>
          <w:rFonts w:ascii="Calibri" w:hAnsi="Calibri" w:cs="Calibri"/>
          <w:b/>
          <w:bCs/>
          <w:u w:val="single"/>
        </w:rPr>
        <w:t>b</w:t>
      </w:r>
      <w:r>
        <w:rPr>
          <w:rFonts w:ascii="Calibri" w:hAnsi="Calibri" w:cs="Calibri"/>
          <w:b/>
          <w:bCs/>
          <w:u w:val="single"/>
        </w:rPr>
        <w:t> : REVISIONS SUP INDUCTION :</w:t>
      </w:r>
      <w:r w:rsidR="00F576E4">
        <w:rPr>
          <w:rFonts w:ascii="Calibri" w:hAnsi="Calibri" w:cs="Calibri"/>
          <w:b/>
          <w:bCs/>
          <w:u w:val="single"/>
        </w:rPr>
        <w:t xml:space="preserve"> </w:t>
      </w:r>
      <w:r w:rsidR="00F576E4" w:rsidRPr="00F576E4">
        <w:rPr>
          <w:rFonts w:ascii="Calibri" w:hAnsi="Calibri" w:cs="Calibri"/>
          <w:b/>
          <w:bCs/>
          <w:color w:val="FF0000"/>
          <w:u w:val="single"/>
        </w:rPr>
        <w:t>nouveau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*Loi de Faraday  + loi de Lenz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*Cas conducteur fixe dans B variable : inductance propre et mutuelle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Modèle du transformateur parfait  </w:t>
      </w:r>
    </w:p>
    <w:p w:rsidR="00F576E4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Applications : distribution de courant EDF + pince </w:t>
      </w:r>
      <w:proofErr w:type="spellStart"/>
      <w:r>
        <w:rPr>
          <w:rFonts w:ascii="Calibri" w:hAnsi="Calibri" w:cs="Calibri"/>
          <w:bCs/>
        </w:rPr>
        <w:t>ampèrem</w:t>
      </w:r>
      <w:r w:rsidR="00F576E4">
        <w:rPr>
          <w:rFonts w:ascii="Calibri" w:hAnsi="Calibri" w:cs="Calibri"/>
          <w:bCs/>
        </w:rPr>
        <w:t>è</w:t>
      </w:r>
      <w:r>
        <w:rPr>
          <w:rFonts w:ascii="Calibri" w:hAnsi="Calibri" w:cs="Calibri"/>
          <w:bCs/>
        </w:rPr>
        <w:t>tri</w:t>
      </w:r>
      <w:r w:rsidR="00F576E4">
        <w:rPr>
          <w:rFonts w:ascii="Calibri" w:hAnsi="Calibri" w:cs="Calibri"/>
          <w:bCs/>
        </w:rPr>
        <w:t>que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que</w:t>
      </w:r>
      <w:proofErr w:type="gram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*</w:t>
      </w:r>
      <w:r w:rsidRPr="0013711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Cas conducteur mobile  dans B stationnaire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Rails de Laplace  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HP </w:t>
      </w:r>
      <w:proofErr w:type="spellStart"/>
      <w:r>
        <w:rPr>
          <w:rFonts w:ascii="Calibri" w:hAnsi="Calibri" w:cs="Calibri"/>
          <w:bCs/>
        </w:rPr>
        <w:t>electrodynamique</w:t>
      </w:r>
      <w:proofErr w:type="spellEnd"/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Spire en rotation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Production d’un champ magnétique tournant  </w:t>
      </w:r>
    </w:p>
    <w:p w:rsidR="0013711B" w:rsidRP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Arial" w:hAnsi="Arial" w:cs="Arial"/>
          <w:b/>
          <w:bCs/>
          <w:u w:val="single"/>
          <w:bdr w:val="none" w:sz="0" w:space="0" w:color="auto" w:frame="1"/>
        </w:rPr>
        <w:t>ONDES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CHAP 4: ondes mécaniques 1D dans les solides déformables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u w:val="single"/>
        </w:rPr>
        <w:t>. Vibrations transversales d’une corde vibrante tendue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*description du modèle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*mise en équation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  <w:u w:val="single"/>
        </w:rPr>
        <w:t>2.Ondes</w:t>
      </w:r>
      <w:proofErr w:type="gramEnd"/>
      <w:r>
        <w:rPr>
          <w:rFonts w:ascii="Calibri" w:hAnsi="Calibri" w:cs="Calibri"/>
          <w:b/>
          <w:bCs/>
          <w:u w:val="single"/>
        </w:rPr>
        <w:t xml:space="preserve"> longitudinales  dans un solide élastique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i) cas d’une chaîne infinie d’oscillateurs, </w:t>
      </w:r>
      <w:proofErr w:type="spellStart"/>
      <w:r>
        <w:rPr>
          <w:rFonts w:ascii="Calibri" w:hAnsi="Calibri" w:cs="Calibri"/>
        </w:rPr>
        <w:t>app</w:t>
      </w:r>
      <w:proofErr w:type="spellEnd"/>
      <w:r>
        <w:rPr>
          <w:rFonts w:ascii="Calibri" w:hAnsi="Calibri" w:cs="Calibri"/>
        </w:rPr>
        <w:t xml:space="preserve"> des milieux continus, loi de Hooke, module d’ Young E, reformulation de c en fonction de E et masse volumique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ii</w:t>
      </w:r>
      <w:proofErr w:type="gramStart"/>
      <w:r>
        <w:rPr>
          <w:rFonts w:ascii="Calibri" w:hAnsi="Calibri" w:cs="Calibri"/>
        </w:rPr>
        <w:t>)ondes</w:t>
      </w:r>
      <w:proofErr w:type="gramEnd"/>
      <w:r>
        <w:rPr>
          <w:rFonts w:ascii="Calibri" w:hAnsi="Calibri" w:cs="Calibri"/>
        </w:rPr>
        <w:t xml:space="preserve"> de déformation longitudinales : on regarde la déformation d’une tranche </w:t>
      </w:r>
      <w:proofErr w:type="spellStart"/>
      <w:r>
        <w:rPr>
          <w:rFonts w:ascii="Calibri" w:hAnsi="Calibri" w:cs="Calibri"/>
        </w:rPr>
        <w:t>dx</w:t>
      </w:r>
      <w:proofErr w:type="spellEnd"/>
      <w:r>
        <w:rPr>
          <w:rFonts w:ascii="Calibri" w:hAnsi="Calibri" w:cs="Calibri"/>
        </w:rPr>
        <w:t xml:space="preserve"> sous l’action de l’onde acoustique  pour retrouver l’</w:t>
      </w:r>
      <w:proofErr w:type="spellStart"/>
      <w:r>
        <w:rPr>
          <w:rFonts w:ascii="Calibri" w:hAnsi="Calibri" w:cs="Calibri"/>
        </w:rPr>
        <w:t>eq</w:t>
      </w:r>
      <w:proofErr w:type="spellEnd"/>
      <w:r>
        <w:rPr>
          <w:rFonts w:ascii="Calibri" w:hAnsi="Calibri" w:cs="Calibri"/>
        </w:rPr>
        <w:t xml:space="preserve"> de D’Alembert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3.Solutions</w:t>
      </w:r>
      <w:proofErr w:type="gramEnd"/>
      <w:r>
        <w:rPr>
          <w:rFonts w:ascii="Calibri" w:hAnsi="Calibri" w:cs="Calibri"/>
        </w:rPr>
        <w:t xml:space="preserve"> de l’équation de D’</w:t>
      </w:r>
      <w:proofErr w:type="spellStart"/>
      <w:r>
        <w:rPr>
          <w:rFonts w:ascii="Calibri" w:hAnsi="Calibri" w:cs="Calibri"/>
        </w:rPr>
        <w:t>alembert</w:t>
      </w:r>
      <w:proofErr w:type="spellEnd"/>
      <w:r>
        <w:rPr>
          <w:rFonts w:ascii="Calibri" w:hAnsi="Calibri" w:cs="Calibri"/>
        </w:rPr>
        <w:t> :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 OPPH : description, notation complexe, interprétation physique </w:t>
      </w:r>
      <w:proofErr w:type="gramStart"/>
      <w:r>
        <w:rPr>
          <w:rFonts w:ascii="Calibri" w:hAnsi="Calibri" w:cs="Calibri"/>
        </w:rPr>
        <w:t>( non</w:t>
      </w:r>
      <w:proofErr w:type="gramEnd"/>
      <w:r>
        <w:rPr>
          <w:rFonts w:ascii="Calibri" w:hAnsi="Calibri" w:cs="Calibri"/>
        </w:rPr>
        <w:t xml:space="preserve"> déformation du signal, sens propagation)</w:t>
      </w:r>
    </w:p>
    <w:p w:rsidR="00410A9C" w:rsidRPr="00410A9C" w:rsidRDefault="00410A9C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410A9C">
        <w:rPr>
          <w:rFonts w:ascii="Calibri" w:hAnsi="Calibri" w:cs="Calibri"/>
          <w:color w:val="FF0000"/>
        </w:rPr>
        <w:t xml:space="preserve">Ce qui suit n’a pas été fait </w:t>
      </w:r>
    </w:p>
    <w:p w:rsidR="0013711B" w:rsidRPr="00410A9C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410A9C">
        <w:rPr>
          <w:rFonts w:ascii="Calibri" w:hAnsi="Calibri" w:cs="Calibri"/>
          <w:color w:val="FF0000"/>
        </w:rPr>
        <w:t>* généralisation à des ondes non harmoniques par analyse de Fourier :</w:t>
      </w:r>
    </w:p>
    <w:p w:rsidR="0013711B" w:rsidRPr="00410A9C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proofErr w:type="gramStart"/>
      <w:r w:rsidRPr="00410A9C">
        <w:rPr>
          <w:rFonts w:ascii="Calibri" w:hAnsi="Calibri" w:cs="Calibri"/>
          <w:color w:val="FF0000"/>
        </w:rPr>
        <w:t>f(</w:t>
      </w:r>
      <w:proofErr w:type="gramEnd"/>
      <w:r w:rsidRPr="00410A9C">
        <w:rPr>
          <w:rFonts w:ascii="Calibri" w:hAnsi="Calibri" w:cs="Calibri"/>
          <w:color w:val="FF0000"/>
        </w:rPr>
        <w:t>x-ct) + g(x+ct) : solution générale</w:t>
      </w:r>
    </w:p>
    <w:p w:rsidR="0013711B" w:rsidRPr="00410A9C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410A9C">
        <w:rPr>
          <w:rFonts w:ascii="Calibri" w:hAnsi="Calibri" w:cs="Calibri"/>
          <w:color w:val="FF0000"/>
        </w:rPr>
        <w:t>* ondes stationnaires : structure (nœuds, ventres</w:t>
      </w:r>
      <w:proofErr w:type="gramStart"/>
      <w:r w:rsidRPr="00410A9C">
        <w:rPr>
          <w:rFonts w:ascii="Calibri" w:hAnsi="Calibri" w:cs="Calibri"/>
          <w:color w:val="FF0000"/>
        </w:rPr>
        <w:t>..)</w:t>
      </w:r>
      <w:proofErr w:type="gramEnd"/>
    </w:p>
    <w:p w:rsidR="0013711B" w:rsidRPr="00410A9C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410A9C">
        <w:rPr>
          <w:rFonts w:ascii="Calibri" w:hAnsi="Calibri" w:cs="Calibri"/>
          <w:color w:val="FF0000"/>
        </w:rPr>
        <w:t>*</w:t>
      </w:r>
      <w:proofErr w:type="spellStart"/>
      <w:r w:rsidRPr="00410A9C">
        <w:rPr>
          <w:rFonts w:ascii="Calibri" w:hAnsi="Calibri" w:cs="Calibri"/>
          <w:color w:val="FF0000"/>
        </w:rPr>
        <w:t>equivalence</w:t>
      </w:r>
      <w:proofErr w:type="spellEnd"/>
      <w:r w:rsidRPr="00410A9C">
        <w:rPr>
          <w:rFonts w:ascii="Calibri" w:hAnsi="Calibri" w:cs="Calibri"/>
          <w:color w:val="FF0000"/>
        </w:rPr>
        <w:t xml:space="preserve"> ondes progressives </w:t>
      </w:r>
      <w:proofErr w:type="gramStart"/>
      <w:r w:rsidRPr="00410A9C">
        <w:rPr>
          <w:rFonts w:ascii="Calibri" w:hAnsi="Calibri" w:cs="Calibri"/>
          <w:color w:val="FF0000"/>
        </w:rPr>
        <w:t>( plutôt</w:t>
      </w:r>
      <w:proofErr w:type="gramEnd"/>
      <w:r w:rsidRPr="00410A9C">
        <w:rPr>
          <w:rFonts w:ascii="Calibri" w:hAnsi="Calibri" w:cs="Calibri"/>
          <w:color w:val="FF0000"/>
        </w:rPr>
        <w:t xml:space="preserve"> pour milieu infini) et  stationnaires ( pour milieu limité)</w:t>
      </w:r>
    </w:p>
    <w:p w:rsidR="0013711B" w:rsidRPr="00410A9C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410A9C">
        <w:rPr>
          <w:rFonts w:ascii="Calibri" w:hAnsi="Calibri" w:cs="Calibri"/>
          <w:color w:val="FF0000"/>
        </w:rPr>
        <w:t>*Application : oscillations d’une corde vibrante limitée :</w:t>
      </w:r>
    </w:p>
    <w:p w:rsidR="0013711B" w:rsidRPr="00410A9C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410A9C">
        <w:rPr>
          <w:rFonts w:ascii="Calibri" w:hAnsi="Calibri" w:cs="Calibri"/>
          <w:color w:val="FF0000"/>
        </w:rPr>
        <w:t>- oscillations libres :   superposition de modes propres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410A9C">
        <w:rPr>
          <w:rFonts w:ascii="Calibri" w:hAnsi="Calibri" w:cs="Calibri"/>
          <w:color w:val="FF0000"/>
        </w:rPr>
        <w:t xml:space="preserve">-oscillations forcées : corde de </w:t>
      </w:r>
      <w:proofErr w:type="spellStart"/>
      <w:proofErr w:type="gramStart"/>
      <w:r w:rsidRPr="00410A9C">
        <w:rPr>
          <w:rFonts w:ascii="Calibri" w:hAnsi="Calibri" w:cs="Calibri"/>
          <w:color w:val="FF0000"/>
        </w:rPr>
        <w:t>Melde</w:t>
      </w:r>
      <w:proofErr w:type="spellEnd"/>
      <w:r w:rsidRPr="00410A9C">
        <w:rPr>
          <w:rFonts w:ascii="Calibri" w:hAnsi="Calibri" w:cs="Calibri"/>
          <w:color w:val="FF0000"/>
        </w:rPr>
        <w:t xml:space="preserve"> ,</w:t>
      </w:r>
      <w:proofErr w:type="gramEnd"/>
      <w:r w:rsidRPr="00410A9C">
        <w:rPr>
          <w:rFonts w:ascii="Calibri" w:hAnsi="Calibri" w:cs="Calibri"/>
          <w:color w:val="FF0000"/>
        </w:rPr>
        <w:t xml:space="preserve"> Résonance</w:t>
      </w:r>
    </w:p>
    <w:p w:rsidR="0013711B" w:rsidRDefault="0013711B" w:rsidP="001371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 </w:t>
      </w:r>
    </w:p>
    <w:p w:rsidR="0020575F" w:rsidRDefault="0020575F"/>
    <w:sectPr w:rsidR="0020575F" w:rsidSect="0020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3711B"/>
    <w:rsid w:val="0013711B"/>
    <w:rsid w:val="0020575F"/>
    <w:rsid w:val="00410A9C"/>
    <w:rsid w:val="00F5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B168-8585-445A-804E-33EFE328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3</cp:revision>
  <cp:lastPrinted>2026-01-16T21:37:00Z</cp:lastPrinted>
  <dcterms:created xsi:type="dcterms:W3CDTF">2026-01-16T21:21:00Z</dcterms:created>
  <dcterms:modified xsi:type="dcterms:W3CDTF">2026-01-16T21:39:00Z</dcterms:modified>
</cp:coreProperties>
</file>