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4B1E" w14:textId="345BADCA" w:rsidR="00D87DD2" w:rsidRPr="00610FE1" w:rsidRDefault="00D87DD2" w:rsidP="00D87DD2">
      <w:pPr>
        <w:pStyle w:val="Sansinterligne"/>
        <w:jc w:val="both"/>
        <w:rPr>
          <w:b/>
          <w:bCs/>
        </w:rPr>
      </w:pPr>
      <w:r w:rsidRPr="00610FE1">
        <w:rPr>
          <w:b/>
          <w:bCs/>
        </w:rPr>
        <w:t>Sujet type Mines-Ponts</w:t>
      </w:r>
      <w:r w:rsidR="00610FE1" w:rsidRPr="00610FE1">
        <w:rPr>
          <w:b/>
          <w:bCs/>
        </w:rPr>
        <w:t xml:space="preserve"> : </w:t>
      </w:r>
    </w:p>
    <w:p w14:paraId="5722C66C" w14:textId="77777777" w:rsidR="00D87DD2" w:rsidRPr="00610FE1" w:rsidRDefault="00D87DD2" w:rsidP="00610FE1">
      <w:pPr>
        <w:pStyle w:val="Sansinterligne"/>
        <w:jc w:val="both"/>
      </w:pPr>
    </w:p>
    <w:p w14:paraId="7696C9C7" w14:textId="6C231245" w:rsidR="00A05C86" w:rsidRDefault="00A05C86" w:rsidP="00496480">
      <w:pPr>
        <w:pStyle w:val="Sansinterligne"/>
        <w:ind w:firstLine="708"/>
        <w:jc w:val="both"/>
        <w:rPr>
          <w:lang w:val="en-US"/>
        </w:rPr>
      </w:pPr>
      <w:r w:rsidRPr="00E864A5">
        <w:rPr>
          <w:lang w:val="en-US"/>
        </w:rPr>
        <w:t xml:space="preserve">You </w:t>
      </w:r>
      <w:proofErr w:type="gramStart"/>
      <w:r w:rsidRPr="00E864A5">
        <w:rPr>
          <w:lang w:val="en-US"/>
        </w:rPr>
        <w:t>have to</w:t>
      </w:r>
      <w:proofErr w:type="gramEnd"/>
      <w:r w:rsidRPr="00E864A5">
        <w:rPr>
          <w:lang w:val="en-US"/>
        </w:rPr>
        <w:t xml:space="preserve"> hand it to the “techno</w:t>
      </w:r>
      <w:r>
        <w:rPr>
          <w:lang w:val="en-US"/>
        </w:rPr>
        <w:t>-</w:t>
      </w:r>
      <w:r w:rsidRPr="00E864A5">
        <w:rPr>
          <w:lang w:val="en-US"/>
        </w:rPr>
        <w:t xml:space="preserve">king”. For all his </w:t>
      </w:r>
      <w:proofErr w:type="spellStart"/>
      <w:r w:rsidRPr="00E864A5">
        <w:rPr>
          <w:lang w:val="en-US"/>
        </w:rPr>
        <w:t>self-aggrandisement</w:t>
      </w:r>
      <w:proofErr w:type="spellEnd"/>
      <w:r w:rsidRPr="00E864A5">
        <w:rPr>
          <w:lang w:val="en-US"/>
        </w:rPr>
        <w:t xml:space="preserve">, Elon Musk is serious about technology. Such is the allure of Tesla’s money machine that many now give the benefit of the doubt to </w:t>
      </w:r>
      <w:proofErr w:type="spellStart"/>
      <w:r w:rsidRPr="00E864A5">
        <w:rPr>
          <w:lang w:val="en-US"/>
        </w:rPr>
        <w:t>Mr</w:t>
      </w:r>
      <w:proofErr w:type="spellEnd"/>
      <w:r w:rsidRPr="00E864A5">
        <w:rPr>
          <w:lang w:val="en-US"/>
        </w:rPr>
        <w:t xml:space="preserve"> Musk’s more eccentric claims. In the future Tesla will be remembered not just as an electric-vehicle (</w:t>
      </w:r>
      <w:proofErr w:type="spellStart"/>
      <w:r w:rsidRPr="00E864A5">
        <w:rPr>
          <w:lang w:val="en-US"/>
        </w:rPr>
        <w:t>ev</w:t>
      </w:r>
      <w:proofErr w:type="spellEnd"/>
      <w:r w:rsidRPr="00E864A5">
        <w:rPr>
          <w:lang w:val="en-US"/>
        </w:rPr>
        <w:t xml:space="preserve">) and renewable-energy pioneer, he says, but also as an </w:t>
      </w:r>
      <w:r w:rsidR="00C04076">
        <w:rPr>
          <w:lang w:val="en-US"/>
        </w:rPr>
        <w:t>artificial intelligence (a</w:t>
      </w:r>
      <w:r w:rsidRPr="00E864A5">
        <w:rPr>
          <w:lang w:val="en-US"/>
        </w:rPr>
        <w:t>i</w:t>
      </w:r>
      <w:r w:rsidR="00C04076">
        <w:rPr>
          <w:lang w:val="en-US"/>
        </w:rPr>
        <w:t>)</w:t>
      </w:r>
      <w:r w:rsidRPr="00E864A5">
        <w:rPr>
          <w:lang w:val="en-US"/>
        </w:rPr>
        <w:t xml:space="preserve"> company. </w:t>
      </w:r>
    </w:p>
    <w:p w14:paraId="1880E218" w14:textId="77777777" w:rsidR="00D87DD2" w:rsidRPr="00E864A5" w:rsidRDefault="00D87DD2" w:rsidP="00496480">
      <w:pPr>
        <w:pStyle w:val="Sansinterligne"/>
        <w:ind w:firstLine="708"/>
        <w:jc w:val="both"/>
        <w:rPr>
          <w:lang w:val="en-US"/>
        </w:rPr>
      </w:pPr>
    </w:p>
    <w:p w14:paraId="39F39CD9" w14:textId="4E09FD51" w:rsidR="00A05C86" w:rsidRPr="00E864A5" w:rsidRDefault="00A05C86" w:rsidP="00A05C86">
      <w:pPr>
        <w:pStyle w:val="Sansinterligne"/>
        <w:ind w:firstLine="708"/>
        <w:jc w:val="both"/>
        <w:rPr>
          <w:lang w:val="en-US"/>
        </w:rPr>
      </w:pPr>
      <w:r w:rsidRPr="00E864A5">
        <w:rPr>
          <w:lang w:val="en-US"/>
        </w:rPr>
        <w:t xml:space="preserve">Adam Jonas of </w:t>
      </w:r>
      <w:r w:rsidRPr="00C9587F">
        <w:rPr>
          <w:i/>
          <w:iCs/>
          <w:lang w:val="en-US"/>
        </w:rPr>
        <w:t>Morgan Stanley</w:t>
      </w:r>
      <w:r w:rsidRPr="00E864A5">
        <w:rPr>
          <w:lang w:val="en-US"/>
        </w:rPr>
        <w:t>, an investment bank, compare</w:t>
      </w:r>
      <w:r w:rsidR="007C7172">
        <w:rPr>
          <w:lang w:val="en-US"/>
        </w:rPr>
        <w:t>s</w:t>
      </w:r>
      <w:r w:rsidRPr="00E864A5">
        <w:rPr>
          <w:lang w:val="en-US"/>
        </w:rPr>
        <w:t xml:space="preserve"> Tesla to Apple</w:t>
      </w:r>
      <w:r>
        <w:rPr>
          <w:lang w:val="en-US"/>
        </w:rPr>
        <w:t xml:space="preserve"> </w:t>
      </w:r>
      <w:r w:rsidRPr="00E864A5">
        <w:rPr>
          <w:lang w:val="en-US"/>
        </w:rPr>
        <w:t xml:space="preserve">to illustrate how </w:t>
      </w:r>
      <w:proofErr w:type="spellStart"/>
      <w:r w:rsidRPr="00E864A5">
        <w:rPr>
          <w:lang w:val="en-US"/>
        </w:rPr>
        <w:t>Mr</w:t>
      </w:r>
      <w:proofErr w:type="spellEnd"/>
      <w:r w:rsidRPr="00E864A5">
        <w:rPr>
          <w:lang w:val="en-US"/>
        </w:rPr>
        <w:t xml:space="preserve"> Musk could create a money-spinning ecosystem of gadgets and services that reinforce each other.</w:t>
      </w:r>
    </w:p>
    <w:p w14:paraId="51D50700" w14:textId="236E8478" w:rsidR="00A05C86" w:rsidRDefault="00A05C86" w:rsidP="007C7172">
      <w:pPr>
        <w:pStyle w:val="Sansinterligne"/>
        <w:jc w:val="both"/>
        <w:rPr>
          <w:lang w:val="en-US"/>
        </w:rPr>
      </w:pPr>
      <w:r>
        <w:rPr>
          <w:lang w:val="en-US"/>
        </w:rPr>
        <w:t>The m</w:t>
      </w:r>
      <w:r w:rsidRPr="00E864A5">
        <w:rPr>
          <w:lang w:val="en-US"/>
        </w:rPr>
        <w:t xml:space="preserve">aker of </w:t>
      </w:r>
      <w:proofErr w:type="spellStart"/>
      <w:r w:rsidRPr="00E864A5">
        <w:rPr>
          <w:lang w:val="en-US"/>
        </w:rPr>
        <w:t>evs</w:t>
      </w:r>
      <w:proofErr w:type="spellEnd"/>
      <w:r w:rsidRPr="00E864A5">
        <w:rPr>
          <w:lang w:val="en-US"/>
        </w:rPr>
        <w:t xml:space="preserve"> indeed has more in common with that of iPhones than with car firms. On Wall Street the value ascribed to Tesla’s relatively low-margin </w:t>
      </w:r>
      <w:proofErr w:type="spellStart"/>
      <w:r w:rsidRPr="00E864A5">
        <w:rPr>
          <w:lang w:val="en-US"/>
        </w:rPr>
        <w:t>ev</w:t>
      </w:r>
      <w:proofErr w:type="spellEnd"/>
      <w:r w:rsidRPr="00E864A5">
        <w:rPr>
          <w:lang w:val="en-US"/>
        </w:rPr>
        <w:t xml:space="preserve"> business is being eclipsed by the promise of potentially more lucrative ones</w:t>
      </w:r>
      <w:r w:rsidR="00185096">
        <w:rPr>
          <w:lang w:val="en-US"/>
        </w:rPr>
        <w:t xml:space="preserve">: </w:t>
      </w:r>
      <w:r w:rsidRPr="00E864A5">
        <w:rPr>
          <w:lang w:val="en-US"/>
        </w:rPr>
        <w:t xml:space="preserve">the sort of connected services, such as maps, entertainment, </w:t>
      </w:r>
      <w:proofErr w:type="gramStart"/>
      <w:r w:rsidRPr="00E864A5">
        <w:rPr>
          <w:lang w:val="en-US"/>
        </w:rPr>
        <w:t>ride-sharing</w:t>
      </w:r>
      <w:proofErr w:type="gramEnd"/>
      <w:r w:rsidRPr="00E864A5">
        <w:rPr>
          <w:lang w:val="en-US"/>
        </w:rPr>
        <w:t xml:space="preserve">, semi-autonomous driving and over-the-air upgrades that make </w:t>
      </w:r>
      <w:proofErr w:type="spellStart"/>
      <w:r w:rsidRPr="00E864A5">
        <w:rPr>
          <w:lang w:val="en-US"/>
        </w:rPr>
        <w:t>Teslas</w:t>
      </w:r>
      <w:proofErr w:type="spellEnd"/>
      <w:r w:rsidRPr="00E864A5">
        <w:rPr>
          <w:lang w:val="en-US"/>
        </w:rPr>
        <w:t xml:space="preserve"> a geek’s dream. </w:t>
      </w:r>
    </w:p>
    <w:p w14:paraId="61DCA996" w14:textId="77777777" w:rsidR="00D87DD2" w:rsidRPr="00E864A5" w:rsidRDefault="00D87DD2" w:rsidP="007C7172">
      <w:pPr>
        <w:pStyle w:val="Sansinterligne"/>
        <w:jc w:val="both"/>
        <w:rPr>
          <w:lang w:val="en-US"/>
        </w:rPr>
      </w:pPr>
    </w:p>
    <w:p w14:paraId="747A607E" w14:textId="6962CFF5" w:rsidR="00A05C86" w:rsidRDefault="00A05C86" w:rsidP="00A05C86">
      <w:pPr>
        <w:pStyle w:val="Sansinterligne"/>
        <w:ind w:firstLine="708"/>
        <w:jc w:val="both"/>
        <w:rPr>
          <w:lang w:val="en-US"/>
        </w:rPr>
      </w:pPr>
      <w:proofErr w:type="spellStart"/>
      <w:r w:rsidRPr="00E864A5">
        <w:rPr>
          <w:lang w:val="en-US"/>
        </w:rPr>
        <w:t>Mr</w:t>
      </w:r>
      <w:proofErr w:type="spellEnd"/>
      <w:r w:rsidRPr="00E864A5">
        <w:rPr>
          <w:lang w:val="en-US"/>
        </w:rPr>
        <w:t xml:space="preserve"> Musk is also doubling down on Tesla’s plan to build</w:t>
      </w:r>
      <w:r w:rsidR="00185096">
        <w:rPr>
          <w:lang w:val="en-US"/>
        </w:rPr>
        <w:t xml:space="preserve"> </w:t>
      </w:r>
      <w:r w:rsidRPr="00E864A5">
        <w:rPr>
          <w:lang w:val="en-US"/>
        </w:rPr>
        <w:t xml:space="preserve">a zero-emission energy business. He has said his intention is to produce three terawatt-hours of battery capacity within a decade, more than 12 times as much as Volkswagen, its nearest </w:t>
      </w:r>
      <w:proofErr w:type="spellStart"/>
      <w:r w:rsidRPr="00E864A5">
        <w:rPr>
          <w:lang w:val="en-US"/>
        </w:rPr>
        <w:t>ev</w:t>
      </w:r>
      <w:proofErr w:type="spellEnd"/>
      <w:r w:rsidRPr="00E864A5">
        <w:rPr>
          <w:lang w:val="en-US"/>
        </w:rPr>
        <w:t xml:space="preserve"> competitor. Besides, the batteries will also go towards Tesla’s home-energy-storage business</w:t>
      </w:r>
      <w:r w:rsidR="00AC181E">
        <w:rPr>
          <w:lang w:val="en-US"/>
        </w:rPr>
        <w:t>,</w:t>
      </w:r>
      <w:r w:rsidRPr="00E864A5">
        <w:rPr>
          <w:lang w:val="en-US"/>
        </w:rPr>
        <w:t xml:space="preserve"> a “giant distributed utility” that can cope with increased electricity demand as more people use </w:t>
      </w:r>
      <w:proofErr w:type="spellStart"/>
      <w:r w:rsidRPr="00E864A5">
        <w:rPr>
          <w:lang w:val="en-US"/>
        </w:rPr>
        <w:t>evs</w:t>
      </w:r>
      <w:proofErr w:type="spellEnd"/>
      <w:r w:rsidRPr="00E864A5">
        <w:rPr>
          <w:lang w:val="en-US"/>
        </w:rPr>
        <w:t xml:space="preserve">. </w:t>
      </w:r>
    </w:p>
    <w:p w14:paraId="0ED0DC7F" w14:textId="77777777" w:rsidR="00D87DD2" w:rsidRPr="00E864A5" w:rsidRDefault="00D87DD2" w:rsidP="00A05C86">
      <w:pPr>
        <w:pStyle w:val="Sansinterligne"/>
        <w:ind w:firstLine="708"/>
        <w:jc w:val="both"/>
        <w:rPr>
          <w:lang w:val="en-US"/>
        </w:rPr>
      </w:pPr>
    </w:p>
    <w:p w14:paraId="15D4A548" w14:textId="7DA7BC97" w:rsidR="00A05C86" w:rsidRDefault="00A05C86" w:rsidP="00A05C86">
      <w:pPr>
        <w:pStyle w:val="Sansinterligne"/>
        <w:ind w:firstLine="708"/>
        <w:jc w:val="both"/>
        <w:rPr>
          <w:lang w:val="en-US"/>
        </w:rPr>
      </w:pPr>
      <w:r w:rsidRPr="00E864A5">
        <w:rPr>
          <w:lang w:val="en-US"/>
        </w:rPr>
        <w:t>Apple, worth more than three times as much as Tesla, is a flattering firm to be compared to. Yet when it comes to geopolitics, Tesla may be at a disadvantage. It is just as global as Apple</w:t>
      </w:r>
      <w:r>
        <w:rPr>
          <w:lang w:val="en-US"/>
        </w:rPr>
        <w:t>, b</w:t>
      </w:r>
      <w:r w:rsidRPr="00E864A5">
        <w:rPr>
          <w:lang w:val="en-US"/>
        </w:rPr>
        <w:t xml:space="preserve">ut the $2trn global car market is more than four times the size of </w:t>
      </w:r>
      <w:r>
        <w:rPr>
          <w:lang w:val="en-US"/>
        </w:rPr>
        <w:t>that of</w:t>
      </w:r>
      <w:r w:rsidRPr="00E864A5">
        <w:rPr>
          <w:lang w:val="en-US"/>
        </w:rPr>
        <w:t xml:space="preserve"> mobile phones. Initially countries like China and Germany welcome</w:t>
      </w:r>
      <w:r w:rsidR="00600C0C">
        <w:rPr>
          <w:lang w:val="en-US"/>
        </w:rPr>
        <w:t xml:space="preserve">d </w:t>
      </w:r>
      <w:r w:rsidRPr="00E864A5">
        <w:rPr>
          <w:lang w:val="en-US"/>
        </w:rPr>
        <w:t xml:space="preserve">Tesla’s gigafactories, partly to goad local firms into producing better </w:t>
      </w:r>
      <w:proofErr w:type="spellStart"/>
      <w:r w:rsidRPr="00E864A5">
        <w:rPr>
          <w:lang w:val="en-US"/>
        </w:rPr>
        <w:t>evs</w:t>
      </w:r>
      <w:proofErr w:type="spellEnd"/>
      <w:r w:rsidRPr="00E864A5">
        <w:rPr>
          <w:lang w:val="en-US"/>
        </w:rPr>
        <w:t>. Now that this is happening, the pressure to keep Tesla down is increasing.</w:t>
      </w:r>
    </w:p>
    <w:p w14:paraId="26FADF7F" w14:textId="77777777" w:rsidR="00D87DD2" w:rsidRPr="00E864A5" w:rsidRDefault="00D87DD2" w:rsidP="00A05C86">
      <w:pPr>
        <w:pStyle w:val="Sansinterligne"/>
        <w:ind w:firstLine="708"/>
        <w:jc w:val="both"/>
        <w:rPr>
          <w:lang w:val="en-US"/>
        </w:rPr>
      </w:pPr>
    </w:p>
    <w:p w14:paraId="19D57707" w14:textId="015CE1AF" w:rsidR="00A05C86" w:rsidRDefault="00A05C86" w:rsidP="00A05C86">
      <w:pPr>
        <w:pStyle w:val="Sansinterligne"/>
        <w:ind w:firstLine="708"/>
        <w:jc w:val="both"/>
        <w:rPr>
          <w:lang w:val="en-US"/>
        </w:rPr>
      </w:pPr>
      <w:r w:rsidRPr="00E864A5">
        <w:rPr>
          <w:lang w:val="en-US"/>
        </w:rPr>
        <w:t>If self-driving is the future, concerns about data-gathering and national security are bound to rise. China has already hinted it is sensitive to them</w:t>
      </w:r>
      <w:r w:rsidR="000326EB">
        <w:rPr>
          <w:lang w:val="en-US"/>
        </w:rPr>
        <w:t xml:space="preserve">, </w:t>
      </w:r>
      <w:r w:rsidRPr="00E864A5">
        <w:rPr>
          <w:lang w:val="en-US"/>
        </w:rPr>
        <w:t>restrict</w:t>
      </w:r>
      <w:r w:rsidR="000326EB">
        <w:rPr>
          <w:lang w:val="en-US"/>
        </w:rPr>
        <w:t>ing</w:t>
      </w:r>
      <w:r w:rsidRPr="00E864A5">
        <w:rPr>
          <w:lang w:val="en-US"/>
        </w:rPr>
        <w:t xml:space="preserve"> the use of Tesla vehicles by military personnel and employees of state-owned firms because of data-security concerns. </w:t>
      </w:r>
    </w:p>
    <w:p w14:paraId="634AA22E" w14:textId="77777777" w:rsidR="00D87DD2" w:rsidRPr="00E864A5" w:rsidRDefault="00D87DD2" w:rsidP="00A05C86">
      <w:pPr>
        <w:pStyle w:val="Sansinterligne"/>
        <w:ind w:firstLine="708"/>
        <w:jc w:val="both"/>
        <w:rPr>
          <w:lang w:val="en-US"/>
        </w:rPr>
      </w:pPr>
    </w:p>
    <w:p w14:paraId="2D44000A" w14:textId="413CB3FA" w:rsidR="00A05C86" w:rsidRDefault="00A05C86" w:rsidP="00A05C86">
      <w:pPr>
        <w:pStyle w:val="Sansinterligne"/>
        <w:ind w:firstLine="708"/>
        <w:jc w:val="both"/>
        <w:rPr>
          <w:lang w:val="en-US"/>
        </w:rPr>
      </w:pPr>
      <w:r w:rsidRPr="00E864A5">
        <w:rPr>
          <w:lang w:val="en-US"/>
        </w:rPr>
        <w:t xml:space="preserve">Compared with the problems Tesla is trying to crack, superpower politics </w:t>
      </w:r>
      <w:r w:rsidR="00955C6D">
        <w:rPr>
          <w:lang w:val="en-US"/>
        </w:rPr>
        <w:t>are</w:t>
      </w:r>
      <w:r w:rsidRPr="00E864A5">
        <w:rPr>
          <w:lang w:val="en-US"/>
        </w:rPr>
        <w:t xml:space="preserve"> a minor irritation. But although </w:t>
      </w:r>
      <w:proofErr w:type="spellStart"/>
      <w:r w:rsidRPr="00E864A5">
        <w:rPr>
          <w:lang w:val="en-US"/>
        </w:rPr>
        <w:t>Mr</w:t>
      </w:r>
      <w:proofErr w:type="spellEnd"/>
      <w:r w:rsidRPr="00E864A5">
        <w:rPr>
          <w:lang w:val="en-US"/>
        </w:rPr>
        <w:t xml:space="preserve"> Musk can claim to rule over the realm of physics, politicians</w:t>
      </w:r>
      <w:r w:rsidR="002B043C">
        <w:rPr>
          <w:lang w:val="en-US"/>
        </w:rPr>
        <w:t xml:space="preserve"> and </w:t>
      </w:r>
      <w:r w:rsidRPr="00E864A5">
        <w:rPr>
          <w:lang w:val="en-US"/>
        </w:rPr>
        <w:t>bureaucrats run much of the real world. That is a source of power that even the techno</w:t>
      </w:r>
      <w:r>
        <w:rPr>
          <w:lang w:val="en-US"/>
        </w:rPr>
        <w:t>-</w:t>
      </w:r>
      <w:r w:rsidRPr="00E864A5">
        <w:rPr>
          <w:lang w:val="en-US"/>
        </w:rPr>
        <w:t>king cannot disrupt.</w:t>
      </w:r>
    </w:p>
    <w:p w14:paraId="50D14706" w14:textId="77777777" w:rsidR="00D87DD2" w:rsidRDefault="00D87DD2" w:rsidP="00A05C86">
      <w:pPr>
        <w:pStyle w:val="Sansinterligne"/>
        <w:ind w:firstLine="708"/>
        <w:jc w:val="both"/>
        <w:rPr>
          <w:lang w:val="en-US"/>
        </w:rPr>
      </w:pPr>
    </w:p>
    <w:p w14:paraId="02E2800E" w14:textId="27230758" w:rsidR="00AF793F" w:rsidRDefault="00496480" w:rsidP="00610FE1">
      <w:pPr>
        <w:pStyle w:val="Sansinterligne"/>
        <w:ind w:firstLine="708"/>
        <w:jc w:val="right"/>
        <w:rPr>
          <w:lang w:val="en-US"/>
        </w:rPr>
      </w:pPr>
      <w:r>
        <w:rPr>
          <w:lang w:val="en-US"/>
        </w:rPr>
        <w:t xml:space="preserve">Adapted from </w:t>
      </w:r>
      <w:r w:rsidRPr="00496480">
        <w:rPr>
          <w:lang w:val="en-US"/>
        </w:rPr>
        <w:t>The Economist | Apr 29th</w:t>
      </w:r>
      <w:proofErr w:type="gramStart"/>
      <w:r w:rsidRPr="00496480">
        <w:rPr>
          <w:lang w:val="en-US"/>
        </w:rPr>
        <w:t xml:space="preserve"> 2021</w:t>
      </w:r>
      <w:proofErr w:type="gramEnd"/>
    </w:p>
    <w:p w14:paraId="1BF580D2" w14:textId="77777777" w:rsidR="00A72718" w:rsidRDefault="00A72718" w:rsidP="00610FE1">
      <w:pPr>
        <w:jc w:val="center"/>
        <w:rPr>
          <w:lang w:val="en-US"/>
        </w:rPr>
      </w:pPr>
    </w:p>
    <w:p w14:paraId="37A71AE7" w14:textId="34CF9E37" w:rsidR="00D87DD2" w:rsidRDefault="00D87DD2" w:rsidP="00610FE1">
      <w:pPr>
        <w:jc w:val="center"/>
        <w:rPr>
          <w:lang w:val="en-US"/>
        </w:rPr>
      </w:pPr>
      <w:r>
        <w:rPr>
          <w:lang w:val="en-US"/>
        </w:rPr>
        <w:t>***</w:t>
      </w:r>
    </w:p>
    <w:p w14:paraId="2E34C27C" w14:textId="02A374CD" w:rsidR="00BC1E76" w:rsidRPr="00D87DD2" w:rsidRDefault="00BC1E76">
      <w:pPr>
        <w:rPr>
          <w:b/>
          <w:bCs/>
          <w:lang w:val="en-US"/>
        </w:rPr>
      </w:pPr>
      <w:r w:rsidRPr="00D87DD2">
        <w:rPr>
          <w:b/>
          <w:bCs/>
          <w:lang w:val="en-US"/>
        </w:rPr>
        <w:t>Question</w:t>
      </w:r>
      <w:r w:rsidR="007C1A25" w:rsidRPr="00D87DD2">
        <w:rPr>
          <w:b/>
          <w:bCs/>
          <w:lang w:val="en-US"/>
        </w:rPr>
        <w:t>s:</w:t>
      </w:r>
    </w:p>
    <w:p w14:paraId="6248EB25" w14:textId="23426FFC" w:rsidR="00AF793F" w:rsidRPr="00610FE1" w:rsidRDefault="007C1A25" w:rsidP="00610FE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According to the columnist, </w:t>
      </w:r>
      <w:r w:rsidR="00536C65">
        <w:rPr>
          <w:lang w:val="en-US"/>
        </w:rPr>
        <w:t>how relevant is the comparison between Tesla and Apple? (80 words +/-10%) Answer the question in your own words.</w:t>
      </w:r>
    </w:p>
    <w:p w14:paraId="7A0EDF60" w14:textId="4430AA36" w:rsidR="00536C65" w:rsidRPr="00AC619D" w:rsidRDefault="00AC619D" w:rsidP="00AC619D">
      <w:pPr>
        <w:pStyle w:val="Sansinterligne"/>
        <w:numPr>
          <w:ilvl w:val="0"/>
          <w:numId w:val="1"/>
        </w:numPr>
        <w:jc w:val="both"/>
        <w:rPr>
          <w:i/>
          <w:iCs/>
          <w:lang w:val="en-GB" w:eastAsia="fr-FR"/>
        </w:rPr>
      </w:pPr>
      <w:r w:rsidRPr="00AC619D">
        <w:rPr>
          <w:bdr w:val="none" w:sz="0" w:space="0" w:color="auto" w:frame="1"/>
          <w:lang w:val="en-GB" w:eastAsia="fr-FR"/>
        </w:rPr>
        <w:t>In your opinion, are our driving habits likely to change over the coming decades? Illustrate your answer with pertinent examples.</w:t>
      </w:r>
      <w:r>
        <w:rPr>
          <w:i/>
          <w:iCs/>
          <w:bdr w:val="none" w:sz="0" w:space="0" w:color="auto" w:frame="1"/>
          <w:lang w:val="en-GB" w:eastAsia="fr-FR"/>
        </w:rPr>
        <w:t xml:space="preserve"> </w:t>
      </w:r>
      <w:r w:rsidR="00AF793F" w:rsidRPr="00AC619D">
        <w:rPr>
          <w:lang w:val="en-US"/>
        </w:rPr>
        <w:t>(180 words +/-10%)</w:t>
      </w:r>
    </w:p>
    <w:p w14:paraId="5D4E091F" w14:textId="77777777" w:rsidR="00AC619D" w:rsidRPr="00AC619D" w:rsidRDefault="00AC619D" w:rsidP="00AC619D">
      <w:pPr>
        <w:pStyle w:val="Sansinterligne"/>
        <w:ind w:left="720"/>
        <w:jc w:val="both"/>
        <w:rPr>
          <w:i/>
          <w:iCs/>
          <w:lang w:val="en-GB" w:eastAsia="fr-FR"/>
        </w:rPr>
      </w:pPr>
    </w:p>
    <w:p w14:paraId="7E022A4F" w14:textId="77777777" w:rsidR="000527B3" w:rsidRPr="000527B3" w:rsidRDefault="000527B3" w:rsidP="000527B3"/>
    <w:sectPr w:rsidR="000527B3" w:rsidRPr="000527B3" w:rsidSect="00A7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1E13"/>
    <w:multiLevelType w:val="hybridMultilevel"/>
    <w:tmpl w:val="B3D472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0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86"/>
    <w:rsid w:val="000326EB"/>
    <w:rsid w:val="000527B3"/>
    <w:rsid w:val="000A5104"/>
    <w:rsid w:val="00100F1D"/>
    <w:rsid w:val="00143EE1"/>
    <w:rsid w:val="00185096"/>
    <w:rsid w:val="001A3D28"/>
    <w:rsid w:val="002B043C"/>
    <w:rsid w:val="00481535"/>
    <w:rsid w:val="00496480"/>
    <w:rsid w:val="00536C65"/>
    <w:rsid w:val="005B4E68"/>
    <w:rsid w:val="00600C0C"/>
    <w:rsid w:val="00610FE1"/>
    <w:rsid w:val="0073462D"/>
    <w:rsid w:val="00766FF7"/>
    <w:rsid w:val="007C1A25"/>
    <w:rsid w:val="007C7172"/>
    <w:rsid w:val="008651AF"/>
    <w:rsid w:val="00955C6D"/>
    <w:rsid w:val="00A05C86"/>
    <w:rsid w:val="00A72718"/>
    <w:rsid w:val="00AC181E"/>
    <w:rsid w:val="00AC619D"/>
    <w:rsid w:val="00AF793F"/>
    <w:rsid w:val="00B5323A"/>
    <w:rsid w:val="00B64EBE"/>
    <w:rsid w:val="00B76B48"/>
    <w:rsid w:val="00BB7B17"/>
    <w:rsid w:val="00BC1E76"/>
    <w:rsid w:val="00C04076"/>
    <w:rsid w:val="00C9587F"/>
    <w:rsid w:val="00D649AC"/>
    <w:rsid w:val="00D87DD2"/>
    <w:rsid w:val="00E15EFF"/>
    <w:rsid w:val="00EB2187"/>
    <w:rsid w:val="00F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6CE6"/>
  <w15:chartTrackingRefBased/>
  <w15:docId w15:val="{36C010A7-ADC5-4F59-AFBB-F31F5FC1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05C8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C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Jean-Gregoire Royer</dc:creator>
  <cp:keywords/>
  <dc:description/>
  <cp:lastModifiedBy>Jean-Gregoire Royer</cp:lastModifiedBy>
  <cp:revision>2</cp:revision>
  <dcterms:created xsi:type="dcterms:W3CDTF">2023-12-21T10:59:00Z</dcterms:created>
  <dcterms:modified xsi:type="dcterms:W3CDTF">2023-12-21T10:59:00Z</dcterms:modified>
</cp:coreProperties>
</file>