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BC4A" w14:textId="0986518A" w:rsidR="00455A7D" w:rsidRPr="00455A7D" w:rsidRDefault="00455A7D" w:rsidP="00455A7D">
      <w:pPr>
        <w:pBdr>
          <w:bottom w:val="single" w:sz="4" w:space="1" w:color="auto"/>
        </w:pBdr>
        <w:shd w:val="clear" w:color="auto" w:fill="BFBFBF" w:themeFill="background1" w:themeFillShade="BF"/>
        <w:jc w:val="center"/>
        <w:rPr>
          <w:b/>
          <w:bCs/>
          <w:lang w:val="en-US"/>
        </w:rPr>
      </w:pPr>
      <w:r>
        <w:rPr>
          <w:b/>
          <w:bCs/>
          <w:lang w:val="en-US"/>
        </w:rPr>
        <w:t>SYNTHESIS – GROUPWORK – DOCUMENT 1</w:t>
      </w:r>
    </w:p>
    <w:p w14:paraId="15FCD806" w14:textId="23EC948D" w:rsidR="00105D99" w:rsidRDefault="00105D99" w:rsidP="00105D99">
      <w:pPr>
        <w:rPr>
          <w:b/>
          <w:bCs/>
          <w:sz w:val="36"/>
          <w:szCs w:val="36"/>
          <w:lang w:val="en-US"/>
        </w:rPr>
      </w:pPr>
      <w:r>
        <w:rPr>
          <w:b/>
          <w:bCs/>
          <w:noProof/>
          <w:sz w:val="36"/>
          <w:szCs w:val="36"/>
          <w:lang w:val="en-US"/>
        </w:rPr>
        <w:drawing>
          <wp:inline distT="0" distB="0" distL="0" distR="0" wp14:anchorId="59643E89" wp14:editId="2DA123B4">
            <wp:extent cx="1774658" cy="984611"/>
            <wp:effectExtent l="0" t="0" r="0" b="6350"/>
            <wp:docPr id="1462873632" name="Image 1"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73632" name="Image 1" descr="Une image contenant Police, texte, logo, Graphiqu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1779973" cy="987560"/>
                    </a:xfrm>
                    <a:prstGeom prst="rect">
                      <a:avLst/>
                    </a:prstGeom>
                  </pic:spPr>
                </pic:pic>
              </a:graphicData>
            </a:graphic>
          </wp:inline>
        </w:drawing>
      </w:r>
    </w:p>
    <w:p w14:paraId="37E56DA5" w14:textId="4C3B3213" w:rsidR="00105D99" w:rsidRPr="00105D99" w:rsidRDefault="00105D99" w:rsidP="00105D99">
      <w:pPr>
        <w:rPr>
          <w:b/>
          <w:bCs/>
          <w:sz w:val="36"/>
          <w:szCs w:val="36"/>
          <w:lang w:val="en-US"/>
        </w:rPr>
      </w:pPr>
      <w:r w:rsidRPr="00C54EFF">
        <w:rPr>
          <w:b/>
          <w:bCs/>
          <w:sz w:val="36"/>
          <w:szCs w:val="36"/>
          <w:lang w:val="en-US"/>
        </w:rPr>
        <w:t>Climate activists aren’t just young people – dispelling 3 big myths for Earth Day</w:t>
      </w:r>
    </w:p>
    <w:p w14:paraId="77AC1181" w14:textId="65CB885D" w:rsidR="00105D99" w:rsidRPr="00C54EFF" w:rsidRDefault="00105D99" w:rsidP="00105D99">
      <w:pPr>
        <w:rPr>
          <w:b/>
          <w:bCs/>
          <w:lang w:val="en-US"/>
        </w:rPr>
      </w:pPr>
      <w:r w:rsidRPr="00C54EFF">
        <w:rPr>
          <w:lang w:val="en-US"/>
        </w:rPr>
        <w:t>2</w:t>
      </w:r>
      <w:r w:rsidRPr="00105D99">
        <w:rPr>
          <w:vertAlign w:val="superscript"/>
          <w:lang w:val="en-US"/>
        </w:rPr>
        <w:t>nd</w:t>
      </w:r>
      <w:r w:rsidRPr="00105D99">
        <w:rPr>
          <w:lang w:val="en-US"/>
        </w:rPr>
        <w:t xml:space="preserve"> April</w:t>
      </w:r>
      <w:r w:rsidRPr="00C54EFF">
        <w:rPr>
          <w:lang w:val="en-US"/>
        </w:rPr>
        <w:t xml:space="preserve"> 2024</w:t>
      </w:r>
    </w:p>
    <w:p w14:paraId="058BD21F" w14:textId="46C3EF99" w:rsidR="00105D99" w:rsidRPr="00105D99" w:rsidRDefault="00105D99" w:rsidP="00105D99">
      <w:pPr>
        <w:rPr>
          <w:lang w:val="en-US"/>
        </w:rPr>
      </w:pPr>
      <w:hyperlink r:id="rId6" w:history="1">
        <w:r w:rsidRPr="00C54EFF">
          <w:rPr>
            <w:rStyle w:val="Lienhypertexte"/>
            <w:color w:val="auto"/>
            <w:u w:val="none"/>
            <w:lang w:val="en-US"/>
          </w:rPr>
          <w:t>Dana R. Fisher</w:t>
        </w:r>
      </w:hyperlink>
    </w:p>
    <w:p w14:paraId="5961ED6B" w14:textId="43288BE6" w:rsidR="00105D99" w:rsidRPr="00105D99" w:rsidRDefault="00105D99" w:rsidP="00105D99">
      <w:pPr>
        <w:rPr>
          <w:lang w:val="en-US"/>
        </w:rPr>
      </w:pPr>
      <w:r w:rsidRPr="00105D99">
        <w:rPr>
          <w:lang w:val="en-US"/>
        </w:rPr>
        <w:t xml:space="preserve">Earth Day, on April 22, sees climate activists worldwide organizing events to spotlight the urgent threats of climate change. </w:t>
      </w:r>
      <w:commentRangeStart w:id="0"/>
      <w:r w:rsidRPr="00105D99">
        <w:rPr>
          <w:lang w:val="en-US"/>
        </w:rPr>
        <w:t>These demonstrations often face opposition from fossil fuel supporters, who perpetuate myths about climate activism. Let’s examine three key myths.</w:t>
      </w:r>
      <w:commentRangeEnd w:id="0"/>
      <w:r w:rsidR="001918D5">
        <w:rPr>
          <w:rStyle w:val="Marquedecommentaire"/>
        </w:rPr>
        <w:commentReference w:id="0"/>
      </w:r>
    </w:p>
    <w:p w14:paraId="1CDE1796" w14:textId="77777777" w:rsidR="00105D99" w:rsidRPr="00105D99" w:rsidRDefault="00105D99" w:rsidP="00105D99">
      <w:pPr>
        <w:rPr>
          <w:lang w:val="en-US"/>
        </w:rPr>
      </w:pPr>
      <w:r w:rsidRPr="00105D99">
        <w:rPr>
          <w:b/>
          <w:bCs/>
          <w:lang w:val="en-US"/>
        </w:rPr>
        <w:t>Myth 1: Climate activists are just young people</w:t>
      </w:r>
      <w:r w:rsidRPr="00105D99">
        <w:rPr>
          <w:lang w:val="en-US"/>
        </w:rPr>
        <w:br/>
      </w:r>
      <w:commentRangeStart w:id="1"/>
      <w:r w:rsidRPr="00105D99">
        <w:rPr>
          <w:lang w:val="en-US"/>
        </w:rPr>
        <w:t xml:space="preserve">While media often highlights youth-led movements like Fridays for Future or the Sunrise Movement, older adults are also prominent in climate activism. Groups like </w:t>
      </w:r>
      <w:proofErr w:type="spellStart"/>
      <w:r w:rsidRPr="00105D99">
        <w:rPr>
          <w:lang w:val="en-US"/>
        </w:rPr>
        <w:t>ThirdAct</w:t>
      </w:r>
      <w:proofErr w:type="spellEnd"/>
      <w:r w:rsidRPr="00105D99">
        <w:rPr>
          <w:lang w:val="en-US"/>
        </w:rPr>
        <w:t>, founded by Bill McKibben, mobilize older Americans</w:t>
      </w:r>
      <w:commentRangeEnd w:id="1"/>
      <w:r w:rsidR="001918D5">
        <w:rPr>
          <w:rStyle w:val="Marquedecommentaire"/>
        </w:rPr>
        <w:commentReference w:id="1"/>
      </w:r>
      <w:commentRangeStart w:id="2"/>
      <w:r w:rsidRPr="00105D99">
        <w:rPr>
          <w:lang w:val="en-US"/>
        </w:rPr>
        <w:t>. Inspired by figures like Jane Fonda, many of these activists previously participated in civil rights and anti-war movements. Research on participants at events such as the 2023 March to End Fossil Fuels reveals a significant proportion are 53 years or older, with some demonstrations averaging an age of 52.</w:t>
      </w:r>
      <w:commentRangeEnd w:id="2"/>
      <w:r w:rsidR="001918D5">
        <w:rPr>
          <w:rStyle w:val="Marquedecommentaire"/>
        </w:rPr>
        <w:commentReference w:id="2"/>
      </w:r>
    </w:p>
    <w:p w14:paraId="0F3B96AF" w14:textId="77777777" w:rsidR="00105D99" w:rsidRPr="00105D99" w:rsidRDefault="00105D99" w:rsidP="00105D99">
      <w:pPr>
        <w:rPr>
          <w:lang w:val="en-US"/>
        </w:rPr>
      </w:pPr>
      <w:r w:rsidRPr="00105D99">
        <w:rPr>
          <w:b/>
          <w:bCs/>
          <w:lang w:val="en-US"/>
        </w:rPr>
        <w:t>Myth 2: Climate activists mostly throw soup and disrupt events</w:t>
      </w:r>
      <w:r w:rsidRPr="00105D99">
        <w:rPr>
          <w:lang w:val="en-US"/>
        </w:rPr>
        <w:br/>
      </w:r>
      <w:commentRangeStart w:id="3"/>
      <w:r w:rsidRPr="00105D99">
        <w:rPr>
          <w:lang w:val="en-US"/>
        </w:rPr>
        <w:t xml:space="preserve">High-profile acts of civil disobedience, such as throwing soup on artworks, dominate headlines, but the climate movement is much broader. </w:t>
      </w:r>
      <w:commentRangeEnd w:id="3"/>
      <w:r w:rsidR="001918D5">
        <w:rPr>
          <w:rStyle w:val="Marquedecommentaire"/>
        </w:rPr>
        <w:commentReference w:id="3"/>
      </w:r>
      <w:commentRangeStart w:id="4"/>
      <w:r w:rsidRPr="00105D99">
        <w:rPr>
          <w:lang w:val="en-US"/>
        </w:rPr>
        <w:t xml:space="preserve">Activists work to elect climate-focused candidates, pressure corporations to reduce emissions, and transition schools and cities to electric transportation. </w:t>
      </w:r>
      <w:commentRangeEnd w:id="4"/>
      <w:r w:rsidR="001918D5">
        <w:rPr>
          <w:rStyle w:val="Marquedecommentaire"/>
        </w:rPr>
        <w:commentReference w:id="4"/>
      </w:r>
      <w:r w:rsidRPr="00105D99">
        <w:rPr>
          <w:lang w:val="en-US"/>
        </w:rPr>
        <w:t>Established organizations like 350.org, the Environmental Defense Fund, and the Citizens’ Climate Lobby boast millions of supporters who use financial and political influence to push change.</w:t>
      </w:r>
      <w:r w:rsidRPr="00105D99">
        <w:rPr>
          <w:lang w:val="en-US"/>
        </w:rPr>
        <w:br/>
        <w:t>Radical groups like Extinction Rebellion and Climate Defiance, while employing more confrontational tactics, share the overarching mission to combat climate change. This spectrum of activism ensures diverse strategies are used to address the crisis.</w:t>
      </w:r>
    </w:p>
    <w:p w14:paraId="7C106C18" w14:textId="77777777" w:rsidR="00105D99" w:rsidRPr="00105D99" w:rsidRDefault="00105D99" w:rsidP="00105D99">
      <w:pPr>
        <w:rPr>
          <w:lang w:val="en-US"/>
        </w:rPr>
      </w:pPr>
      <w:r w:rsidRPr="00105D99">
        <w:rPr>
          <w:b/>
          <w:bCs/>
          <w:lang w:val="en-US"/>
        </w:rPr>
        <w:t>Myth 3: Confrontational climate activism doesn’t work</w:t>
      </w:r>
      <w:r w:rsidRPr="00105D99">
        <w:rPr>
          <w:lang w:val="en-US"/>
        </w:rPr>
        <w:br/>
      </w:r>
      <w:commentRangeStart w:id="5"/>
      <w:r w:rsidRPr="00105D99">
        <w:rPr>
          <w:lang w:val="en-US"/>
        </w:rPr>
        <w:t xml:space="preserve">Confrontational tactics like disrupting events are controversial but historically effective in advancing social movements. In the 1960s, tactics such as </w:t>
      </w:r>
      <w:r w:rsidRPr="00105D99">
        <w:rPr>
          <w:lang w:val="en-US"/>
        </w:rPr>
        <w:lastRenderedPageBreak/>
        <w:t>the Freedom Riders and sit-ins faced widespread disapproval but were crucial to the Civil Rights Movement's success. Similarly, nonviolent civil disobedience keeps climate change in public discourse.</w:t>
      </w:r>
      <w:commentRangeEnd w:id="5"/>
      <w:r w:rsidR="001918D5">
        <w:rPr>
          <w:rStyle w:val="Marquedecommentaire"/>
        </w:rPr>
        <w:commentReference w:id="5"/>
      </w:r>
    </w:p>
    <w:p w14:paraId="1D0FE196" w14:textId="77777777" w:rsidR="00105D99" w:rsidRPr="00105D99" w:rsidRDefault="00105D99" w:rsidP="00105D99">
      <w:pPr>
        <w:rPr>
          <w:lang w:val="en-US"/>
        </w:rPr>
      </w:pPr>
      <w:commentRangeStart w:id="6"/>
      <w:r w:rsidRPr="00105D99">
        <w:rPr>
          <w:lang w:val="en-US"/>
        </w:rPr>
        <w:t xml:space="preserve">Contrary to claims that radical actions alienate supporters, they often mobilize sympathizers for more moderate efforts. </w:t>
      </w:r>
      <w:commentRangeEnd w:id="6"/>
      <w:r w:rsidR="001918D5">
        <w:rPr>
          <w:rStyle w:val="Marquedecommentaire"/>
        </w:rPr>
        <w:commentReference w:id="6"/>
      </w:r>
      <w:r w:rsidRPr="00105D99">
        <w:rPr>
          <w:lang w:val="en-US"/>
        </w:rPr>
        <w:t>For example, at the 2023 March to End Fossil Fuels, participants unanimously supported nonviolent disobedience. Activists' pressure has led to tangible outcomes, such as President Biden’s 2024 decision to pause liquefied natural gas export approvals, crediting youth and frontline communities for their advocacy.</w:t>
      </w:r>
    </w:p>
    <w:p w14:paraId="054DFD8E" w14:textId="77777777" w:rsidR="00105D99" w:rsidRDefault="00105D99" w:rsidP="00105D99">
      <w:pPr>
        <w:rPr>
          <w:lang w:val="en-US"/>
        </w:rPr>
      </w:pPr>
      <w:r w:rsidRPr="00105D99">
        <w:rPr>
          <w:lang w:val="en-US"/>
        </w:rPr>
        <w:t xml:space="preserve">Despite myths fueled by fossil fuel </w:t>
      </w:r>
      <w:proofErr w:type="gramStart"/>
      <w:r w:rsidRPr="00105D99">
        <w:rPr>
          <w:lang w:val="en-US"/>
        </w:rPr>
        <w:t>interests to</w:t>
      </w:r>
      <w:proofErr w:type="gramEnd"/>
      <w:r w:rsidRPr="00105D99">
        <w:rPr>
          <w:lang w:val="en-US"/>
        </w:rPr>
        <w:t xml:space="preserve"> hinder progress, climate activists remain committed to their cause, driven by firsthand experiences of climate change and a sense of responsibility to act.</w:t>
      </w:r>
    </w:p>
    <w:p w14:paraId="4649ACFD" w14:textId="77777777" w:rsidR="00105D99" w:rsidRDefault="00105D99" w:rsidP="00105D99">
      <w:pPr>
        <w:rPr>
          <w:lang w:val="en-US"/>
        </w:rPr>
      </w:pPr>
    </w:p>
    <w:p w14:paraId="6E23F1A0" w14:textId="3FBAC8D1" w:rsidR="00105D99" w:rsidRDefault="00105D99" w:rsidP="00105D99">
      <w:pPr>
        <w:rPr>
          <w:lang w:val="en-US"/>
        </w:rPr>
      </w:pPr>
      <w:r>
        <w:rPr>
          <w:lang w:val="en-US"/>
        </w:rPr>
        <w:t>GLOSSARY</w:t>
      </w:r>
    </w:p>
    <w:p w14:paraId="772AC605" w14:textId="2EEF18B8" w:rsidR="00105D99" w:rsidRPr="00105D99" w:rsidRDefault="00105D99" w:rsidP="00105D99">
      <w:pPr>
        <w:pStyle w:val="Paragraphedeliste"/>
        <w:numPr>
          <w:ilvl w:val="0"/>
          <w:numId w:val="28"/>
        </w:numPr>
        <w:spacing w:line="360" w:lineRule="auto"/>
        <w:rPr>
          <w:lang w:val="en-US"/>
        </w:rPr>
      </w:pPr>
      <w:r w:rsidRPr="00105D99">
        <w:rPr>
          <w:b/>
          <w:bCs/>
          <w:lang w:val="en-US"/>
        </w:rPr>
        <w:t>Spotlight</w:t>
      </w:r>
      <w:r w:rsidRPr="00105D99">
        <w:rPr>
          <w:lang w:val="en-US"/>
        </w:rPr>
        <w:t>: Highlight, emphasize, draw attention to</w:t>
      </w:r>
    </w:p>
    <w:p w14:paraId="595B1B76" w14:textId="400C95AC" w:rsidR="00105D99" w:rsidRPr="00105D99" w:rsidRDefault="00105D99" w:rsidP="00105D99">
      <w:pPr>
        <w:pStyle w:val="Paragraphedeliste"/>
        <w:numPr>
          <w:ilvl w:val="0"/>
          <w:numId w:val="28"/>
        </w:numPr>
        <w:spacing w:line="360" w:lineRule="auto"/>
        <w:rPr>
          <w:lang w:val="en-US"/>
        </w:rPr>
      </w:pPr>
      <w:r w:rsidRPr="00105D99">
        <w:rPr>
          <w:b/>
          <w:bCs/>
          <w:lang w:val="en-US"/>
        </w:rPr>
        <w:t>Urgent</w:t>
      </w:r>
      <w:r w:rsidRPr="00105D99">
        <w:rPr>
          <w:lang w:val="en-US"/>
        </w:rPr>
        <w:t>: Pressing, critical, immediate</w:t>
      </w:r>
    </w:p>
    <w:p w14:paraId="0DE3AC8F" w14:textId="1F0A89DD" w:rsidR="00105D99" w:rsidRPr="00105D99" w:rsidRDefault="00105D99" w:rsidP="00105D99">
      <w:pPr>
        <w:pStyle w:val="Paragraphedeliste"/>
        <w:numPr>
          <w:ilvl w:val="0"/>
          <w:numId w:val="28"/>
        </w:numPr>
        <w:spacing w:line="360" w:lineRule="auto"/>
        <w:rPr>
          <w:lang w:val="en-US"/>
        </w:rPr>
      </w:pPr>
      <w:r w:rsidRPr="00105D99">
        <w:rPr>
          <w:b/>
          <w:bCs/>
          <w:lang w:val="en-US"/>
        </w:rPr>
        <w:t>Opposition</w:t>
      </w:r>
      <w:r w:rsidRPr="00105D99">
        <w:rPr>
          <w:lang w:val="en-US"/>
        </w:rPr>
        <w:t>: Resistance, pushback, antagonism</w:t>
      </w:r>
    </w:p>
    <w:p w14:paraId="59B409EE" w14:textId="62DABAF4" w:rsidR="00105D99" w:rsidRPr="00105D99" w:rsidRDefault="00105D99" w:rsidP="00105D99">
      <w:pPr>
        <w:pStyle w:val="Paragraphedeliste"/>
        <w:numPr>
          <w:ilvl w:val="0"/>
          <w:numId w:val="28"/>
        </w:numPr>
        <w:spacing w:line="360" w:lineRule="auto"/>
        <w:rPr>
          <w:lang w:val="en-US"/>
        </w:rPr>
      </w:pPr>
      <w:r w:rsidRPr="00105D99">
        <w:rPr>
          <w:b/>
          <w:bCs/>
          <w:lang w:val="en-US"/>
        </w:rPr>
        <w:t>Perpetuate</w:t>
      </w:r>
      <w:r w:rsidRPr="00105D99">
        <w:rPr>
          <w:lang w:val="en-US"/>
        </w:rPr>
        <w:t>: Maintain, sustain, prolong</w:t>
      </w:r>
    </w:p>
    <w:p w14:paraId="437DB089" w14:textId="1A64915A" w:rsidR="00105D99" w:rsidRPr="00105D99" w:rsidRDefault="00105D99" w:rsidP="00105D99">
      <w:pPr>
        <w:pStyle w:val="Paragraphedeliste"/>
        <w:numPr>
          <w:ilvl w:val="0"/>
          <w:numId w:val="28"/>
        </w:numPr>
        <w:spacing w:line="360" w:lineRule="auto"/>
        <w:rPr>
          <w:lang w:val="en-US"/>
        </w:rPr>
      </w:pPr>
      <w:r w:rsidRPr="00105D99">
        <w:rPr>
          <w:b/>
          <w:bCs/>
          <w:lang w:val="en-US"/>
        </w:rPr>
        <w:t>Prominent</w:t>
      </w:r>
      <w:r w:rsidRPr="00105D99">
        <w:rPr>
          <w:lang w:val="en-US"/>
        </w:rPr>
        <w:t>: Leading, significant, noteworthy</w:t>
      </w:r>
    </w:p>
    <w:p w14:paraId="03779D47" w14:textId="507412D1" w:rsidR="00105D99" w:rsidRPr="00105D99" w:rsidRDefault="00105D99" w:rsidP="00105D99">
      <w:pPr>
        <w:pStyle w:val="Paragraphedeliste"/>
        <w:numPr>
          <w:ilvl w:val="0"/>
          <w:numId w:val="28"/>
        </w:numPr>
        <w:spacing w:line="360" w:lineRule="auto"/>
        <w:rPr>
          <w:lang w:val="en-US"/>
        </w:rPr>
      </w:pPr>
      <w:r w:rsidRPr="00105D99">
        <w:rPr>
          <w:b/>
          <w:bCs/>
          <w:lang w:val="en-US"/>
        </w:rPr>
        <w:t>Mobilize</w:t>
      </w:r>
      <w:r w:rsidRPr="00105D99">
        <w:rPr>
          <w:lang w:val="en-US"/>
        </w:rPr>
        <w:t>: Organize, rally, activate</w:t>
      </w:r>
    </w:p>
    <w:p w14:paraId="15DBB6E5" w14:textId="548D8E41" w:rsidR="00105D99" w:rsidRPr="00105D99" w:rsidRDefault="00105D99" w:rsidP="00105D99">
      <w:pPr>
        <w:pStyle w:val="Paragraphedeliste"/>
        <w:numPr>
          <w:ilvl w:val="0"/>
          <w:numId w:val="28"/>
        </w:numPr>
        <w:spacing w:line="360" w:lineRule="auto"/>
        <w:rPr>
          <w:lang w:val="en-US"/>
        </w:rPr>
      </w:pPr>
      <w:r w:rsidRPr="00105D99">
        <w:rPr>
          <w:b/>
          <w:bCs/>
          <w:lang w:val="en-US"/>
        </w:rPr>
        <w:t>Proportion</w:t>
      </w:r>
      <w:r w:rsidRPr="00105D99">
        <w:rPr>
          <w:lang w:val="en-US"/>
        </w:rPr>
        <w:t>: Percentage, ratio, segment</w:t>
      </w:r>
    </w:p>
    <w:p w14:paraId="1FA440EF" w14:textId="734F8C16" w:rsidR="00105D99" w:rsidRPr="00105D99" w:rsidRDefault="00105D99" w:rsidP="00105D99">
      <w:pPr>
        <w:pStyle w:val="Paragraphedeliste"/>
        <w:numPr>
          <w:ilvl w:val="0"/>
          <w:numId w:val="28"/>
        </w:numPr>
        <w:spacing w:line="360" w:lineRule="auto"/>
        <w:rPr>
          <w:lang w:val="en-US"/>
        </w:rPr>
      </w:pPr>
      <w:r w:rsidRPr="00105D99">
        <w:rPr>
          <w:b/>
          <w:bCs/>
          <w:lang w:val="en-US"/>
        </w:rPr>
        <w:t>Transition</w:t>
      </w:r>
      <w:r w:rsidRPr="00105D99">
        <w:rPr>
          <w:lang w:val="en-US"/>
        </w:rPr>
        <w:t>: Shift, convert, move</w:t>
      </w:r>
    </w:p>
    <w:p w14:paraId="0A52D1FA" w14:textId="64D1985F" w:rsidR="00105D99" w:rsidRPr="00105D99" w:rsidRDefault="00105D99" w:rsidP="00105D99">
      <w:pPr>
        <w:pStyle w:val="Paragraphedeliste"/>
        <w:numPr>
          <w:ilvl w:val="0"/>
          <w:numId w:val="28"/>
        </w:numPr>
        <w:spacing w:line="360" w:lineRule="auto"/>
        <w:rPr>
          <w:lang w:val="en-US"/>
        </w:rPr>
      </w:pPr>
      <w:r w:rsidRPr="00105D99">
        <w:rPr>
          <w:b/>
          <w:bCs/>
          <w:lang w:val="en-US"/>
        </w:rPr>
        <w:t>Dominates</w:t>
      </w:r>
      <w:r w:rsidRPr="00105D99">
        <w:t xml:space="preserve">: </w:t>
      </w:r>
      <w:proofErr w:type="spellStart"/>
      <w:r w:rsidRPr="00105D99">
        <w:t>Overshadows</w:t>
      </w:r>
      <w:proofErr w:type="spellEnd"/>
      <w:r w:rsidRPr="00105D99">
        <w:t xml:space="preserve">, </w:t>
      </w:r>
      <w:proofErr w:type="spellStart"/>
      <w:r w:rsidRPr="00105D99">
        <w:t>prevails</w:t>
      </w:r>
      <w:proofErr w:type="spellEnd"/>
      <w:r w:rsidRPr="00105D99">
        <w:t xml:space="preserve">, </w:t>
      </w:r>
      <w:proofErr w:type="spellStart"/>
      <w:r w:rsidRPr="00105D99">
        <w:t>controls</w:t>
      </w:r>
      <w:proofErr w:type="spellEnd"/>
    </w:p>
    <w:p w14:paraId="1C6D9575" w14:textId="0D291F91" w:rsidR="00105D99" w:rsidRPr="00105D99" w:rsidRDefault="00105D99" w:rsidP="00105D99">
      <w:pPr>
        <w:pStyle w:val="Paragraphedeliste"/>
        <w:numPr>
          <w:ilvl w:val="0"/>
          <w:numId w:val="28"/>
        </w:numPr>
        <w:spacing w:line="360" w:lineRule="auto"/>
      </w:pPr>
      <w:proofErr w:type="gramStart"/>
      <w:r w:rsidRPr="00105D99">
        <w:rPr>
          <w:b/>
          <w:bCs/>
        </w:rPr>
        <w:t>Pressure</w:t>
      </w:r>
      <w:r w:rsidRPr="00105D99">
        <w:t>:</w:t>
      </w:r>
      <w:proofErr w:type="gramEnd"/>
      <w:r w:rsidRPr="00105D99">
        <w:t xml:space="preserve"> Urge, </w:t>
      </w:r>
      <w:proofErr w:type="spellStart"/>
      <w:r w:rsidRPr="00105D99">
        <w:t>compel</w:t>
      </w:r>
      <w:proofErr w:type="spellEnd"/>
      <w:r w:rsidRPr="00105D99">
        <w:t>, push</w:t>
      </w:r>
    </w:p>
    <w:p w14:paraId="579E87F9" w14:textId="61C4A005" w:rsidR="00105D99" w:rsidRPr="00105D99" w:rsidRDefault="00105D99" w:rsidP="00105D99">
      <w:pPr>
        <w:pStyle w:val="Paragraphedeliste"/>
        <w:numPr>
          <w:ilvl w:val="0"/>
          <w:numId w:val="28"/>
        </w:numPr>
        <w:spacing w:line="360" w:lineRule="auto"/>
      </w:pPr>
      <w:proofErr w:type="spellStart"/>
      <w:proofErr w:type="gramStart"/>
      <w:r w:rsidRPr="00105D99">
        <w:rPr>
          <w:b/>
          <w:bCs/>
        </w:rPr>
        <w:t>Tactics</w:t>
      </w:r>
      <w:proofErr w:type="spellEnd"/>
      <w:r w:rsidRPr="00105D99">
        <w:t>:</w:t>
      </w:r>
      <w:proofErr w:type="gramEnd"/>
      <w:r w:rsidRPr="00105D99">
        <w:t xml:space="preserve"> </w:t>
      </w:r>
      <w:proofErr w:type="spellStart"/>
      <w:r w:rsidRPr="00105D99">
        <w:t>Strategies</w:t>
      </w:r>
      <w:proofErr w:type="spellEnd"/>
      <w:r w:rsidRPr="00105D99">
        <w:t xml:space="preserve">, </w:t>
      </w:r>
      <w:proofErr w:type="spellStart"/>
      <w:r w:rsidRPr="00105D99">
        <w:t>approaches</w:t>
      </w:r>
      <w:proofErr w:type="spellEnd"/>
      <w:r w:rsidRPr="00105D99">
        <w:t xml:space="preserve">, </w:t>
      </w:r>
      <w:proofErr w:type="spellStart"/>
      <w:r w:rsidRPr="00105D99">
        <w:t>methods</w:t>
      </w:r>
      <w:proofErr w:type="spellEnd"/>
    </w:p>
    <w:p w14:paraId="7E70E21A" w14:textId="7B18D3DE" w:rsidR="00105D99" w:rsidRPr="00105D99" w:rsidRDefault="00105D99" w:rsidP="00105D99">
      <w:pPr>
        <w:pStyle w:val="Paragraphedeliste"/>
        <w:numPr>
          <w:ilvl w:val="0"/>
          <w:numId w:val="28"/>
        </w:numPr>
        <w:spacing w:line="360" w:lineRule="auto"/>
      </w:pPr>
      <w:proofErr w:type="spellStart"/>
      <w:proofErr w:type="gramStart"/>
      <w:r w:rsidRPr="00105D99">
        <w:rPr>
          <w:b/>
          <w:bCs/>
        </w:rPr>
        <w:t>Employing</w:t>
      </w:r>
      <w:proofErr w:type="spellEnd"/>
      <w:r w:rsidRPr="00105D99">
        <w:t>:</w:t>
      </w:r>
      <w:proofErr w:type="gramEnd"/>
      <w:r w:rsidRPr="00105D99">
        <w:t xml:space="preserve"> </w:t>
      </w:r>
      <w:proofErr w:type="spellStart"/>
      <w:r w:rsidRPr="00105D99">
        <w:t>Using</w:t>
      </w:r>
      <w:proofErr w:type="spellEnd"/>
      <w:r w:rsidRPr="00105D99">
        <w:t xml:space="preserve">, </w:t>
      </w:r>
      <w:proofErr w:type="spellStart"/>
      <w:r w:rsidRPr="00105D99">
        <w:t>implementing</w:t>
      </w:r>
      <w:proofErr w:type="spellEnd"/>
      <w:r w:rsidRPr="00105D99">
        <w:t xml:space="preserve">, </w:t>
      </w:r>
      <w:proofErr w:type="spellStart"/>
      <w:r w:rsidRPr="00105D99">
        <w:t>applying</w:t>
      </w:r>
      <w:proofErr w:type="spellEnd"/>
    </w:p>
    <w:p w14:paraId="2F1B4589" w14:textId="0DC9D43B" w:rsidR="00105D99" w:rsidRPr="00105D99" w:rsidRDefault="00105D99" w:rsidP="00105D99">
      <w:pPr>
        <w:pStyle w:val="Paragraphedeliste"/>
        <w:numPr>
          <w:ilvl w:val="0"/>
          <w:numId w:val="28"/>
        </w:numPr>
        <w:spacing w:line="360" w:lineRule="auto"/>
        <w:rPr>
          <w:lang w:val="en-US"/>
        </w:rPr>
      </w:pPr>
      <w:r w:rsidRPr="00105D99">
        <w:rPr>
          <w:b/>
          <w:bCs/>
          <w:lang w:val="en-US"/>
        </w:rPr>
        <w:t>Overarching</w:t>
      </w:r>
      <w:r w:rsidRPr="00105D99">
        <w:rPr>
          <w:lang w:val="en-US"/>
        </w:rPr>
        <w:t>: Comprehensive, unifying, all-encompassing</w:t>
      </w:r>
    </w:p>
    <w:p w14:paraId="7FDFEC10" w14:textId="057A62A9" w:rsidR="00105D99" w:rsidRPr="00105D99" w:rsidRDefault="00105D99" w:rsidP="00105D99">
      <w:pPr>
        <w:pStyle w:val="Paragraphedeliste"/>
        <w:numPr>
          <w:ilvl w:val="0"/>
          <w:numId w:val="28"/>
        </w:numPr>
        <w:spacing w:line="360" w:lineRule="auto"/>
        <w:rPr>
          <w:lang w:val="en-US"/>
        </w:rPr>
      </w:pPr>
      <w:r w:rsidRPr="00105D99">
        <w:rPr>
          <w:b/>
          <w:bCs/>
          <w:lang w:val="en-US"/>
        </w:rPr>
        <w:lastRenderedPageBreak/>
        <w:t>Controversial</w:t>
      </w:r>
      <w:r w:rsidRPr="00105D99">
        <w:rPr>
          <w:lang w:val="en-US"/>
        </w:rPr>
        <w:t>: Contentious, disputed, polarizing</w:t>
      </w:r>
    </w:p>
    <w:p w14:paraId="02B0BDD5" w14:textId="3A2D2DDE" w:rsidR="00105D99" w:rsidRPr="00105D99" w:rsidRDefault="00105D99" w:rsidP="00105D99">
      <w:pPr>
        <w:pStyle w:val="Paragraphedeliste"/>
        <w:numPr>
          <w:ilvl w:val="0"/>
          <w:numId w:val="28"/>
        </w:numPr>
        <w:spacing w:line="360" w:lineRule="auto"/>
        <w:rPr>
          <w:lang w:val="en-US"/>
        </w:rPr>
      </w:pPr>
      <w:r w:rsidRPr="00105D99">
        <w:rPr>
          <w:b/>
          <w:bCs/>
          <w:lang w:val="en-US"/>
        </w:rPr>
        <w:t>Historically</w:t>
      </w:r>
      <w:r w:rsidRPr="00105D99">
        <w:rPr>
          <w:lang w:val="en-US"/>
        </w:rPr>
        <w:t>: Traditionally, previously, in the past</w:t>
      </w:r>
    </w:p>
    <w:p w14:paraId="324D2EF4" w14:textId="5F7B5BB9" w:rsidR="00105D99" w:rsidRPr="00105D99" w:rsidRDefault="00105D99" w:rsidP="00105D99">
      <w:pPr>
        <w:pStyle w:val="Paragraphedeliste"/>
        <w:numPr>
          <w:ilvl w:val="0"/>
          <w:numId w:val="28"/>
        </w:numPr>
        <w:spacing w:line="360" w:lineRule="auto"/>
        <w:rPr>
          <w:lang w:val="en-US"/>
        </w:rPr>
      </w:pPr>
      <w:r w:rsidRPr="00105D99">
        <w:rPr>
          <w:b/>
          <w:bCs/>
          <w:lang w:val="en-US"/>
        </w:rPr>
        <w:t>Crucial</w:t>
      </w:r>
      <w:r w:rsidRPr="00105D99">
        <w:rPr>
          <w:lang w:val="en-US"/>
        </w:rPr>
        <w:t>: Essential, pivotal, key</w:t>
      </w:r>
    </w:p>
    <w:p w14:paraId="1C04EFE1" w14:textId="02810CFD" w:rsidR="00105D99" w:rsidRPr="00105D99" w:rsidRDefault="00105D99" w:rsidP="00105D99">
      <w:pPr>
        <w:pStyle w:val="Paragraphedeliste"/>
        <w:numPr>
          <w:ilvl w:val="0"/>
          <w:numId w:val="28"/>
        </w:numPr>
        <w:spacing w:line="360" w:lineRule="auto"/>
        <w:rPr>
          <w:lang w:val="en-US"/>
        </w:rPr>
      </w:pPr>
      <w:r w:rsidRPr="00105D99">
        <w:rPr>
          <w:b/>
          <w:bCs/>
          <w:lang w:val="en-US"/>
        </w:rPr>
        <w:t>Disapproval</w:t>
      </w:r>
      <w:r w:rsidRPr="00105D99">
        <w:rPr>
          <w:lang w:val="en-US"/>
        </w:rPr>
        <w:t>: Criticism, condemnation, objection</w:t>
      </w:r>
    </w:p>
    <w:p w14:paraId="53745DAB" w14:textId="3CD97BD9" w:rsidR="00105D99" w:rsidRPr="00105D99" w:rsidRDefault="00105D99" w:rsidP="00105D99">
      <w:pPr>
        <w:pStyle w:val="Paragraphedeliste"/>
        <w:numPr>
          <w:ilvl w:val="0"/>
          <w:numId w:val="28"/>
        </w:numPr>
        <w:spacing w:line="360" w:lineRule="auto"/>
        <w:rPr>
          <w:lang w:val="en-US"/>
        </w:rPr>
      </w:pPr>
      <w:r w:rsidRPr="00105D99">
        <w:rPr>
          <w:b/>
          <w:bCs/>
          <w:lang w:val="en-US"/>
        </w:rPr>
        <w:t>Discourse</w:t>
      </w:r>
      <w:r w:rsidRPr="00105D99">
        <w:rPr>
          <w:lang w:val="en-US"/>
        </w:rPr>
        <w:t>: Conversation, discussion, dialogue</w:t>
      </w:r>
    </w:p>
    <w:p w14:paraId="03E1FE1B" w14:textId="4FA0ABF1" w:rsidR="00105D99" w:rsidRPr="00105D99" w:rsidRDefault="00105D99" w:rsidP="00105D99">
      <w:pPr>
        <w:pStyle w:val="Paragraphedeliste"/>
        <w:numPr>
          <w:ilvl w:val="0"/>
          <w:numId w:val="28"/>
        </w:numPr>
        <w:spacing w:line="360" w:lineRule="auto"/>
        <w:rPr>
          <w:lang w:val="en-US"/>
        </w:rPr>
      </w:pPr>
      <w:r w:rsidRPr="00105D99">
        <w:rPr>
          <w:b/>
          <w:bCs/>
          <w:lang w:val="en-US"/>
        </w:rPr>
        <w:t>Alienate</w:t>
      </w:r>
      <w:r w:rsidRPr="00105D99">
        <w:rPr>
          <w:lang w:val="en-US"/>
        </w:rPr>
        <w:t>: Estrange, isolate, distance</w:t>
      </w:r>
    </w:p>
    <w:p w14:paraId="555ABDB9" w14:textId="0073E3BA" w:rsidR="00105D99" w:rsidRPr="00105D99" w:rsidRDefault="00105D99" w:rsidP="00105D99">
      <w:pPr>
        <w:pStyle w:val="Paragraphedeliste"/>
        <w:numPr>
          <w:ilvl w:val="0"/>
          <w:numId w:val="28"/>
        </w:numPr>
        <w:spacing w:line="360" w:lineRule="auto"/>
        <w:rPr>
          <w:lang w:val="en-US"/>
        </w:rPr>
      </w:pPr>
      <w:r w:rsidRPr="00105D99">
        <w:rPr>
          <w:b/>
          <w:bCs/>
          <w:lang w:val="en-US"/>
        </w:rPr>
        <w:t>Sympathizers</w:t>
      </w:r>
      <w:r w:rsidRPr="00105D99">
        <w:rPr>
          <w:lang w:val="en-US"/>
        </w:rPr>
        <w:t>: Supporters, advocates, allies</w:t>
      </w:r>
    </w:p>
    <w:p w14:paraId="044B5FB0" w14:textId="57862FA4" w:rsidR="00105D99" w:rsidRPr="00105D99" w:rsidRDefault="00105D99" w:rsidP="00105D99">
      <w:pPr>
        <w:pStyle w:val="Paragraphedeliste"/>
        <w:numPr>
          <w:ilvl w:val="0"/>
          <w:numId w:val="28"/>
        </w:numPr>
        <w:spacing w:line="360" w:lineRule="auto"/>
        <w:rPr>
          <w:lang w:val="en-US"/>
        </w:rPr>
      </w:pPr>
      <w:r w:rsidRPr="00105D99">
        <w:rPr>
          <w:b/>
          <w:bCs/>
          <w:lang w:val="en-US"/>
        </w:rPr>
        <w:t>Tangible</w:t>
      </w:r>
      <w:r w:rsidRPr="00105D99">
        <w:rPr>
          <w:lang w:val="en-US"/>
        </w:rPr>
        <w:t>: Concrete, real, measurable</w:t>
      </w:r>
    </w:p>
    <w:p w14:paraId="2CB5D80F" w14:textId="2A5EA0F8" w:rsidR="00105D99" w:rsidRPr="00105D99" w:rsidRDefault="00105D99" w:rsidP="00105D99">
      <w:pPr>
        <w:pStyle w:val="Paragraphedeliste"/>
        <w:numPr>
          <w:ilvl w:val="0"/>
          <w:numId w:val="28"/>
        </w:numPr>
        <w:spacing w:line="360" w:lineRule="auto"/>
        <w:rPr>
          <w:lang w:val="en-US"/>
        </w:rPr>
      </w:pPr>
      <w:r w:rsidRPr="00105D99">
        <w:rPr>
          <w:b/>
          <w:bCs/>
          <w:lang w:val="en-US"/>
        </w:rPr>
        <w:t>Advocacy</w:t>
      </w:r>
      <w:r w:rsidRPr="00105D99">
        <w:rPr>
          <w:lang w:val="en-US"/>
        </w:rPr>
        <w:t>: Support, promotion, backing</w:t>
      </w:r>
    </w:p>
    <w:p w14:paraId="2C7244A1" w14:textId="192832DE" w:rsidR="00105D99" w:rsidRPr="00105D99" w:rsidRDefault="00105D99" w:rsidP="00105D99">
      <w:pPr>
        <w:pStyle w:val="Paragraphedeliste"/>
        <w:numPr>
          <w:ilvl w:val="0"/>
          <w:numId w:val="28"/>
        </w:numPr>
        <w:spacing w:line="360" w:lineRule="auto"/>
        <w:rPr>
          <w:lang w:val="en-US"/>
        </w:rPr>
      </w:pPr>
      <w:r w:rsidRPr="00105D99">
        <w:rPr>
          <w:b/>
          <w:bCs/>
          <w:lang w:val="en-US"/>
        </w:rPr>
        <w:t>Hinder</w:t>
      </w:r>
      <w:r w:rsidRPr="00105D99">
        <w:rPr>
          <w:lang w:val="en-US"/>
        </w:rPr>
        <w:t>: Obstruct, impede, block</w:t>
      </w:r>
    </w:p>
    <w:p w14:paraId="7313D83C" w14:textId="6A679CC6" w:rsidR="00105D99" w:rsidRPr="00105D99" w:rsidRDefault="00105D99" w:rsidP="00105D99">
      <w:pPr>
        <w:pStyle w:val="Paragraphedeliste"/>
        <w:numPr>
          <w:ilvl w:val="0"/>
          <w:numId w:val="28"/>
        </w:numPr>
        <w:spacing w:line="360" w:lineRule="auto"/>
        <w:rPr>
          <w:lang w:val="en-US"/>
        </w:rPr>
      </w:pPr>
      <w:r w:rsidRPr="00105D99">
        <w:rPr>
          <w:b/>
          <w:bCs/>
          <w:lang w:val="en-US"/>
        </w:rPr>
        <w:t>Committed</w:t>
      </w:r>
      <w:r w:rsidRPr="00105D99">
        <w:rPr>
          <w:lang w:val="en-US"/>
        </w:rPr>
        <w:t>: Dedicated, devoted, determined</w:t>
      </w:r>
    </w:p>
    <w:p w14:paraId="5F0FACA4" w14:textId="055A08E0" w:rsidR="00105D99" w:rsidRPr="00105D99" w:rsidRDefault="00105D99" w:rsidP="00105D99">
      <w:pPr>
        <w:pStyle w:val="Paragraphedeliste"/>
        <w:numPr>
          <w:ilvl w:val="0"/>
          <w:numId w:val="28"/>
        </w:numPr>
        <w:spacing w:line="360" w:lineRule="auto"/>
        <w:rPr>
          <w:lang w:val="en-US"/>
        </w:rPr>
      </w:pPr>
      <w:r w:rsidRPr="00105D99">
        <w:rPr>
          <w:b/>
          <w:bCs/>
          <w:lang w:val="en-US"/>
        </w:rPr>
        <w:t>Firsthand</w:t>
      </w:r>
      <w:r w:rsidRPr="00105D99">
        <w:rPr>
          <w:lang w:val="en-US"/>
        </w:rPr>
        <w:t>: Direct, immediate, personal</w:t>
      </w:r>
    </w:p>
    <w:p w14:paraId="30B2EEB2" w14:textId="77777777" w:rsidR="00105D99" w:rsidRPr="00105D99" w:rsidRDefault="00105D99" w:rsidP="00105D99">
      <w:pPr>
        <w:rPr>
          <w:lang w:val="en-US"/>
        </w:rPr>
      </w:pPr>
    </w:p>
    <w:p w14:paraId="22B420E5" w14:textId="77777777" w:rsidR="00722CEF" w:rsidRPr="00105D99" w:rsidRDefault="00722CEF">
      <w:pPr>
        <w:rPr>
          <w:lang w:val="en-US"/>
        </w:rPr>
      </w:pPr>
    </w:p>
    <w:sectPr w:rsidR="00722CEF" w:rsidRPr="00105D99" w:rsidSect="0037757B">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e - Gaëlle AMAT" w:date="2025-01-09T16:43:00Z" w:initials="MA">
    <w:p w14:paraId="5499AD4A" w14:textId="77777777" w:rsidR="001918D5" w:rsidRDefault="001918D5" w:rsidP="001918D5">
      <w:pPr>
        <w:pStyle w:val="Commentaire"/>
      </w:pPr>
      <w:r>
        <w:rPr>
          <w:rStyle w:val="Marquedecommentaire"/>
        </w:rPr>
        <w:annotationRef/>
      </w:r>
      <w:r>
        <w:t xml:space="preserve">A text that deconstructs beliefs about climate change activists, especially those saying they are all young and radical / violent. </w:t>
      </w:r>
    </w:p>
  </w:comment>
  <w:comment w:id="1" w:author="Marie - Gaëlle AMAT" w:date="2025-01-09T16:44:00Z" w:initials="MA">
    <w:p w14:paraId="3F52FB54" w14:textId="77777777" w:rsidR="001918D5" w:rsidRDefault="001918D5" w:rsidP="001918D5">
      <w:pPr>
        <w:pStyle w:val="Commentaire"/>
      </w:pPr>
      <w:r>
        <w:rPr>
          <w:rStyle w:val="Marquedecommentaire"/>
        </w:rPr>
        <w:annotationRef/>
      </w:r>
      <w:r>
        <w:t xml:space="preserve">Contrary to what’s believed, especially because they benefit more from media coverage, climate activists aren’t just young people, all generations are represented in climate organisations. </w:t>
      </w:r>
    </w:p>
  </w:comment>
  <w:comment w:id="2" w:author="Marie - Gaëlle AMAT" w:date="2025-01-09T16:45:00Z" w:initials="MA">
    <w:p w14:paraId="18432432" w14:textId="77777777" w:rsidR="001918D5" w:rsidRDefault="001918D5" w:rsidP="001918D5">
      <w:pPr>
        <w:pStyle w:val="Commentaire"/>
      </w:pPr>
      <w:r>
        <w:rPr>
          <w:rStyle w:val="Marquedecommentaire"/>
        </w:rPr>
        <w:annotationRef/>
      </w:r>
      <w:r>
        <w:t xml:space="preserve">A lot of older people are climate activists, and a significant part of them already have a strong experience in activism, especially for participating in the civil rights movement in the 60’s. </w:t>
      </w:r>
    </w:p>
  </w:comment>
  <w:comment w:id="3" w:author="Marie - Gaëlle AMAT" w:date="2025-01-09T16:46:00Z" w:initials="MA">
    <w:p w14:paraId="14BCDA07" w14:textId="77777777" w:rsidR="001918D5" w:rsidRDefault="001918D5" w:rsidP="001918D5">
      <w:pPr>
        <w:pStyle w:val="Commentaire"/>
      </w:pPr>
      <w:r>
        <w:rPr>
          <w:rStyle w:val="Marquedecommentaire"/>
        </w:rPr>
        <w:annotationRef/>
      </w:r>
      <w:r>
        <w:t xml:space="preserve">Often, radical actions are put forward in the media, but in fact most actions are non violent, and happen in a variety of settings and domains. </w:t>
      </w:r>
    </w:p>
  </w:comment>
  <w:comment w:id="4" w:author="Marie - Gaëlle AMAT" w:date="2025-01-09T16:47:00Z" w:initials="MA">
    <w:p w14:paraId="55A21ACB" w14:textId="77777777" w:rsidR="001918D5" w:rsidRDefault="001918D5" w:rsidP="001918D5">
      <w:pPr>
        <w:pStyle w:val="Commentaire"/>
      </w:pPr>
      <w:r>
        <w:rPr>
          <w:rStyle w:val="Marquedecommentaire"/>
        </w:rPr>
        <w:annotationRef/>
      </w:r>
      <w:r>
        <w:t xml:space="preserve">A lot of action focuses on political lobbying, hoping to act long term with having politicians sensible to the cause coming to power. </w:t>
      </w:r>
    </w:p>
  </w:comment>
  <w:comment w:id="5" w:author="Marie - Gaëlle AMAT" w:date="2025-01-09T16:48:00Z" w:initials="MA">
    <w:p w14:paraId="0EC9A129" w14:textId="77777777" w:rsidR="001918D5" w:rsidRDefault="001918D5" w:rsidP="001918D5">
      <w:pPr>
        <w:pStyle w:val="Commentaire"/>
      </w:pPr>
      <w:r>
        <w:rPr>
          <w:rStyle w:val="Marquedecommentaire"/>
        </w:rPr>
        <w:annotationRef/>
      </w:r>
      <w:r>
        <w:t xml:space="preserve">Even though their legitimacy is often disputed, radical actions work, and they have helped other causes in the past, such as the Civil Rights movement. </w:t>
      </w:r>
    </w:p>
  </w:comment>
  <w:comment w:id="6" w:author="Marie - Gaëlle AMAT" w:date="2025-01-09T16:49:00Z" w:initials="MA">
    <w:p w14:paraId="38C4B2C0" w14:textId="77777777" w:rsidR="001918D5" w:rsidRDefault="001918D5" w:rsidP="001918D5">
      <w:pPr>
        <w:pStyle w:val="Commentaire"/>
      </w:pPr>
      <w:r>
        <w:rPr>
          <w:rStyle w:val="Marquedecommentaire"/>
        </w:rPr>
        <w:annotationRef/>
      </w:r>
      <w:r>
        <w:t xml:space="preserve">Radical movements may not federate a lot of people, but they inspire many to take on less violent paths, which help turn more and more volunteers to the cause.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9AD4A" w15:done="0"/>
  <w15:commentEx w15:paraId="3F52FB54" w15:done="0"/>
  <w15:commentEx w15:paraId="18432432" w15:done="0"/>
  <w15:commentEx w15:paraId="14BCDA07" w15:done="0"/>
  <w15:commentEx w15:paraId="55A21ACB" w15:done="0"/>
  <w15:commentEx w15:paraId="0EC9A129" w15:done="0"/>
  <w15:commentEx w15:paraId="38C4B2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3878AF" w16cex:dateUtc="2025-01-09T15:43:00Z"/>
  <w16cex:commentExtensible w16cex:durableId="5853FEF0" w16cex:dateUtc="2025-01-09T15:44:00Z"/>
  <w16cex:commentExtensible w16cex:durableId="184CEF58" w16cex:dateUtc="2025-01-09T15:45:00Z"/>
  <w16cex:commentExtensible w16cex:durableId="10EF08E8" w16cex:dateUtc="2025-01-09T15:46:00Z"/>
  <w16cex:commentExtensible w16cex:durableId="27E04970" w16cex:dateUtc="2025-01-09T15:47:00Z"/>
  <w16cex:commentExtensible w16cex:durableId="6096E521" w16cex:dateUtc="2025-01-09T15:48:00Z"/>
  <w16cex:commentExtensible w16cex:durableId="068BA23A" w16cex:dateUtc="2025-01-09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9AD4A" w16cid:durableId="193878AF"/>
  <w16cid:commentId w16cid:paraId="3F52FB54" w16cid:durableId="5853FEF0"/>
  <w16cid:commentId w16cid:paraId="18432432" w16cid:durableId="184CEF58"/>
  <w16cid:commentId w16cid:paraId="14BCDA07" w16cid:durableId="10EF08E8"/>
  <w16cid:commentId w16cid:paraId="55A21ACB" w16cid:durableId="27E04970"/>
  <w16cid:commentId w16cid:paraId="0EC9A129" w16cid:durableId="6096E521"/>
  <w16cid:commentId w16cid:paraId="38C4B2C0" w16cid:durableId="068BA23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295"/>
    <w:multiLevelType w:val="multilevel"/>
    <w:tmpl w:val="DD3E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01CFF"/>
    <w:multiLevelType w:val="multilevel"/>
    <w:tmpl w:val="53FA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87F08"/>
    <w:multiLevelType w:val="hybridMultilevel"/>
    <w:tmpl w:val="DDD60836"/>
    <w:lvl w:ilvl="0" w:tplc="C8E693F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D356F0"/>
    <w:multiLevelType w:val="multilevel"/>
    <w:tmpl w:val="DC82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656D2"/>
    <w:multiLevelType w:val="multilevel"/>
    <w:tmpl w:val="F782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107DA"/>
    <w:multiLevelType w:val="hybridMultilevel"/>
    <w:tmpl w:val="94B2DB0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C40134"/>
    <w:multiLevelType w:val="multilevel"/>
    <w:tmpl w:val="C8A4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D20F9"/>
    <w:multiLevelType w:val="multilevel"/>
    <w:tmpl w:val="31AA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916DA"/>
    <w:multiLevelType w:val="multilevel"/>
    <w:tmpl w:val="9A6C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B62DF"/>
    <w:multiLevelType w:val="multilevel"/>
    <w:tmpl w:val="B3A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26855"/>
    <w:multiLevelType w:val="multilevel"/>
    <w:tmpl w:val="9792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67E97"/>
    <w:multiLevelType w:val="multilevel"/>
    <w:tmpl w:val="5FA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04C9F"/>
    <w:multiLevelType w:val="multilevel"/>
    <w:tmpl w:val="524A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D0E71"/>
    <w:multiLevelType w:val="multilevel"/>
    <w:tmpl w:val="8292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317AB"/>
    <w:multiLevelType w:val="multilevel"/>
    <w:tmpl w:val="545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75116"/>
    <w:multiLevelType w:val="multilevel"/>
    <w:tmpl w:val="119A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77575"/>
    <w:multiLevelType w:val="multilevel"/>
    <w:tmpl w:val="D45C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4C7EAF"/>
    <w:multiLevelType w:val="multilevel"/>
    <w:tmpl w:val="A8EA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01593"/>
    <w:multiLevelType w:val="multilevel"/>
    <w:tmpl w:val="CC6A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CF5752"/>
    <w:multiLevelType w:val="multilevel"/>
    <w:tmpl w:val="4E6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85CC3"/>
    <w:multiLevelType w:val="multilevel"/>
    <w:tmpl w:val="CD24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987D79"/>
    <w:multiLevelType w:val="multilevel"/>
    <w:tmpl w:val="D308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39040C"/>
    <w:multiLevelType w:val="multilevel"/>
    <w:tmpl w:val="CAC2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674408"/>
    <w:multiLevelType w:val="multilevel"/>
    <w:tmpl w:val="65C4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03BBD"/>
    <w:multiLevelType w:val="multilevel"/>
    <w:tmpl w:val="E79C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663A2"/>
    <w:multiLevelType w:val="multilevel"/>
    <w:tmpl w:val="0EBC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67DCD"/>
    <w:multiLevelType w:val="hybridMultilevel"/>
    <w:tmpl w:val="E8EE9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EF5F66"/>
    <w:multiLevelType w:val="multilevel"/>
    <w:tmpl w:val="0B86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262626">
    <w:abstractNumId w:val="14"/>
  </w:num>
  <w:num w:numId="2" w16cid:durableId="1985770665">
    <w:abstractNumId w:val="23"/>
  </w:num>
  <w:num w:numId="3" w16cid:durableId="550581490">
    <w:abstractNumId w:val="19"/>
  </w:num>
  <w:num w:numId="4" w16cid:durableId="349726208">
    <w:abstractNumId w:val="25"/>
  </w:num>
  <w:num w:numId="5" w16cid:durableId="1681277873">
    <w:abstractNumId w:val="24"/>
  </w:num>
  <w:num w:numId="6" w16cid:durableId="925765436">
    <w:abstractNumId w:val="7"/>
  </w:num>
  <w:num w:numId="7" w16cid:durableId="394158884">
    <w:abstractNumId w:val="4"/>
  </w:num>
  <w:num w:numId="8" w16cid:durableId="767582643">
    <w:abstractNumId w:val="8"/>
  </w:num>
  <w:num w:numId="9" w16cid:durableId="834295780">
    <w:abstractNumId w:val="22"/>
  </w:num>
  <w:num w:numId="10" w16cid:durableId="1565490068">
    <w:abstractNumId w:val="11"/>
  </w:num>
  <w:num w:numId="11" w16cid:durableId="2063669730">
    <w:abstractNumId w:val="15"/>
  </w:num>
  <w:num w:numId="12" w16cid:durableId="1369336115">
    <w:abstractNumId w:val="17"/>
  </w:num>
  <w:num w:numId="13" w16cid:durableId="1489320394">
    <w:abstractNumId w:val="0"/>
  </w:num>
  <w:num w:numId="14" w16cid:durableId="610013712">
    <w:abstractNumId w:val="20"/>
  </w:num>
  <w:num w:numId="15" w16cid:durableId="183322669">
    <w:abstractNumId w:val="12"/>
  </w:num>
  <w:num w:numId="16" w16cid:durableId="177622230">
    <w:abstractNumId w:val="10"/>
  </w:num>
  <w:num w:numId="17" w16cid:durableId="545794954">
    <w:abstractNumId w:val="27"/>
  </w:num>
  <w:num w:numId="18" w16cid:durableId="978850958">
    <w:abstractNumId w:val="3"/>
  </w:num>
  <w:num w:numId="19" w16cid:durableId="1951276373">
    <w:abstractNumId w:val="18"/>
  </w:num>
  <w:num w:numId="20" w16cid:durableId="1031609701">
    <w:abstractNumId w:val="1"/>
  </w:num>
  <w:num w:numId="21" w16cid:durableId="74400109">
    <w:abstractNumId w:val="21"/>
  </w:num>
  <w:num w:numId="22" w16cid:durableId="745803023">
    <w:abstractNumId w:val="13"/>
  </w:num>
  <w:num w:numId="23" w16cid:durableId="2023624195">
    <w:abstractNumId w:val="9"/>
  </w:num>
  <w:num w:numId="24" w16cid:durableId="90973476">
    <w:abstractNumId w:val="16"/>
  </w:num>
  <w:num w:numId="25" w16cid:durableId="836843714">
    <w:abstractNumId w:val="6"/>
  </w:num>
  <w:num w:numId="26" w16cid:durableId="210852282">
    <w:abstractNumId w:val="26"/>
  </w:num>
  <w:num w:numId="27" w16cid:durableId="1120417831">
    <w:abstractNumId w:val="2"/>
  </w:num>
  <w:num w:numId="28" w16cid:durableId="15364317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e - Gaëlle AMAT">
    <w15:presenceInfo w15:providerId="Windows Live" w15:userId="af1f5fd7a72bab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99"/>
    <w:rsid w:val="000F0289"/>
    <w:rsid w:val="00105D99"/>
    <w:rsid w:val="00117758"/>
    <w:rsid w:val="001918D5"/>
    <w:rsid w:val="00367F7E"/>
    <w:rsid w:val="0037757B"/>
    <w:rsid w:val="00455A7D"/>
    <w:rsid w:val="00482A79"/>
    <w:rsid w:val="004E4AFB"/>
    <w:rsid w:val="00722CEF"/>
    <w:rsid w:val="0098766E"/>
    <w:rsid w:val="00A56D17"/>
    <w:rsid w:val="00C82D2F"/>
    <w:rsid w:val="00DF1B5E"/>
    <w:rsid w:val="00E040F8"/>
    <w:rsid w:val="00F93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A9EC"/>
  <w15:chartTrackingRefBased/>
  <w15:docId w15:val="{3C21E450-BDEA-44F0-9CE8-810A27D2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0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0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05D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05D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05D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05D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05D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05D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05D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05D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05D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05D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05D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05D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05D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05D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05D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05D99"/>
    <w:rPr>
      <w:rFonts w:eastAsiaTheme="majorEastAsia" w:cstheme="majorBidi"/>
      <w:color w:val="272727" w:themeColor="text1" w:themeTint="D8"/>
    </w:rPr>
  </w:style>
  <w:style w:type="paragraph" w:styleId="Titre">
    <w:name w:val="Title"/>
    <w:basedOn w:val="Normal"/>
    <w:next w:val="Normal"/>
    <w:link w:val="TitreCar"/>
    <w:uiPriority w:val="10"/>
    <w:qFormat/>
    <w:rsid w:val="0010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05D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05D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05D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05D99"/>
    <w:pPr>
      <w:spacing w:before="160"/>
      <w:jc w:val="center"/>
    </w:pPr>
    <w:rPr>
      <w:i/>
      <w:iCs/>
      <w:color w:val="404040" w:themeColor="text1" w:themeTint="BF"/>
    </w:rPr>
  </w:style>
  <w:style w:type="character" w:customStyle="1" w:styleId="CitationCar">
    <w:name w:val="Citation Car"/>
    <w:basedOn w:val="Policepardfaut"/>
    <w:link w:val="Citation"/>
    <w:uiPriority w:val="29"/>
    <w:rsid w:val="00105D99"/>
    <w:rPr>
      <w:i/>
      <w:iCs/>
      <w:color w:val="404040" w:themeColor="text1" w:themeTint="BF"/>
    </w:rPr>
  </w:style>
  <w:style w:type="paragraph" w:styleId="Paragraphedeliste">
    <w:name w:val="List Paragraph"/>
    <w:basedOn w:val="Normal"/>
    <w:uiPriority w:val="34"/>
    <w:qFormat/>
    <w:rsid w:val="00105D99"/>
    <w:pPr>
      <w:ind w:left="720"/>
      <w:contextualSpacing/>
    </w:pPr>
  </w:style>
  <w:style w:type="character" w:styleId="Accentuationintense">
    <w:name w:val="Intense Emphasis"/>
    <w:basedOn w:val="Policepardfaut"/>
    <w:uiPriority w:val="21"/>
    <w:qFormat/>
    <w:rsid w:val="00105D99"/>
    <w:rPr>
      <w:i/>
      <w:iCs/>
      <w:color w:val="0F4761" w:themeColor="accent1" w:themeShade="BF"/>
    </w:rPr>
  </w:style>
  <w:style w:type="paragraph" w:styleId="Citationintense">
    <w:name w:val="Intense Quote"/>
    <w:basedOn w:val="Normal"/>
    <w:next w:val="Normal"/>
    <w:link w:val="CitationintenseCar"/>
    <w:uiPriority w:val="30"/>
    <w:qFormat/>
    <w:rsid w:val="0010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05D99"/>
    <w:rPr>
      <w:i/>
      <w:iCs/>
      <w:color w:val="0F4761" w:themeColor="accent1" w:themeShade="BF"/>
    </w:rPr>
  </w:style>
  <w:style w:type="character" w:styleId="Rfrenceintense">
    <w:name w:val="Intense Reference"/>
    <w:basedOn w:val="Policepardfaut"/>
    <w:uiPriority w:val="32"/>
    <w:qFormat/>
    <w:rsid w:val="00105D99"/>
    <w:rPr>
      <w:b/>
      <w:bCs/>
      <w:smallCaps/>
      <w:color w:val="0F4761" w:themeColor="accent1" w:themeShade="BF"/>
      <w:spacing w:val="5"/>
    </w:rPr>
  </w:style>
  <w:style w:type="character" w:styleId="Lienhypertexte">
    <w:name w:val="Hyperlink"/>
    <w:basedOn w:val="Policepardfaut"/>
    <w:uiPriority w:val="99"/>
    <w:unhideWhenUsed/>
    <w:rsid w:val="00105D99"/>
    <w:rPr>
      <w:color w:val="467886" w:themeColor="hyperlink"/>
      <w:u w:val="single"/>
    </w:rPr>
  </w:style>
  <w:style w:type="character" w:styleId="Marquedecommentaire">
    <w:name w:val="annotation reference"/>
    <w:basedOn w:val="Policepardfaut"/>
    <w:uiPriority w:val="99"/>
    <w:semiHidden/>
    <w:unhideWhenUsed/>
    <w:rsid w:val="001918D5"/>
    <w:rPr>
      <w:sz w:val="16"/>
      <w:szCs w:val="16"/>
    </w:rPr>
  </w:style>
  <w:style w:type="paragraph" w:styleId="Commentaire">
    <w:name w:val="annotation text"/>
    <w:basedOn w:val="Normal"/>
    <w:link w:val="CommentaireCar"/>
    <w:uiPriority w:val="99"/>
    <w:unhideWhenUsed/>
    <w:rsid w:val="001918D5"/>
    <w:pPr>
      <w:spacing w:line="240" w:lineRule="auto"/>
    </w:pPr>
    <w:rPr>
      <w:sz w:val="20"/>
      <w:szCs w:val="20"/>
    </w:rPr>
  </w:style>
  <w:style w:type="character" w:customStyle="1" w:styleId="CommentaireCar">
    <w:name w:val="Commentaire Car"/>
    <w:basedOn w:val="Policepardfaut"/>
    <w:link w:val="Commentaire"/>
    <w:uiPriority w:val="99"/>
    <w:rsid w:val="001918D5"/>
    <w:rPr>
      <w:sz w:val="20"/>
      <w:szCs w:val="20"/>
    </w:rPr>
  </w:style>
  <w:style w:type="paragraph" w:styleId="Objetducommentaire">
    <w:name w:val="annotation subject"/>
    <w:basedOn w:val="Commentaire"/>
    <w:next w:val="Commentaire"/>
    <w:link w:val="ObjetducommentaireCar"/>
    <w:uiPriority w:val="99"/>
    <w:semiHidden/>
    <w:unhideWhenUsed/>
    <w:rsid w:val="001918D5"/>
    <w:rPr>
      <w:b/>
      <w:bCs/>
    </w:rPr>
  </w:style>
  <w:style w:type="character" w:customStyle="1" w:styleId="ObjetducommentaireCar">
    <w:name w:val="Objet du commentaire Car"/>
    <w:basedOn w:val="CommentaireCar"/>
    <w:link w:val="Objetducommentaire"/>
    <w:uiPriority w:val="99"/>
    <w:semiHidden/>
    <w:rsid w:val="001918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42236">
      <w:bodyDiv w:val="1"/>
      <w:marLeft w:val="0"/>
      <w:marRight w:val="0"/>
      <w:marTop w:val="0"/>
      <w:marBottom w:val="0"/>
      <w:divBdr>
        <w:top w:val="none" w:sz="0" w:space="0" w:color="auto"/>
        <w:left w:val="none" w:sz="0" w:space="0" w:color="auto"/>
        <w:bottom w:val="none" w:sz="0" w:space="0" w:color="auto"/>
        <w:right w:val="none" w:sz="0" w:space="0" w:color="auto"/>
      </w:divBdr>
    </w:div>
    <w:div w:id="756053882">
      <w:bodyDiv w:val="1"/>
      <w:marLeft w:val="0"/>
      <w:marRight w:val="0"/>
      <w:marTop w:val="0"/>
      <w:marBottom w:val="0"/>
      <w:divBdr>
        <w:top w:val="none" w:sz="0" w:space="0" w:color="auto"/>
        <w:left w:val="none" w:sz="0" w:space="0" w:color="auto"/>
        <w:bottom w:val="none" w:sz="0" w:space="0" w:color="auto"/>
        <w:right w:val="none" w:sz="0" w:space="0" w:color="auto"/>
      </w:divBdr>
    </w:div>
    <w:div w:id="1578326728">
      <w:bodyDiv w:val="1"/>
      <w:marLeft w:val="0"/>
      <w:marRight w:val="0"/>
      <w:marTop w:val="0"/>
      <w:marBottom w:val="0"/>
      <w:divBdr>
        <w:top w:val="none" w:sz="0" w:space="0" w:color="auto"/>
        <w:left w:val="none" w:sz="0" w:space="0" w:color="auto"/>
        <w:bottom w:val="none" w:sz="0" w:space="0" w:color="auto"/>
        <w:right w:val="none" w:sz="0" w:space="0" w:color="auto"/>
      </w:divBdr>
    </w:div>
    <w:div w:id="204028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conversation.com/profiles/dana-r-fisher-312250" TargetMode="External"/><Relationship Id="rId11" Type="http://schemas.openxmlformats.org/officeDocument/2006/relationships/fontTable" Target="fontTable.xml"/><Relationship Id="rId5" Type="http://schemas.openxmlformats.org/officeDocument/2006/relationships/image" Target="media/image1.pn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611</Words>
  <Characters>3363</Characters>
  <Application>Microsoft Office Word</Application>
  <DocSecurity>0</DocSecurity>
  <Lines>52</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 Gaëlle AMAT</dc:creator>
  <cp:keywords/>
  <dc:description/>
  <cp:lastModifiedBy>Marie - Gaëlle AMAT</cp:lastModifiedBy>
  <cp:revision>4</cp:revision>
  <cp:lastPrinted>2026-01-04T09:33:00Z</cp:lastPrinted>
  <dcterms:created xsi:type="dcterms:W3CDTF">2025-01-09T15:41:00Z</dcterms:created>
  <dcterms:modified xsi:type="dcterms:W3CDTF">2026-01-04T13:50:00Z</dcterms:modified>
</cp:coreProperties>
</file>