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6A94" w:rsidRPr="00763735" w:rsidRDefault="00196A94" w:rsidP="00196A9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763735">
        <w:rPr>
          <w:rFonts w:ascii="Times New Roman" w:hAnsi="Times New Roman" w:cs="Times New Roman"/>
          <w:b/>
          <w:bCs/>
          <w:sz w:val="24"/>
          <w:szCs w:val="24"/>
        </w:rPr>
        <w:t>Lettres-philosophie</w:t>
      </w:r>
    </w:p>
    <w:p w:rsidR="00196A94" w:rsidRPr="00763735" w:rsidRDefault="00196A94" w:rsidP="00196A9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763735">
        <w:rPr>
          <w:rFonts w:ascii="Times New Roman" w:hAnsi="Times New Roman" w:cs="Times New Roman"/>
          <w:b/>
          <w:bCs/>
          <w:sz w:val="24"/>
          <w:szCs w:val="24"/>
        </w:rPr>
        <w:t>Programme 2025-2026</w:t>
      </w:r>
    </w:p>
    <w:p w:rsidR="00196A94" w:rsidRPr="00763735" w:rsidRDefault="00196A94" w:rsidP="00196A9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763735">
        <w:rPr>
          <w:rFonts w:ascii="Times New Roman" w:hAnsi="Times New Roman" w:cs="Times New Roman"/>
          <w:b/>
          <w:bCs/>
          <w:sz w:val="24"/>
          <w:szCs w:val="24"/>
        </w:rPr>
        <w:t>Madame Febvre Flory</w:t>
      </w:r>
    </w:p>
    <w:p w:rsidR="00196A94" w:rsidRPr="00763735" w:rsidRDefault="00196A94" w:rsidP="00196A94">
      <w:pPr>
        <w:jc w:val="both"/>
        <w:rPr>
          <w:rFonts w:ascii="Times New Roman" w:hAnsi="Times New Roman" w:cs="Times New Roman"/>
          <w:sz w:val="24"/>
          <w:szCs w:val="24"/>
        </w:rPr>
      </w:pPr>
      <w:r w:rsidRPr="00763735">
        <w:rPr>
          <w:rFonts w:ascii="Times New Roman" w:hAnsi="Times New Roman" w:cs="Times New Roman"/>
          <w:sz w:val="24"/>
          <w:szCs w:val="24"/>
        </w:rPr>
        <w:t xml:space="preserve">Le thème de l’année 2025-2026 est </w:t>
      </w:r>
      <w:r w:rsidRPr="00763735">
        <w:rPr>
          <w:rFonts w:ascii="Times New Roman" w:hAnsi="Times New Roman" w:cs="Times New Roman"/>
          <w:b/>
          <w:bCs/>
          <w:sz w:val="24"/>
          <w:szCs w:val="24"/>
        </w:rPr>
        <w:t>EXPERIENCES DE LA NATURE</w:t>
      </w:r>
      <w:r w:rsidRPr="00763735">
        <w:rPr>
          <w:rFonts w:ascii="Times New Roman" w:hAnsi="Times New Roman" w:cs="Times New Roman"/>
          <w:sz w:val="24"/>
          <w:szCs w:val="24"/>
        </w:rPr>
        <w:t xml:space="preserve">. </w:t>
      </w:r>
    </w:p>
    <w:p w:rsidR="00196A94" w:rsidRPr="00763735" w:rsidRDefault="00196A94" w:rsidP="00196A94">
      <w:pPr>
        <w:jc w:val="both"/>
        <w:rPr>
          <w:rFonts w:ascii="Times New Roman" w:hAnsi="Times New Roman" w:cs="Times New Roman"/>
          <w:sz w:val="24"/>
          <w:szCs w:val="24"/>
        </w:rPr>
      </w:pPr>
      <w:r w:rsidRPr="00763735">
        <w:rPr>
          <w:rFonts w:ascii="Times New Roman" w:hAnsi="Times New Roman" w:cs="Times New Roman"/>
          <w:sz w:val="24"/>
          <w:szCs w:val="24"/>
        </w:rPr>
        <w:t xml:space="preserve">Il convient que vous vous soyez procuré </w:t>
      </w:r>
      <w:r w:rsidRPr="00763735">
        <w:rPr>
          <w:rFonts w:ascii="Times New Roman" w:hAnsi="Times New Roman" w:cs="Times New Roman"/>
          <w:b/>
          <w:bCs/>
          <w:sz w:val="24"/>
          <w:szCs w:val="24"/>
          <w:u w:val="single"/>
        </w:rPr>
        <w:t>et que vous ayez lu avant la rentrée</w:t>
      </w:r>
      <w:r w:rsidRPr="00763735">
        <w:rPr>
          <w:rFonts w:ascii="Times New Roman" w:hAnsi="Times New Roman" w:cs="Times New Roman"/>
          <w:sz w:val="24"/>
          <w:szCs w:val="24"/>
        </w:rPr>
        <w:t xml:space="preserve"> les œuvres au programme </w:t>
      </w:r>
      <w:r w:rsidRPr="00763735">
        <w:rPr>
          <w:rFonts w:ascii="Times New Roman" w:hAnsi="Times New Roman" w:cs="Times New Roman"/>
          <w:b/>
          <w:bCs/>
          <w:sz w:val="24"/>
          <w:szCs w:val="24"/>
        </w:rPr>
        <w:t>dans l’édition demandée</w:t>
      </w:r>
      <w:r w:rsidRPr="00763735">
        <w:rPr>
          <w:rFonts w:ascii="Times New Roman" w:hAnsi="Times New Roman" w:cs="Times New Roman"/>
          <w:sz w:val="24"/>
          <w:szCs w:val="24"/>
        </w:rPr>
        <w:t xml:space="preserve"> (</w:t>
      </w:r>
      <w:r w:rsidRPr="00763735">
        <w:rPr>
          <w:rFonts w:ascii="Times New Roman" w:hAnsi="Times New Roman" w:cs="Times New Roman"/>
          <w:b/>
          <w:bCs/>
          <w:sz w:val="24"/>
          <w:szCs w:val="24"/>
          <w:u w:val="single"/>
        </w:rPr>
        <w:t>attention à ne pas vous tromper sinon vous n’aurez pas la même pagination</w:t>
      </w:r>
      <w:r w:rsidRPr="00763735">
        <w:rPr>
          <w:rFonts w:ascii="Times New Roman" w:hAnsi="Times New Roman" w:cs="Times New Roman"/>
          <w:sz w:val="24"/>
          <w:szCs w:val="24"/>
        </w:rPr>
        <w:t>) </w:t>
      </w:r>
    </w:p>
    <w:p w:rsidR="00196A94" w:rsidRPr="00763735" w:rsidRDefault="00196A94" w:rsidP="00196A94">
      <w:pPr>
        <w:jc w:val="both"/>
        <w:rPr>
          <w:rFonts w:ascii="Times New Roman" w:hAnsi="Times New Roman" w:cs="Times New Roman"/>
          <w:sz w:val="24"/>
          <w:szCs w:val="24"/>
        </w:rPr>
      </w:pPr>
      <w:r w:rsidRPr="00763735">
        <w:rPr>
          <w:rFonts w:ascii="Times New Roman" w:hAnsi="Times New Roman" w:cs="Times New Roman"/>
          <w:b/>
          <w:bCs/>
          <w:sz w:val="24"/>
          <w:szCs w:val="24"/>
          <w:u w:val="single"/>
        </w:rPr>
        <w:t>OEUVRES À SE FOURNIR OBLIGATOIREMENT DANS LES EDITIONS SUIVANTES </w:t>
      </w:r>
      <w:r w:rsidRPr="00763735">
        <w:rPr>
          <w:rFonts w:ascii="Times New Roman" w:hAnsi="Times New Roman" w:cs="Times New Roman"/>
          <w:b/>
          <w:bCs/>
          <w:sz w:val="24"/>
          <w:szCs w:val="24"/>
        </w:rPr>
        <w:t>:</w:t>
      </w:r>
      <w:r w:rsidRPr="00763735">
        <w:rPr>
          <w:rFonts w:ascii="Times New Roman" w:hAnsi="Times New Roman" w:cs="Times New Roman"/>
          <w:b/>
          <w:bCs/>
          <w:sz w:val="24"/>
          <w:szCs w:val="24"/>
          <w:u w:val="single"/>
        </w:rPr>
        <w:t xml:space="preserve"> </w:t>
      </w:r>
    </w:p>
    <w:p w:rsidR="00196A94" w:rsidRPr="00763735" w:rsidRDefault="00196A94" w:rsidP="00196A94">
      <w:pPr>
        <w:spacing w:after="0"/>
        <w:jc w:val="both"/>
        <w:rPr>
          <w:rFonts w:ascii="Times New Roman" w:eastAsia="Times New Roman" w:hAnsi="Times New Roman" w:cs="Times New Roman"/>
          <w:color w:val="212529"/>
          <w:kern w:val="0"/>
          <w:sz w:val="24"/>
          <w:szCs w:val="24"/>
          <w:lang w:eastAsia="fr-FR"/>
          <w14:ligatures w14:val="none"/>
        </w:rPr>
      </w:pPr>
      <w:r w:rsidRPr="00763735">
        <w:rPr>
          <w:rFonts w:ascii="Times New Roman" w:hAnsi="Times New Roman" w:cs="Times New Roman"/>
          <w:sz w:val="24"/>
          <w:szCs w:val="24"/>
        </w:rPr>
        <w:t xml:space="preserve">- </w:t>
      </w:r>
      <w:r w:rsidRPr="00763735">
        <w:rPr>
          <w:rFonts w:ascii="Times New Roman" w:eastAsia="Times New Roman" w:hAnsi="Times New Roman" w:cs="Times New Roman"/>
          <w:color w:val="212529"/>
          <w:kern w:val="0"/>
          <w:sz w:val="24"/>
          <w:szCs w:val="24"/>
          <w:lang w:eastAsia="fr-FR"/>
          <w14:ligatures w14:val="none"/>
        </w:rPr>
        <w:t xml:space="preserve">Georges CANGUILHEM, </w:t>
      </w:r>
      <w:r w:rsidRPr="00763735">
        <w:rPr>
          <w:rFonts w:ascii="Times New Roman" w:eastAsia="Times New Roman" w:hAnsi="Times New Roman" w:cs="Times New Roman"/>
          <w:i/>
          <w:iCs/>
          <w:color w:val="212529"/>
          <w:kern w:val="0"/>
          <w:sz w:val="24"/>
          <w:szCs w:val="24"/>
          <w:lang w:eastAsia="fr-FR"/>
          <w14:ligatures w14:val="none"/>
        </w:rPr>
        <w:t>La connaissance de la vie</w:t>
      </w:r>
      <w:r w:rsidR="00763735" w:rsidRPr="00763735">
        <w:rPr>
          <w:rFonts w:ascii="Times New Roman" w:eastAsia="Times New Roman" w:hAnsi="Times New Roman" w:cs="Times New Roman"/>
          <w:color w:val="212529"/>
          <w:kern w:val="0"/>
          <w:sz w:val="24"/>
          <w:szCs w:val="24"/>
          <w:lang w:eastAsia="fr-FR"/>
          <w14:ligatures w14:val="none"/>
        </w:rPr>
        <w:t>, édition Vrin</w:t>
      </w:r>
    </w:p>
    <w:p w:rsidR="00196A94" w:rsidRPr="00763735" w:rsidRDefault="00196A94" w:rsidP="00196A94">
      <w:pPr>
        <w:spacing w:after="0"/>
        <w:jc w:val="both"/>
        <w:rPr>
          <w:rFonts w:ascii="Times New Roman" w:eastAsia="Times New Roman" w:hAnsi="Times New Roman" w:cs="Times New Roman"/>
          <w:color w:val="212529"/>
          <w:kern w:val="0"/>
          <w:sz w:val="24"/>
          <w:szCs w:val="24"/>
          <w:lang w:eastAsia="fr-FR"/>
          <w14:ligatures w14:val="none"/>
        </w:rPr>
      </w:pPr>
      <w:r w:rsidRPr="00763735">
        <w:rPr>
          <w:rFonts w:ascii="Times New Roman" w:eastAsia="Times New Roman" w:hAnsi="Times New Roman" w:cs="Times New Roman"/>
          <w:color w:val="212529"/>
          <w:kern w:val="0"/>
          <w:sz w:val="24"/>
          <w:szCs w:val="24"/>
          <w:lang w:eastAsia="fr-FR"/>
          <w14:ligatures w14:val="none"/>
        </w:rPr>
        <w:t>Introduction : La pensée et le vivant</w:t>
      </w:r>
    </w:p>
    <w:p w:rsidR="00196A94" w:rsidRPr="00763735" w:rsidRDefault="00196A94" w:rsidP="00196A94">
      <w:pPr>
        <w:pStyle w:val="Paragraphedeliste"/>
        <w:numPr>
          <w:ilvl w:val="0"/>
          <w:numId w:val="4"/>
        </w:numPr>
        <w:spacing w:after="0"/>
        <w:jc w:val="both"/>
        <w:rPr>
          <w:rFonts w:ascii="Times New Roman" w:eastAsia="Times New Roman" w:hAnsi="Times New Roman" w:cs="Times New Roman"/>
          <w:color w:val="212529"/>
          <w:kern w:val="0"/>
          <w:sz w:val="24"/>
          <w:szCs w:val="24"/>
          <w:lang w:eastAsia="fr-FR"/>
          <w14:ligatures w14:val="none"/>
        </w:rPr>
      </w:pPr>
      <w:r w:rsidRPr="00763735">
        <w:rPr>
          <w:rFonts w:ascii="Times New Roman" w:eastAsia="Times New Roman" w:hAnsi="Times New Roman" w:cs="Times New Roman"/>
          <w:color w:val="212529"/>
          <w:kern w:val="0"/>
          <w:sz w:val="24"/>
          <w:szCs w:val="24"/>
          <w:lang w:eastAsia="fr-FR"/>
          <w14:ligatures w14:val="none"/>
        </w:rPr>
        <w:t xml:space="preserve">Méthode, </w:t>
      </w:r>
    </w:p>
    <w:p w:rsidR="00196A94" w:rsidRPr="00763735" w:rsidRDefault="00196A94" w:rsidP="00196A94">
      <w:pPr>
        <w:pStyle w:val="Paragraphedeliste"/>
        <w:spacing w:after="0"/>
        <w:ind w:left="1080"/>
        <w:jc w:val="both"/>
        <w:rPr>
          <w:rFonts w:ascii="Times New Roman" w:eastAsia="Times New Roman" w:hAnsi="Times New Roman" w:cs="Times New Roman"/>
          <w:color w:val="212529"/>
          <w:kern w:val="0"/>
          <w:sz w:val="24"/>
          <w:szCs w:val="24"/>
          <w:lang w:eastAsia="fr-FR"/>
          <w14:ligatures w14:val="none"/>
        </w:rPr>
      </w:pPr>
      <w:r w:rsidRPr="00763735">
        <w:rPr>
          <w:rFonts w:ascii="Times New Roman" w:eastAsia="Times New Roman" w:hAnsi="Times New Roman" w:cs="Times New Roman"/>
          <w:color w:val="212529"/>
          <w:kern w:val="0"/>
          <w:sz w:val="24"/>
          <w:szCs w:val="24"/>
          <w:lang w:eastAsia="fr-FR"/>
          <w14:ligatures w14:val="none"/>
        </w:rPr>
        <w:t>III. Philosophie –</w:t>
      </w:r>
    </w:p>
    <w:p w:rsidR="00196A94" w:rsidRPr="00763735" w:rsidRDefault="00196A94" w:rsidP="00196A94">
      <w:pPr>
        <w:pStyle w:val="Paragraphedeliste"/>
        <w:spacing w:after="0"/>
        <w:ind w:left="1080"/>
        <w:jc w:val="both"/>
        <w:rPr>
          <w:rFonts w:ascii="Times New Roman" w:eastAsia="Times New Roman" w:hAnsi="Times New Roman" w:cs="Times New Roman"/>
          <w:color w:val="212529"/>
          <w:kern w:val="0"/>
          <w:sz w:val="24"/>
          <w:szCs w:val="24"/>
          <w:lang w:eastAsia="fr-FR"/>
          <w14:ligatures w14:val="none"/>
        </w:rPr>
      </w:pPr>
      <w:proofErr w:type="gramStart"/>
      <w:r w:rsidRPr="00763735">
        <w:rPr>
          <w:rFonts w:ascii="Times New Roman" w:eastAsia="Times New Roman" w:hAnsi="Times New Roman" w:cs="Times New Roman"/>
          <w:color w:val="212529"/>
          <w:kern w:val="0"/>
          <w:sz w:val="24"/>
          <w:szCs w:val="24"/>
          <w:lang w:eastAsia="fr-FR"/>
          <w14:ligatures w14:val="none"/>
        </w:rPr>
        <w:t>chapitres</w:t>
      </w:r>
      <w:proofErr w:type="gramEnd"/>
      <w:r w:rsidRPr="00763735">
        <w:rPr>
          <w:rFonts w:ascii="Times New Roman" w:eastAsia="Times New Roman" w:hAnsi="Times New Roman" w:cs="Times New Roman"/>
          <w:color w:val="212529"/>
          <w:kern w:val="0"/>
          <w:sz w:val="24"/>
          <w:szCs w:val="24"/>
          <w:lang w:eastAsia="fr-FR"/>
          <w14:ligatures w14:val="none"/>
        </w:rPr>
        <w:t xml:space="preserve"> II, III, IV et V ;</w:t>
      </w:r>
    </w:p>
    <w:p w:rsidR="00196A94" w:rsidRPr="00763735" w:rsidRDefault="00196A94" w:rsidP="00196A94">
      <w:pPr>
        <w:spacing w:after="0"/>
        <w:jc w:val="both"/>
        <w:rPr>
          <w:rFonts w:ascii="Times New Roman" w:hAnsi="Times New Roman" w:cs="Times New Roman"/>
          <w:sz w:val="24"/>
          <w:szCs w:val="24"/>
        </w:rPr>
      </w:pPr>
    </w:p>
    <w:p w:rsidR="00196A94" w:rsidRPr="00763735" w:rsidRDefault="00196A94" w:rsidP="00196A94">
      <w:pPr>
        <w:spacing w:after="0"/>
        <w:jc w:val="both"/>
        <w:rPr>
          <w:rFonts w:ascii="Times New Roman" w:hAnsi="Times New Roman" w:cs="Times New Roman"/>
          <w:sz w:val="24"/>
          <w:szCs w:val="24"/>
        </w:rPr>
      </w:pPr>
      <w:r w:rsidRPr="00763735">
        <w:rPr>
          <w:rFonts w:ascii="Times New Roman" w:hAnsi="Times New Roman" w:cs="Times New Roman"/>
          <w:sz w:val="24"/>
          <w:szCs w:val="24"/>
        </w:rPr>
        <w:t xml:space="preserve">- Jules VERNE, </w:t>
      </w:r>
      <w:r w:rsidRPr="00763735">
        <w:rPr>
          <w:rFonts w:ascii="Times New Roman" w:hAnsi="Times New Roman" w:cs="Times New Roman"/>
          <w:i/>
          <w:iCs/>
          <w:sz w:val="24"/>
          <w:szCs w:val="24"/>
        </w:rPr>
        <w:t>Vingt-mille lieues sous les mers</w:t>
      </w:r>
      <w:r w:rsidRPr="00763735">
        <w:rPr>
          <w:rFonts w:ascii="Times New Roman" w:hAnsi="Times New Roman" w:cs="Times New Roman"/>
          <w:b/>
          <w:bCs/>
          <w:i/>
          <w:iCs/>
          <w:sz w:val="24"/>
          <w:szCs w:val="24"/>
        </w:rPr>
        <w:t xml:space="preserve">, </w:t>
      </w:r>
      <w:r w:rsidRPr="00763735">
        <w:rPr>
          <w:rFonts w:ascii="Times New Roman" w:hAnsi="Times New Roman" w:cs="Times New Roman"/>
          <w:sz w:val="24"/>
          <w:szCs w:val="24"/>
        </w:rPr>
        <w:t xml:space="preserve">édition </w:t>
      </w:r>
      <w:r w:rsidR="00763735" w:rsidRPr="00763735">
        <w:rPr>
          <w:rFonts w:ascii="Times New Roman" w:hAnsi="Times New Roman" w:cs="Times New Roman"/>
          <w:sz w:val="24"/>
          <w:szCs w:val="24"/>
        </w:rPr>
        <w:t>GF spécial Prépa scientifiques</w:t>
      </w:r>
    </w:p>
    <w:p w:rsidR="00196A94" w:rsidRPr="00763735" w:rsidRDefault="00196A94" w:rsidP="00196A94">
      <w:pPr>
        <w:spacing w:before="100" w:beforeAutospacing="1" w:after="100" w:afterAutospacing="1" w:line="240" w:lineRule="auto"/>
        <w:textAlignment w:val="baseline"/>
        <w:rPr>
          <w:rFonts w:ascii="Times New Roman" w:eastAsia="Times New Roman" w:hAnsi="Times New Roman" w:cs="Times New Roman"/>
          <w:color w:val="212529"/>
          <w:kern w:val="0"/>
          <w:sz w:val="24"/>
          <w:szCs w:val="24"/>
          <w:lang w:eastAsia="fr-FR"/>
          <w14:ligatures w14:val="none"/>
        </w:rPr>
      </w:pPr>
      <w:r w:rsidRPr="00763735">
        <w:rPr>
          <w:rFonts w:ascii="Times New Roman" w:hAnsi="Times New Roman" w:cs="Times New Roman"/>
          <w:sz w:val="24"/>
          <w:szCs w:val="24"/>
        </w:rPr>
        <w:t xml:space="preserve">- </w:t>
      </w:r>
      <w:proofErr w:type="spellStart"/>
      <w:r w:rsidRPr="00763735">
        <w:rPr>
          <w:rFonts w:ascii="Times New Roman" w:eastAsia="Times New Roman" w:hAnsi="Times New Roman" w:cs="Times New Roman"/>
          <w:color w:val="212529"/>
          <w:kern w:val="0"/>
          <w:sz w:val="24"/>
          <w:szCs w:val="24"/>
          <w:lang w:eastAsia="fr-FR"/>
          <w14:ligatures w14:val="none"/>
        </w:rPr>
        <w:t>Marlen</w:t>
      </w:r>
      <w:proofErr w:type="spellEnd"/>
      <w:r w:rsidRPr="00763735">
        <w:rPr>
          <w:rFonts w:ascii="Times New Roman" w:eastAsia="Times New Roman" w:hAnsi="Times New Roman" w:cs="Times New Roman"/>
          <w:color w:val="212529"/>
          <w:kern w:val="0"/>
          <w:sz w:val="24"/>
          <w:szCs w:val="24"/>
          <w:lang w:eastAsia="fr-FR"/>
          <w14:ligatures w14:val="none"/>
        </w:rPr>
        <w:t xml:space="preserve"> HAUSHOFER, </w:t>
      </w:r>
      <w:r w:rsidRPr="00763735">
        <w:rPr>
          <w:rFonts w:ascii="Times New Roman" w:eastAsia="Times New Roman" w:hAnsi="Times New Roman" w:cs="Times New Roman"/>
          <w:i/>
          <w:iCs/>
          <w:color w:val="212529"/>
          <w:kern w:val="0"/>
          <w:sz w:val="24"/>
          <w:szCs w:val="24"/>
          <w:lang w:eastAsia="fr-FR"/>
          <w14:ligatures w14:val="none"/>
        </w:rPr>
        <w:t>Le Mur invisible</w:t>
      </w:r>
      <w:r w:rsidR="0040085B">
        <w:rPr>
          <w:rFonts w:ascii="Times New Roman" w:eastAsia="Times New Roman" w:hAnsi="Times New Roman" w:cs="Times New Roman"/>
          <w:i/>
          <w:iCs/>
          <w:color w:val="212529"/>
          <w:kern w:val="0"/>
          <w:sz w:val="24"/>
          <w:szCs w:val="24"/>
          <w:lang w:eastAsia="fr-FR"/>
          <w14:ligatures w14:val="none"/>
        </w:rPr>
        <w:t xml:space="preserve"> </w:t>
      </w:r>
      <w:r w:rsidRPr="00763735">
        <w:rPr>
          <w:rFonts w:ascii="Times New Roman" w:eastAsia="Times New Roman" w:hAnsi="Times New Roman" w:cs="Times New Roman"/>
          <w:color w:val="212529"/>
          <w:kern w:val="0"/>
          <w:sz w:val="24"/>
          <w:szCs w:val="24"/>
          <w:lang w:eastAsia="fr-FR"/>
          <w14:ligatures w14:val="none"/>
        </w:rPr>
        <w:t xml:space="preserve">– Traduction de Liselotte Bodo et Jacqueline Chambon, </w:t>
      </w:r>
      <w:r w:rsidR="00763735" w:rsidRPr="00763735">
        <w:rPr>
          <w:rFonts w:ascii="Times New Roman" w:eastAsia="Times New Roman" w:hAnsi="Times New Roman" w:cs="Times New Roman"/>
          <w:color w:val="212529"/>
          <w:kern w:val="0"/>
          <w:sz w:val="24"/>
          <w:szCs w:val="24"/>
          <w:lang w:eastAsia="fr-FR"/>
          <w14:ligatures w14:val="none"/>
        </w:rPr>
        <w:t xml:space="preserve">édition </w:t>
      </w:r>
      <w:r w:rsidRPr="00763735">
        <w:rPr>
          <w:rFonts w:ascii="Times New Roman" w:eastAsia="Times New Roman" w:hAnsi="Times New Roman" w:cs="Times New Roman"/>
          <w:color w:val="212529"/>
          <w:kern w:val="0"/>
          <w:sz w:val="24"/>
          <w:szCs w:val="24"/>
          <w:lang w:eastAsia="fr-FR"/>
          <w14:ligatures w14:val="none"/>
        </w:rPr>
        <w:t>Babel.</w:t>
      </w:r>
    </w:p>
    <w:p w:rsidR="00196A94" w:rsidRPr="00763735" w:rsidRDefault="00196A94" w:rsidP="00196A94">
      <w:pPr>
        <w:ind w:firstLine="360"/>
        <w:jc w:val="both"/>
        <w:rPr>
          <w:rFonts w:ascii="Times New Roman" w:hAnsi="Times New Roman" w:cs="Times New Roman"/>
          <w:sz w:val="24"/>
          <w:szCs w:val="24"/>
        </w:rPr>
      </w:pPr>
      <w:r w:rsidRPr="00763735">
        <w:rPr>
          <w:rFonts w:ascii="Times New Roman" w:hAnsi="Times New Roman" w:cs="Times New Roman"/>
          <w:sz w:val="24"/>
          <w:szCs w:val="24"/>
        </w:rPr>
        <w:t xml:space="preserve">Soyons clairs : même si je vous souhaite ardemment de prendre plaisir à ces lectures, ce n’en est pas néanmoins le but premier. Je vous demande une </w:t>
      </w:r>
      <w:r w:rsidRPr="00763735">
        <w:rPr>
          <w:rFonts w:ascii="Times New Roman" w:hAnsi="Times New Roman" w:cs="Times New Roman"/>
          <w:b/>
          <w:bCs/>
          <w:sz w:val="24"/>
          <w:szCs w:val="24"/>
          <w:u w:val="single"/>
        </w:rPr>
        <w:t>lecture-travail</w:t>
      </w:r>
      <w:r w:rsidRPr="00763735">
        <w:rPr>
          <w:rFonts w:ascii="Times New Roman" w:hAnsi="Times New Roman" w:cs="Times New Roman"/>
          <w:sz w:val="24"/>
          <w:szCs w:val="24"/>
        </w:rPr>
        <w:t> : non quelques pages avant de vous endormir, mais des passages conséquents lors de réelles séances de travail. Non avec passivité, mais le stylo à la main, ou devant votre écran d’ordinateur. C’est cette étape qui est primordiale pour la réussite du concours : malgré les récits de ceux qui vous assurent avoir réussi leur épreuve sans lire les livres, vous conviendrez qu’il est plus facile de gagner des points en sachant de quoi on parle…</w:t>
      </w:r>
    </w:p>
    <w:p w:rsidR="00196A94" w:rsidRPr="00763735" w:rsidRDefault="00196A94" w:rsidP="00196A94">
      <w:pPr>
        <w:ind w:firstLine="360"/>
        <w:jc w:val="both"/>
        <w:rPr>
          <w:rFonts w:ascii="Times New Roman" w:hAnsi="Times New Roman" w:cs="Times New Roman"/>
          <w:sz w:val="24"/>
          <w:szCs w:val="24"/>
        </w:rPr>
      </w:pPr>
      <w:r w:rsidRPr="00763735">
        <w:rPr>
          <w:rFonts w:ascii="Times New Roman" w:hAnsi="Times New Roman" w:cs="Times New Roman"/>
          <w:sz w:val="24"/>
          <w:szCs w:val="24"/>
        </w:rPr>
        <w:t xml:space="preserve">La question n’est donc pas que ces lectures vous </w:t>
      </w:r>
      <w:r w:rsidRPr="00763735">
        <w:rPr>
          <w:rFonts w:ascii="Times New Roman" w:hAnsi="Times New Roman" w:cs="Times New Roman"/>
          <w:i/>
          <w:iCs/>
          <w:sz w:val="24"/>
          <w:szCs w:val="24"/>
        </w:rPr>
        <w:t xml:space="preserve">plaisent </w:t>
      </w:r>
      <w:r w:rsidRPr="00763735">
        <w:rPr>
          <w:rFonts w:ascii="Times New Roman" w:hAnsi="Times New Roman" w:cs="Times New Roman"/>
          <w:sz w:val="24"/>
          <w:szCs w:val="24"/>
        </w:rPr>
        <w:t xml:space="preserve">ou vous </w:t>
      </w:r>
      <w:r w:rsidRPr="00763735">
        <w:rPr>
          <w:rFonts w:ascii="Times New Roman" w:hAnsi="Times New Roman" w:cs="Times New Roman"/>
          <w:i/>
          <w:iCs/>
          <w:sz w:val="24"/>
          <w:szCs w:val="24"/>
        </w:rPr>
        <w:t>inspirent</w:t>
      </w:r>
      <w:r w:rsidRPr="00763735">
        <w:rPr>
          <w:rFonts w:ascii="Times New Roman" w:hAnsi="Times New Roman" w:cs="Times New Roman"/>
          <w:sz w:val="24"/>
          <w:szCs w:val="24"/>
        </w:rPr>
        <w:t xml:space="preserve">, mais que vous vous soyez suffisamment approprié les œuvres pour qu’elles soient devenues votre outil de travail. </w:t>
      </w:r>
      <w:r w:rsidRPr="00763735">
        <w:rPr>
          <w:rFonts w:ascii="Times New Roman" w:hAnsi="Times New Roman" w:cs="Times New Roman"/>
          <w:sz w:val="24"/>
          <w:szCs w:val="24"/>
          <w:u w:val="single"/>
        </w:rPr>
        <w:t>Vous aurez dès septembre à faire des sujets de colles ou de dissertation et vous aurez donc besoin de les maîtriser.</w:t>
      </w:r>
      <w:r w:rsidRPr="00763735">
        <w:rPr>
          <w:rFonts w:ascii="Times New Roman" w:hAnsi="Times New Roman" w:cs="Times New Roman"/>
          <w:sz w:val="24"/>
          <w:szCs w:val="24"/>
        </w:rPr>
        <w:t xml:space="preserve"> A cet effet, vous ferez naître de votre lecture des documents de référence qui vous suivront au cours de l’année. N’ayez pas peur, en outre, de prendre des notes directement sur les livres. Relevez les </w:t>
      </w:r>
      <w:r w:rsidRPr="00763735">
        <w:rPr>
          <w:rFonts w:ascii="Times New Roman" w:hAnsi="Times New Roman" w:cs="Times New Roman"/>
          <w:b/>
          <w:bCs/>
          <w:sz w:val="24"/>
          <w:szCs w:val="24"/>
          <w:u w:val="single"/>
        </w:rPr>
        <w:t>idées liées au thème</w:t>
      </w:r>
      <w:r w:rsidRPr="00763735">
        <w:rPr>
          <w:rFonts w:ascii="Times New Roman" w:hAnsi="Times New Roman" w:cs="Times New Roman"/>
          <w:sz w:val="24"/>
          <w:szCs w:val="24"/>
        </w:rPr>
        <w:t xml:space="preserve"> ainsi que des </w:t>
      </w:r>
      <w:r w:rsidRPr="00763735">
        <w:rPr>
          <w:rFonts w:ascii="Times New Roman" w:hAnsi="Times New Roman" w:cs="Times New Roman"/>
          <w:b/>
          <w:bCs/>
          <w:sz w:val="24"/>
          <w:szCs w:val="24"/>
          <w:u w:val="single"/>
        </w:rPr>
        <w:t>citations, indispensables pour nourrir vos devoirs</w:t>
      </w:r>
      <w:r w:rsidRPr="00763735">
        <w:rPr>
          <w:rFonts w:ascii="Times New Roman" w:hAnsi="Times New Roman" w:cs="Times New Roman"/>
          <w:sz w:val="24"/>
          <w:szCs w:val="24"/>
        </w:rPr>
        <w:t>.</w:t>
      </w:r>
    </w:p>
    <w:p w:rsidR="00196A94" w:rsidRPr="00763735" w:rsidRDefault="00196A94" w:rsidP="00196A94">
      <w:pPr>
        <w:rPr>
          <w:rFonts w:ascii="Times New Roman" w:hAnsi="Times New Roman" w:cs="Times New Roman"/>
          <w:sz w:val="24"/>
          <w:szCs w:val="24"/>
        </w:rPr>
      </w:pPr>
      <w:r w:rsidRPr="00763735">
        <w:rPr>
          <w:rFonts w:ascii="Times New Roman" w:hAnsi="Times New Roman" w:cs="Times New Roman"/>
          <w:sz w:val="24"/>
          <w:szCs w:val="24"/>
        </w:rPr>
        <w:t>Pour vous aider à travailler le thème et les œuvres</w:t>
      </w:r>
      <w:r w:rsidR="0061089A" w:rsidRPr="00763735">
        <w:rPr>
          <w:rFonts w:ascii="Times New Roman" w:hAnsi="Times New Roman" w:cs="Times New Roman"/>
          <w:sz w:val="24"/>
          <w:szCs w:val="24"/>
        </w:rPr>
        <w:t xml:space="preserve">, et vous sensibiliser à leurs enjeux, vous construire une culture qui vous permettra de mieux en </w:t>
      </w:r>
      <w:proofErr w:type="gramStart"/>
      <w:r w:rsidR="0061089A" w:rsidRPr="00763735">
        <w:rPr>
          <w:rFonts w:ascii="Times New Roman" w:hAnsi="Times New Roman" w:cs="Times New Roman"/>
          <w:sz w:val="24"/>
          <w:szCs w:val="24"/>
        </w:rPr>
        <w:t>saisir</w:t>
      </w:r>
      <w:r w:rsidRPr="00763735">
        <w:rPr>
          <w:rFonts w:ascii="Times New Roman" w:hAnsi="Times New Roman" w:cs="Times New Roman"/>
          <w:sz w:val="24"/>
          <w:szCs w:val="24"/>
        </w:rPr>
        <w:t> </w:t>
      </w:r>
      <w:r w:rsidR="0061089A" w:rsidRPr="00763735">
        <w:rPr>
          <w:rFonts w:ascii="Times New Roman" w:hAnsi="Times New Roman" w:cs="Times New Roman"/>
          <w:sz w:val="24"/>
          <w:szCs w:val="24"/>
        </w:rPr>
        <w:t xml:space="preserve"> les</w:t>
      </w:r>
      <w:proofErr w:type="gramEnd"/>
      <w:r w:rsidR="0061089A" w:rsidRPr="00763735">
        <w:rPr>
          <w:rFonts w:ascii="Times New Roman" w:hAnsi="Times New Roman" w:cs="Times New Roman"/>
          <w:sz w:val="24"/>
          <w:szCs w:val="24"/>
        </w:rPr>
        <w:t xml:space="preserve"> spécificités ( et accessoirement pour proposer des accroches dynamiques en dissertation) </w:t>
      </w:r>
      <w:r w:rsidRPr="00763735">
        <w:rPr>
          <w:rFonts w:ascii="Times New Roman" w:hAnsi="Times New Roman" w:cs="Times New Roman"/>
          <w:sz w:val="24"/>
          <w:szCs w:val="24"/>
        </w:rPr>
        <w:t xml:space="preserve">: </w:t>
      </w:r>
    </w:p>
    <w:p w:rsidR="00196A94" w:rsidRPr="00763735" w:rsidRDefault="00196A94" w:rsidP="00196A94">
      <w:pPr>
        <w:pStyle w:val="Paragraphedeliste"/>
        <w:numPr>
          <w:ilvl w:val="0"/>
          <w:numId w:val="1"/>
        </w:numPr>
        <w:rPr>
          <w:rFonts w:ascii="Times New Roman" w:hAnsi="Times New Roman" w:cs="Times New Roman"/>
          <w:sz w:val="24"/>
          <w:szCs w:val="24"/>
          <w:u w:val="single"/>
        </w:rPr>
      </w:pPr>
      <w:r w:rsidRPr="00763735">
        <w:rPr>
          <w:rFonts w:ascii="Times New Roman" w:hAnsi="Times New Roman" w:cs="Times New Roman"/>
          <w:sz w:val="24"/>
          <w:szCs w:val="24"/>
          <w:u w:val="single"/>
        </w:rPr>
        <w:t xml:space="preserve">Des podcasts : </w:t>
      </w:r>
    </w:p>
    <w:p w:rsidR="00763735" w:rsidRPr="00763735" w:rsidRDefault="00196A94" w:rsidP="00763735">
      <w:pPr>
        <w:pStyle w:val="Paragraphedeliste"/>
        <w:numPr>
          <w:ilvl w:val="1"/>
          <w:numId w:val="1"/>
        </w:numPr>
        <w:jc w:val="both"/>
        <w:rPr>
          <w:rFonts w:ascii="Times New Roman" w:hAnsi="Times New Roman" w:cs="Times New Roman"/>
          <w:sz w:val="24"/>
          <w:szCs w:val="24"/>
        </w:rPr>
      </w:pPr>
      <w:r w:rsidRPr="00763735">
        <w:rPr>
          <w:rFonts w:ascii="Times New Roman" w:hAnsi="Times New Roman" w:cs="Times New Roman"/>
          <w:sz w:val="24"/>
          <w:szCs w:val="24"/>
        </w:rPr>
        <w:t xml:space="preserve">France culture, </w:t>
      </w:r>
      <w:r w:rsidR="00763735" w:rsidRPr="00763735">
        <w:rPr>
          <w:rFonts w:ascii="Times New Roman" w:hAnsi="Times New Roman" w:cs="Times New Roman"/>
          <w:sz w:val="24"/>
          <w:szCs w:val="24"/>
        </w:rPr>
        <w:t>l’émission « LSD »</w:t>
      </w:r>
      <w:r w:rsidR="00F96B12">
        <w:rPr>
          <w:rFonts w:ascii="Times New Roman" w:hAnsi="Times New Roman" w:cs="Times New Roman"/>
          <w:sz w:val="24"/>
          <w:szCs w:val="24"/>
        </w:rPr>
        <w:t xml:space="preserve"> </w:t>
      </w:r>
      <w:proofErr w:type="gramStart"/>
      <w:r w:rsidR="00763735" w:rsidRPr="00763735">
        <w:rPr>
          <w:rFonts w:ascii="Times New Roman" w:hAnsi="Times New Roman" w:cs="Times New Roman"/>
          <w:sz w:val="24"/>
          <w:szCs w:val="24"/>
        </w:rPr>
        <w:t>:  «</w:t>
      </w:r>
      <w:proofErr w:type="gramEnd"/>
      <w:r w:rsidR="00763735" w:rsidRPr="00763735">
        <w:rPr>
          <w:rFonts w:ascii="Times New Roman" w:hAnsi="Times New Roman" w:cs="Times New Roman"/>
          <w:sz w:val="24"/>
          <w:szCs w:val="24"/>
        </w:rPr>
        <w:t> Quatre expériences de retour à la nature », et notamment l’épisode ¼ : « Sur les sentiers de la liberté, David Thoreau »</w:t>
      </w:r>
    </w:p>
    <w:p w:rsidR="00763735" w:rsidRPr="00763735" w:rsidRDefault="00763735" w:rsidP="00763735">
      <w:pPr>
        <w:pStyle w:val="Paragraphedeliste"/>
        <w:ind w:left="1440"/>
        <w:jc w:val="both"/>
        <w:rPr>
          <w:rFonts w:ascii="Times New Roman" w:hAnsi="Times New Roman" w:cs="Times New Roman"/>
          <w:sz w:val="24"/>
          <w:szCs w:val="24"/>
        </w:rPr>
      </w:pPr>
      <w:r w:rsidRPr="00763735">
        <w:rPr>
          <w:rFonts w:ascii="Times New Roman" w:hAnsi="Times New Roman" w:cs="Times New Roman"/>
          <w:sz w:val="24"/>
          <w:szCs w:val="24"/>
        </w:rPr>
        <w:lastRenderedPageBreak/>
        <w:t>https://www.radiofrance.fr/franceculture/podcasts/lsd-la-serie-documentaire/sur-les-sentiers-de-la-liberte-henry-david-thoreau-et-elisee-reclus-6120625</w:t>
      </w:r>
    </w:p>
    <w:p w:rsidR="00763735" w:rsidRPr="00763735" w:rsidRDefault="00763735" w:rsidP="00763735">
      <w:pPr>
        <w:pStyle w:val="Titre1"/>
        <w:numPr>
          <w:ilvl w:val="1"/>
          <w:numId w:val="1"/>
        </w:numPr>
        <w:spacing w:before="0" w:after="0"/>
        <w:jc w:val="both"/>
        <w:rPr>
          <w:rFonts w:ascii="Times New Roman" w:hAnsi="Times New Roman" w:cs="Times New Roman"/>
          <w:color w:val="000000" w:themeColor="text1"/>
          <w:sz w:val="24"/>
          <w:szCs w:val="24"/>
        </w:rPr>
      </w:pPr>
      <w:r w:rsidRPr="00763735">
        <w:rPr>
          <w:rFonts w:ascii="Times New Roman" w:hAnsi="Times New Roman" w:cs="Times New Roman"/>
          <w:color w:val="000000" w:themeColor="text1"/>
          <w:sz w:val="24"/>
          <w:szCs w:val="24"/>
        </w:rPr>
        <w:t>L’émission « Ils ont pensé « (France culture aussi) : « </w:t>
      </w:r>
      <w:r w:rsidRPr="00763735">
        <w:rPr>
          <w:rFonts w:ascii="Times New Roman" w:hAnsi="Times New Roman" w:cs="Times New Roman"/>
          <w:b/>
          <w:bCs/>
          <w:color w:val="000000" w:themeColor="text1"/>
          <w:sz w:val="24"/>
          <w:szCs w:val="24"/>
        </w:rPr>
        <w:t xml:space="preserve">Ils ont pensé... la nature » : </w:t>
      </w:r>
      <w:r w:rsidRPr="00763735">
        <w:rPr>
          <w:rFonts w:ascii="Times New Roman" w:hAnsi="Times New Roman" w:cs="Times New Roman"/>
          <w:color w:val="000000" w:themeColor="text1"/>
          <w:sz w:val="24"/>
          <w:szCs w:val="24"/>
        </w:rPr>
        <w:t xml:space="preserve">Aristote, Descartes, Diderot, Von </w:t>
      </w:r>
      <w:proofErr w:type="spellStart"/>
      <w:r w:rsidRPr="00763735">
        <w:rPr>
          <w:rFonts w:ascii="Times New Roman" w:hAnsi="Times New Roman" w:cs="Times New Roman"/>
          <w:color w:val="000000" w:themeColor="text1"/>
          <w:sz w:val="24"/>
          <w:szCs w:val="24"/>
        </w:rPr>
        <w:t>Humbolt</w:t>
      </w:r>
      <w:proofErr w:type="spellEnd"/>
      <w:r w:rsidRPr="00763735">
        <w:rPr>
          <w:rFonts w:ascii="Times New Roman" w:hAnsi="Times New Roman" w:cs="Times New Roman"/>
          <w:color w:val="000000" w:themeColor="text1"/>
          <w:sz w:val="24"/>
          <w:szCs w:val="24"/>
        </w:rPr>
        <w:t>, Darwin, Thoreau… Portrait de ces six figures majeures de la pensée sur la nature et ses rapports à l'homme.</w:t>
      </w:r>
    </w:p>
    <w:p w:rsidR="00763735" w:rsidRPr="00763735" w:rsidRDefault="00763735" w:rsidP="00763735">
      <w:pPr>
        <w:pStyle w:val="Paragraphedeliste"/>
        <w:numPr>
          <w:ilvl w:val="0"/>
          <w:numId w:val="1"/>
        </w:numPr>
        <w:rPr>
          <w:rFonts w:ascii="Times New Roman" w:hAnsi="Times New Roman" w:cs="Times New Roman"/>
          <w:sz w:val="24"/>
          <w:szCs w:val="24"/>
          <w:u w:val="single"/>
        </w:rPr>
      </w:pPr>
      <w:r w:rsidRPr="00763735">
        <w:rPr>
          <w:rFonts w:ascii="Times New Roman" w:hAnsi="Times New Roman" w:cs="Times New Roman"/>
          <w:sz w:val="24"/>
          <w:szCs w:val="24"/>
          <w:u w:val="single"/>
        </w:rPr>
        <w:t xml:space="preserve">Des films : </w:t>
      </w:r>
    </w:p>
    <w:p w:rsidR="00763735" w:rsidRDefault="00763735" w:rsidP="00763735">
      <w:pPr>
        <w:pStyle w:val="Paragraphedeliste"/>
        <w:numPr>
          <w:ilvl w:val="1"/>
          <w:numId w:val="1"/>
        </w:numPr>
        <w:rPr>
          <w:rFonts w:ascii="Times New Roman" w:hAnsi="Times New Roman" w:cs="Times New Roman"/>
          <w:sz w:val="24"/>
          <w:szCs w:val="24"/>
        </w:rPr>
      </w:pPr>
      <w:r w:rsidRPr="00FE282B">
        <w:rPr>
          <w:rFonts w:ascii="Times New Roman" w:hAnsi="Times New Roman" w:cs="Times New Roman"/>
          <w:i/>
          <w:iCs/>
          <w:sz w:val="24"/>
          <w:szCs w:val="24"/>
        </w:rPr>
        <w:t>Seul au monde</w:t>
      </w:r>
      <w:r w:rsidRPr="00763735">
        <w:rPr>
          <w:rFonts w:ascii="Times New Roman" w:hAnsi="Times New Roman" w:cs="Times New Roman"/>
          <w:sz w:val="24"/>
          <w:szCs w:val="24"/>
        </w:rPr>
        <w:t>,</w:t>
      </w:r>
      <w:r w:rsidR="00FE282B">
        <w:rPr>
          <w:rFonts w:ascii="Times New Roman" w:hAnsi="Times New Roman" w:cs="Times New Roman"/>
          <w:sz w:val="24"/>
          <w:szCs w:val="24"/>
        </w:rPr>
        <w:t xml:space="preserve"> Robert </w:t>
      </w:r>
      <w:proofErr w:type="spellStart"/>
      <w:r w:rsidR="00FE282B">
        <w:rPr>
          <w:rFonts w:ascii="Times New Roman" w:hAnsi="Times New Roman" w:cs="Times New Roman"/>
          <w:sz w:val="24"/>
          <w:szCs w:val="24"/>
        </w:rPr>
        <w:t>Zemeckis</w:t>
      </w:r>
      <w:proofErr w:type="spellEnd"/>
    </w:p>
    <w:p w:rsidR="00FE282B" w:rsidRPr="00763735" w:rsidRDefault="00FE282B" w:rsidP="00763735">
      <w:pPr>
        <w:pStyle w:val="Paragraphedeliste"/>
        <w:numPr>
          <w:ilvl w:val="1"/>
          <w:numId w:val="1"/>
        </w:numPr>
        <w:rPr>
          <w:rFonts w:ascii="Times New Roman" w:hAnsi="Times New Roman" w:cs="Times New Roman"/>
          <w:sz w:val="24"/>
          <w:szCs w:val="24"/>
        </w:rPr>
      </w:pPr>
      <w:r w:rsidRPr="00FE282B">
        <w:rPr>
          <w:rFonts w:ascii="Times New Roman" w:hAnsi="Times New Roman" w:cs="Times New Roman"/>
          <w:i/>
          <w:iCs/>
          <w:sz w:val="24"/>
          <w:szCs w:val="24"/>
        </w:rPr>
        <w:t>Petit paysan</w:t>
      </w:r>
      <w:r>
        <w:rPr>
          <w:rFonts w:ascii="Times New Roman" w:hAnsi="Times New Roman" w:cs="Times New Roman"/>
          <w:sz w:val="24"/>
          <w:szCs w:val="24"/>
        </w:rPr>
        <w:t xml:space="preserve">, de Hubert </w:t>
      </w:r>
      <w:proofErr w:type="spellStart"/>
      <w:r>
        <w:rPr>
          <w:rFonts w:ascii="Times New Roman" w:hAnsi="Times New Roman" w:cs="Times New Roman"/>
          <w:sz w:val="24"/>
          <w:szCs w:val="24"/>
        </w:rPr>
        <w:t>Charuel</w:t>
      </w:r>
      <w:proofErr w:type="spellEnd"/>
      <w:r>
        <w:rPr>
          <w:rFonts w:ascii="Times New Roman" w:hAnsi="Times New Roman" w:cs="Times New Roman"/>
          <w:sz w:val="24"/>
          <w:szCs w:val="24"/>
        </w:rPr>
        <w:t xml:space="preserve"> (thriller agricole de 2017)</w:t>
      </w:r>
    </w:p>
    <w:p w:rsidR="00763735" w:rsidRPr="00763735" w:rsidRDefault="00FE282B" w:rsidP="00763735">
      <w:pPr>
        <w:pStyle w:val="Paragraphedeliste"/>
        <w:numPr>
          <w:ilvl w:val="1"/>
          <w:numId w:val="1"/>
        </w:numPr>
        <w:rPr>
          <w:rFonts w:ascii="Times New Roman" w:hAnsi="Times New Roman" w:cs="Times New Roman"/>
          <w:sz w:val="24"/>
          <w:szCs w:val="24"/>
        </w:rPr>
      </w:pPr>
      <w:proofErr w:type="spellStart"/>
      <w:r w:rsidRPr="00FE282B">
        <w:rPr>
          <w:rFonts w:ascii="Times New Roman" w:hAnsi="Times New Roman" w:cs="Times New Roman"/>
          <w:i/>
          <w:iCs/>
          <w:sz w:val="24"/>
          <w:szCs w:val="24"/>
        </w:rPr>
        <w:t>I</w:t>
      </w:r>
      <w:r w:rsidR="00763735" w:rsidRPr="00FE282B">
        <w:rPr>
          <w:rFonts w:ascii="Times New Roman" w:hAnsi="Times New Roman" w:cs="Times New Roman"/>
          <w:i/>
          <w:iCs/>
          <w:sz w:val="24"/>
          <w:szCs w:val="24"/>
        </w:rPr>
        <w:t>nto</w:t>
      </w:r>
      <w:proofErr w:type="spellEnd"/>
      <w:r w:rsidR="00763735" w:rsidRPr="00FE282B">
        <w:rPr>
          <w:rFonts w:ascii="Times New Roman" w:hAnsi="Times New Roman" w:cs="Times New Roman"/>
          <w:i/>
          <w:iCs/>
          <w:sz w:val="24"/>
          <w:szCs w:val="24"/>
        </w:rPr>
        <w:t xml:space="preserve"> the </w:t>
      </w:r>
      <w:proofErr w:type="spellStart"/>
      <w:r w:rsidR="00763735" w:rsidRPr="00FE282B">
        <w:rPr>
          <w:rFonts w:ascii="Times New Roman" w:hAnsi="Times New Roman" w:cs="Times New Roman"/>
          <w:i/>
          <w:iCs/>
          <w:sz w:val="24"/>
          <w:szCs w:val="24"/>
        </w:rPr>
        <w:t>wild</w:t>
      </w:r>
      <w:proofErr w:type="spellEnd"/>
      <w:r w:rsidRPr="00FE282B">
        <w:rPr>
          <w:rFonts w:ascii="Times New Roman" w:hAnsi="Times New Roman" w:cs="Times New Roman"/>
          <w:i/>
          <w:iCs/>
          <w:sz w:val="24"/>
          <w:szCs w:val="24"/>
        </w:rPr>
        <w:t>,</w:t>
      </w:r>
      <w:r>
        <w:rPr>
          <w:rFonts w:ascii="Times New Roman" w:hAnsi="Times New Roman" w:cs="Times New Roman"/>
          <w:sz w:val="24"/>
          <w:szCs w:val="24"/>
        </w:rPr>
        <w:t xml:space="preserve"> Sean Penn</w:t>
      </w:r>
      <w:r w:rsidR="00763735" w:rsidRPr="00763735">
        <w:rPr>
          <w:rFonts w:ascii="Times New Roman" w:hAnsi="Times New Roman" w:cs="Times New Roman"/>
          <w:sz w:val="24"/>
          <w:szCs w:val="24"/>
        </w:rPr>
        <w:t xml:space="preserve"> </w:t>
      </w:r>
    </w:p>
    <w:p w:rsidR="00763735" w:rsidRPr="00763735" w:rsidRDefault="00763735" w:rsidP="00763735">
      <w:pPr>
        <w:pStyle w:val="Paragraphedeliste"/>
        <w:numPr>
          <w:ilvl w:val="1"/>
          <w:numId w:val="1"/>
        </w:numPr>
        <w:rPr>
          <w:rFonts w:ascii="Times New Roman" w:hAnsi="Times New Roman" w:cs="Times New Roman"/>
          <w:sz w:val="24"/>
          <w:szCs w:val="24"/>
        </w:rPr>
      </w:pPr>
      <w:r w:rsidRPr="00FE282B">
        <w:rPr>
          <w:rFonts w:ascii="Times New Roman" w:hAnsi="Times New Roman" w:cs="Times New Roman"/>
          <w:i/>
          <w:iCs/>
          <w:sz w:val="24"/>
          <w:szCs w:val="24"/>
        </w:rPr>
        <w:t xml:space="preserve">Princesse </w:t>
      </w:r>
      <w:proofErr w:type="spellStart"/>
      <w:r w:rsidRPr="00FE282B">
        <w:rPr>
          <w:rFonts w:ascii="Times New Roman" w:hAnsi="Times New Roman" w:cs="Times New Roman"/>
          <w:i/>
          <w:iCs/>
          <w:sz w:val="24"/>
          <w:szCs w:val="24"/>
        </w:rPr>
        <w:t>Monoké</w:t>
      </w:r>
      <w:proofErr w:type="spellEnd"/>
      <w:r w:rsidRPr="00763735">
        <w:rPr>
          <w:rFonts w:ascii="Times New Roman" w:hAnsi="Times New Roman" w:cs="Times New Roman"/>
          <w:sz w:val="24"/>
          <w:szCs w:val="24"/>
        </w:rPr>
        <w:t xml:space="preserve">, </w:t>
      </w:r>
      <w:proofErr w:type="spellStart"/>
      <w:r w:rsidR="00FE282B">
        <w:rPr>
          <w:rFonts w:ascii="Times New Roman" w:hAnsi="Times New Roman" w:cs="Times New Roman"/>
          <w:sz w:val="24"/>
          <w:szCs w:val="24"/>
        </w:rPr>
        <w:t>Myazaki</w:t>
      </w:r>
      <w:proofErr w:type="spellEnd"/>
    </w:p>
    <w:p w:rsidR="00763735" w:rsidRPr="00763735" w:rsidRDefault="00763735" w:rsidP="00763735">
      <w:pPr>
        <w:pStyle w:val="Paragraphedeliste"/>
        <w:numPr>
          <w:ilvl w:val="1"/>
          <w:numId w:val="1"/>
        </w:numPr>
        <w:rPr>
          <w:rFonts w:ascii="Times New Roman" w:hAnsi="Times New Roman" w:cs="Times New Roman"/>
          <w:sz w:val="24"/>
          <w:szCs w:val="24"/>
        </w:rPr>
      </w:pPr>
      <w:r w:rsidRPr="00FE282B">
        <w:rPr>
          <w:rFonts w:ascii="Times New Roman" w:hAnsi="Times New Roman" w:cs="Times New Roman"/>
          <w:i/>
          <w:iCs/>
          <w:sz w:val="24"/>
          <w:szCs w:val="24"/>
        </w:rPr>
        <w:t xml:space="preserve">The </w:t>
      </w:r>
      <w:r w:rsidR="00FE282B" w:rsidRPr="00FE282B">
        <w:rPr>
          <w:rFonts w:ascii="Times New Roman" w:hAnsi="Times New Roman" w:cs="Times New Roman"/>
          <w:i/>
          <w:iCs/>
          <w:sz w:val="24"/>
          <w:szCs w:val="24"/>
        </w:rPr>
        <w:t>Re</w:t>
      </w:r>
      <w:r w:rsidRPr="00FE282B">
        <w:rPr>
          <w:rFonts w:ascii="Times New Roman" w:hAnsi="Times New Roman" w:cs="Times New Roman"/>
          <w:i/>
          <w:iCs/>
          <w:sz w:val="24"/>
          <w:szCs w:val="24"/>
        </w:rPr>
        <w:t>venant</w:t>
      </w:r>
      <w:r w:rsidRPr="00763735">
        <w:rPr>
          <w:rFonts w:ascii="Times New Roman" w:hAnsi="Times New Roman" w:cs="Times New Roman"/>
          <w:sz w:val="24"/>
          <w:szCs w:val="24"/>
        </w:rPr>
        <w:t xml:space="preserve">, </w:t>
      </w:r>
      <w:r w:rsidR="00FE282B">
        <w:rPr>
          <w:rFonts w:ascii="Times New Roman" w:hAnsi="Times New Roman" w:cs="Times New Roman"/>
          <w:sz w:val="24"/>
          <w:szCs w:val="24"/>
        </w:rPr>
        <w:t xml:space="preserve">de Alejandro Gonzales </w:t>
      </w:r>
      <w:proofErr w:type="spellStart"/>
      <w:r w:rsidR="00FE282B">
        <w:rPr>
          <w:rFonts w:ascii="Times New Roman" w:hAnsi="Times New Roman" w:cs="Times New Roman"/>
          <w:sz w:val="24"/>
          <w:szCs w:val="24"/>
        </w:rPr>
        <w:t>Inarritu</w:t>
      </w:r>
      <w:proofErr w:type="spellEnd"/>
    </w:p>
    <w:p w:rsidR="00763735" w:rsidRPr="00763735" w:rsidRDefault="00763735" w:rsidP="00763735">
      <w:pPr>
        <w:pStyle w:val="Paragraphedeliste"/>
        <w:numPr>
          <w:ilvl w:val="1"/>
          <w:numId w:val="1"/>
        </w:numPr>
        <w:rPr>
          <w:rFonts w:ascii="Times New Roman" w:hAnsi="Times New Roman" w:cs="Times New Roman"/>
          <w:sz w:val="24"/>
          <w:szCs w:val="24"/>
        </w:rPr>
      </w:pPr>
      <w:proofErr w:type="spellStart"/>
      <w:r w:rsidRPr="00FE282B">
        <w:rPr>
          <w:rFonts w:ascii="Times New Roman" w:hAnsi="Times New Roman" w:cs="Times New Roman"/>
          <w:i/>
          <w:iCs/>
          <w:sz w:val="24"/>
          <w:szCs w:val="24"/>
        </w:rPr>
        <w:t>Interstellar</w:t>
      </w:r>
      <w:proofErr w:type="spellEnd"/>
      <w:r w:rsidR="00FE282B">
        <w:rPr>
          <w:rFonts w:ascii="Times New Roman" w:hAnsi="Times New Roman" w:cs="Times New Roman"/>
          <w:sz w:val="24"/>
          <w:szCs w:val="24"/>
        </w:rPr>
        <w:t>, Christopher Nolan</w:t>
      </w:r>
    </w:p>
    <w:p w:rsidR="00763735" w:rsidRPr="00763735" w:rsidRDefault="00763735" w:rsidP="00763735">
      <w:pPr>
        <w:pStyle w:val="Paragraphedeliste"/>
        <w:numPr>
          <w:ilvl w:val="1"/>
          <w:numId w:val="1"/>
        </w:numPr>
        <w:rPr>
          <w:rFonts w:ascii="Times New Roman" w:hAnsi="Times New Roman" w:cs="Times New Roman"/>
          <w:sz w:val="24"/>
          <w:szCs w:val="24"/>
        </w:rPr>
      </w:pPr>
      <w:r w:rsidRPr="00FE282B">
        <w:rPr>
          <w:rFonts w:ascii="Times New Roman" w:hAnsi="Times New Roman" w:cs="Times New Roman"/>
          <w:i/>
          <w:iCs/>
          <w:sz w:val="24"/>
          <w:szCs w:val="24"/>
        </w:rPr>
        <w:t>Le règne animal</w:t>
      </w:r>
      <w:r w:rsidR="00FE282B">
        <w:rPr>
          <w:rFonts w:ascii="Times New Roman" w:hAnsi="Times New Roman" w:cs="Times New Roman"/>
          <w:sz w:val="24"/>
          <w:szCs w:val="24"/>
        </w:rPr>
        <w:t xml:space="preserve">, de Thomas </w:t>
      </w:r>
      <w:proofErr w:type="spellStart"/>
      <w:r w:rsidR="00FE282B">
        <w:rPr>
          <w:rFonts w:ascii="Times New Roman" w:hAnsi="Times New Roman" w:cs="Times New Roman"/>
          <w:sz w:val="24"/>
          <w:szCs w:val="24"/>
        </w:rPr>
        <w:t>Cailley</w:t>
      </w:r>
      <w:proofErr w:type="spellEnd"/>
    </w:p>
    <w:p w:rsidR="00763735" w:rsidRPr="00763735" w:rsidRDefault="00763735" w:rsidP="00763735">
      <w:pPr>
        <w:pStyle w:val="Paragraphedeliste"/>
        <w:numPr>
          <w:ilvl w:val="1"/>
          <w:numId w:val="1"/>
        </w:numPr>
        <w:rPr>
          <w:rFonts w:ascii="Times New Roman" w:hAnsi="Times New Roman" w:cs="Times New Roman"/>
          <w:sz w:val="24"/>
          <w:szCs w:val="24"/>
        </w:rPr>
      </w:pPr>
      <w:r w:rsidRPr="00FE282B">
        <w:rPr>
          <w:rFonts w:ascii="Times New Roman" w:hAnsi="Times New Roman" w:cs="Times New Roman"/>
          <w:i/>
          <w:iCs/>
          <w:sz w:val="24"/>
          <w:szCs w:val="24"/>
        </w:rPr>
        <w:t>Seul sur mars</w:t>
      </w:r>
      <w:r w:rsidR="00FE282B">
        <w:rPr>
          <w:rFonts w:ascii="Times New Roman" w:hAnsi="Times New Roman" w:cs="Times New Roman"/>
          <w:sz w:val="24"/>
          <w:szCs w:val="24"/>
        </w:rPr>
        <w:t>, Ridley Scott</w:t>
      </w:r>
    </w:p>
    <w:p w:rsidR="00763735" w:rsidRDefault="00763735" w:rsidP="00763735">
      <w:pPr>
        <w:pStyle w:val="Paragraphedeliste"/>
        <w:numPr>
          <w:ilvl w:val="1"/>
          <w:numId w:val="1"/>
        </w:numPr>
        <w:rPr>
          <w:rFonts w:ascii="Times New Roman" w:hAnsi="Times New Roman" w:cs="Times New Roman"/>
          <w:sz w:val="24"/>
          <w:szCs w:val="24"/>
        </w:rPr>
      </w:pPr>
      <w:r w:rsidRPr="00763735">
        <w:rPr>
          <w:rFonts w:ascii="Times New Roman" w:hAnsi="Times New Roman" w:cs="Times New Roman"/>
          <w:sz w:val="24"/>
          <w:szCs w:val="24"/>
        </w:rPr>
        <w:t xml:space="preserve">Et </w:t>
      </w:r>
      <w:r w:rsidR="00FE282B">
        <w:rPr>
          <w:rFonts w:ascii="Times New Roman" w:hAnsi="Times New Roman" w:cs="Times New Roman"/>
          <w:sz w:val="24"/>
          <w:szCs w:val="24"/>
        </w:rPr>
        <w:t xml:space="preserve">sûrement </w:t>
      </w:r>
      <w:r w:rsidRPr="00763735">
        <w:rPr>
          <w:rFonts w:ascii="Times New Roman" w:hAnsi="Times New Roman" w:cs="Times New Roman"/>
          <w:sz w:val="24"/>
          <w:szCs w:val="24"/>
        </w:rPr>
        <w:t>beaucoup d’autres</w:t>
      </w:r>
      <w:r w:rsidR="00FE282B">
        <w:rPr>
          <w:rFonts w:ascii="Times New Roman" w:hAnsi="Times New Roman" w:cs="Times New Roman"/>
          <w:sz w:val="24"/>
          <w:szCs w:val="24"/>
        </w:rPr>
        <w:t xml:space="preserve"> encore…</w:t>
      </w:r>
    </w:p>
    <w:p w:rsidR="00FE282B" w:rsidRDefault="00FE282B" w:rsidP="00FE282B">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 xml:space="preserve">Des livres : </w:t>
      </w:r>
    </w:p>
    <w:p w:rsidR="00FE282B" w:rsidRPr="00FE282B" w:rsidRDefault="00FE282B" w:rsidP="00FE282B">
      <w:pPr>
        <w:pStyle w:val="Paragraphedeliste"/>
        <w:numPr>
          <w:ilvl w:val="1"/>
          <w:numId w:val="1"/>
        </w:numPr>
        <w:rPr>
          <w:rFonts w:ascii="Times New Roman" w:hAnsi="Times New Roman" w:cs="Times New Roman"/>
          <w:sz w:val="24"/>
          <w:szCs w:val="24"/>
        </w:rPr>
      </w:pPr>
      <w:r>
        <w:rPr>
          <w:rFonts w:ascii="Times New Roman" w:hAnsi="Times New Roman" w:cs="Times New Roman"/>
          <w:sz w:val="24"/>
          <w:szCs w:val="24"/>
        </w:rPr>
        <w:t xml:space="preserve">Daniel Defoe, </w:t>
      </w:r>
      <w:r>
        <w:rPr>
          <w:rFonts w:ascii="Times New Roman" w:hAnsi="Times New Roman" w:cs="Times New Roman"/>
          <w:i/>
          <w:iCs/>
          <w:sz w:val="24"/>
          <w:szCs w:val="24"/>
        </w:rPr>
        <w:t>Robinson Crusoé</w:t>
      </w:r>
    </w:p>
    <w:p w:rsidR="00FE282B" w:rsidRPr="00FE282B" w:rsidRDefault="00FE282B" w:rsidP="00FE282B">
      <w:pPr>
        <w:pStyle w:val="Paragraphedeliste"/>
        <w:numPr>
          <w:ilvl w:val="1"/>
          <w:numId w:val="1"/>
        </w:numPr>
        <w:rPr>
          <w:rFonts w:ascii="Times New Roman" w:hAnsi="Times New Roman" w:cs="Times New Roman"/>
          <w:sz w:val="24"/>
          <w:szCs w:val="24"/>
        </w:rPr>
      </w:pPr>
      <w:r w:rsidRPr="00FE282B">
        <w:rPr>
          <w:rFonts w:ascii="Times New Roman" w:hAnsi="Times New Roman" w:cs="Times New Roman"/>
          <w:sz w:val="24"/>
          <w:szCs w:val="24"/>
        </w:rPr>
        <w:t>Michel Tournier</w:t>
      </w:r>
      <w:r>
        <w:rPr>
          <w:rFonts w:ascii="Times New Roman" w:hAnsi="Times New Roman" w:cs="Times New Roman"/>
          <w:i/>
          <w:iCs/>
          <w:sz w:val="24"/>
          <w:szCs w:val="24"/>
        </w:rPr>
        <w:t>, Vendredi ou la vie sauvage</w:t>
      </w:r>
    </w:p>
    <w:p w:rsidR="00FE282B" w:rsidRDefault="00FE282B" w:rsidP="00FE282B">
      <w:pPr>
        <w:pStyle w:val="Paragraphedeliste"/>
        <w:numPr>
          <w:ilvl w:val="1"/>
          <w:numId w:val="1"/>
        </w:numPr>
        <w:rPr>
          <w:rFonts w:ascii="Times New Roman" w:hAnsi="Times New Roman" w:cs="Times New Roman"/>
          <w:sz w:val="24"/>
          <w:szCs w:val="24"/>
        </w:rPr>
      </w:pPr>
      <w:r>
        <w:rPr>
          <w:rFonts w:ascii="Times New Roman" w:hAnsi="Times New Roman" w:cs="Times New Roman"/>
          <w:sz w:val="24"/>
          <w:szCs w:val="24"/>
        </w:rPr>
        <w:t xml:space="preserve">Stephen King, </w:t>
      </w:r>
      <w:r>
        <w:rPr>
          <w:rFonts w:ascii="Times New Roman" w:hAnsi="Times New Roman" w:cs="Times New Roman"/>
          <w:i/>
          <w:iCs/>
          <w:sz w:val="24"/>
          <w:szCs w:val="24"/>
        </w:rPr>
        <w:t>Dôme</w:t>
      </w:r>
      <w:r>
        <w:rPr>
          <w:rFonts w:ascii="Times New Roman" w:hAnsi="Times New Roman" w:cs="Times New Roman"/>
          <w:sz w:val="24"/>
          <w:szCs w:val="24"/>
        </w:rPr>
        <w:t xml:space="preserve"> (et son adaptation en série)</w:t>
      </w:r>
    </w:p>
    <w:p w:rsidR="00FE282B" w:rsidRDefault="00FE282B" w:rsidP="00FE282B">
      <w:pPr>
        <w:pStyle w:val="Paragraphedeliste"/>
        <w:numPr>
          <w:ilvl w:val="1"/>
          <w:numId w:val="1"/>
        </w:numPr>
        <w:rPr>
          <w:rFonts w:ascii="Times New Roman" w:hAnsi="Times New Roman" w:cs="Times New Roman"/>
          <w:sz w:val="24"/>
          <w:szCs w:val="24"/>
        </w:rPr>
      </w:pPr>
      <w:r>
        <w:rPr>
          <w:rFonts w:ascii="Times New Roman" w:hAnsi="Times New Roman" w:cs="Times New Roman"/>
          <w:sz w:val="24"/>
          <w:szCs w:val="24"/>
        </w:rPr>
        <w:t xml:space="preserve">Les livres de Sylvain Tesson : </w:t>
      </w:r>
      <w:r>
        <w:rPr>
          <w:rFonts w:ascii="Times New Roman" w:hAnsi="Times New Roman" w:cs="Times New Roman"/>
          <w:i/>
          <w:iCs/>
          <w:sz w:val="24"/>
          <w:szCs w:val="24"/>
        </w:rPr>
        <w:t>Dans les forêts de Sibérie, Les piliers de la mer, l’axe du loup…</w:t>
      </w:r>
    </w:p>
    <w:p w:rsidR="00FE282B" w:rsidRDefault="00FE282B" w:rsidP="00FE282B">
      <w:pPr>
        <w:pStyle w:val="Paragraphedeliste"/>
        <w:ind w:left="1440"/>
        <w:rPr>
          <w:rFonts w:ascii="Times New Roman" w:hAnsi="Times New Roman" w:cs="Times New Roman"/>
          <w:sz w:val="24"/>
          <w:szCs w:val="24"/>
        </w:rPr>
      </w:pPr>
    </w:p>
    <w:p w:rsidR="00763735" w:rsidRDefault="00763735" w:rsidP="00763735">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Sur Jules Verne, un podcast</w:t>
      </w:r>
    </w:p>
    <w:p w:rsidR="00763735" w:rsidRDefault="00763735" w:rsidP="00763735">
      <w:pPr>
        <w:pStyle w:val="Paragraphedeliste"/>
        <w:rPr>
          <w:rFonts w:ascii="Times New Roman" w:hAnsi="Times New Roman" w:cs="Times New Roman"/>
          <w:sz w:val="24"/>
          <w:szCs w:val="24"/>
        </w:rPr>
      </w:pPr>
      <w:r w:rsidRPr="00763735">
        <w:rPr>
          <w:rFonts w:ascii="Times New Roman" w:hAnsi="Times New Roman" w:cs="Times New Roman"/>
          <w:sz w:val="24"/>
          <w:szCs w:val="24"/>
        </w:rPr>
        <w:t>https://www.radiofrance.fr/franceculture/podcasts/la-methode-scientifique/jules-verne-voyage-au-centre-de-la-science-9094692</w:t>
      </w:r>
    </w:p>
    <w:p w:rsidR="00763735" w:rsidRDefault="00763735" w:rsidP="00763735">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Sur Canguilhem, deux podcasts</w:t>
      </w:r>
      <w:r w:rsidRPr="00763735">
        <w:rPr>
          <w:rFonts w:ascii="Times New Roman" w:hAnsi="Times New Roman" w:cs="Times New Roman"/>
          <w:sz w:val="24"/>
          <w:szCs w:val="24"/>
        </w:rPr>
        <w:t xml:space="preserve"> : </w:t>
      </w:r>
    </w:p>
    <w:p w:rsidR="00763735" w:rsidRDefault="00763735" w:rsidP="00763735">
      <w:pPr>
        <w:pStyle w:val="Paragraphedeliste"/>
        <w:rPr>
          <w:rFonts w:ascii="Times New Roman" w:hAnsi="Times New Roman" w:cs="Times New Roman"/>
          <w:sz w:val="24"/>
          <w:szCs w:val="24"/>
        </w:rPr>
      </w:pPr>
      <w:r w:rsidRPr="00763735">
        <w:rPr>
          <w:rFonts w:ascii="Times New Roman" w:hAnsi="Times New Roman" w:cs="Times New Roman"/>
          <w:sz w:val="24"/>
          <w:szCs w:val="24"/>
        </w:rPr>
        <w:t>https://www.radiofrance.fr/franceculture/podcasts/la-science-cqfd/georges-canguilhem-5206034</w:t>
      </w:r>
    </w:p>
    <w:p w:rsidR="00763735" w:rsidRPr="00763735" w:rsidRDefault="00763735" w:rsidP="00763735">
      <w:pPr>
        <w:pStyle w:val="Paragraphedeliste"/>
        <w:rPr>
          <w:rFonts w:ascii="Times New Roman" w:hAnsi="Times New Roman" w:cs="Times New Roman"/>
          <w:sz w:val="24"/>
          <w:szCs w:val="24"/>
        </w:rPr>
      </w:pPr>
      <w:r w:rsidRPr="00763735">
        <w:rPr>
          <w:rFonts w:ascii="Times New Roman" w:hAnsi="Times New Roman" w:cs="Times New Roman"/>
          <w:sz w:val="24"/>
          <w:szCs w:val="24"/>
        </w:rPr>
        <w:t>https://www.radiofrance.fr/franceculture/podcasts/avec-philosophie/les-monstres-sont-ils-dans-la-nature-2980787</w:t>
      </w:r>
    </w:p>
    <w:p w:rsidR="00763735" w:rsidRDefault="00763735" w:rsidP="00763735">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 xml:space="preserve">Sur </w:t>
      </w:r>
      <w:proofErr w:type="spellStart"/>
      <w:r>
        <w:rPr>
          <w:rFonts w:ascii="Times New Roman" w:hAnsi="Times New Roman" w:cs="Times New Roman"/>
          <w:sz w:val="24"/>
          <w:szCs w:val="24"/>
        </w:rPr>
        <w:t>Marlen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Hauschofer</w:t>
      </w:r>
      <w:proofErr w:type="spellEnd"/>
      <w:r>
        <w:rPr>
          <w:rFonts w:ascii="Times New Roman" w:hAnsi="Times New Roman" w:cs="Times New Roman"/>
          <w:sz w:val="24"/>
          <w:szCs w:val="24"/>
        </w:rPr>
        <w:t xml:space="preserve">, un podcast : </w:t>
      </w:r>
    </w:p>
    <w:p w:rsidR="00763735" w:rsidRDefault="00763735" w:rsidP="00763735">
      <w:pPr>
        <w:pStyle w:val="Paragraphedeliste"/>
        <w:rPr>
          <w:rFonts w:ascii="Times New Roman" w:hAnsi="Times New Roman" w:cs="Times New Roman"/>
          <w:sz w:val="24"/>
          <w:szCs w:val="24"/>
        </w:rPr>
      </w:pPr>
      <w:hyperlink r:id="rId5" w:history="1">
        <w:r w:rsidRPr="005F4D2E">
          <w:rPr>
            <w:rStyle w:val="Lienhypertexte"/>
            <w:rFonts w:ascii="Times New Roman" w:hAnsi="Times New Roman" w:cs="Times New Roman"/>
            <w:sz w:val="24"/>
            <w:szCs w:val="24"/>
          </w:rPr>
          <w:t>https://www.radiofrance.fr/franceculture/podcasts/affaire-a-suivre/les-60-ans-d-un-livre-culte-le-mur-invisible-de-marlen-haushofer-8753609</w:t>
        </w:r>
      </w:hyperlink>
    </w:p>
    <w:p w:rsidR="00763735" w:rsidRDefault="00763735" w:rsidP="00763735">
      <w:pPr>
        <w:pStyle w:val="Paragraphedeliste"/>
        <w:rPr>
          <w:rFonts w:ascii="Times New Roman" w:hAnsi="Times New Roman" w:cs="Times New Roman"/>
          <w:sz w:val="24"/>
          <w:szCs w:val="24"/>
        </w:rPr>
      </w:pPr>
    </w:p>
    <w:p w:rsidR="00763735" w:rsidRPr="00763735" w:rsidRDefault="00763735" w:rsidP="00763735">
      <w:pPr>
        <w:pStyle w:val="Paragraphedeliste"/>
        <w:ind w:left="1068"/>
        <w:rPr>
          <w:rFonts w:ascii="Times New Roman" w:hAnsi="Times New Roman" w:cs="Times New Roman"/>
          <w:sz w:val="24"/>
          <w:szCs w:val="24"/>
        </w:rPr>
      </w:pPr>
    </w:p>
    <w:p w:rsidR="00196A94" w:rsidRPr="00763735" w:rsidRDefault="00196A94" w:rsidP="00196A94">
      <w:pPr>
        <w:jc w:val="center"/>
        <w:rPr>
          <w:rFonts w:ascii="Times New Roman" w:hAnsi="Times New Roman" w:cs="Times New Roman"/>
          <w:sz w:val="24"/>
          <w:szCs w:val="24"/>
          <w:lang w:val="en-US"/>
        </w:rPr>
      </w:pPr>
    </w:p>
    <w:p w:rsidR="00196A94" w:rsidRDefault="00196A94" w:rsidP="00196A94">
      <w:pPr>
        <w:jc w:val="both"/>
        <w:rPr>
          <w:rFonts w:ascii="Times New Roman" w:hAnsi="Times New Roman" w:cs="Times New Roman"/>
          <w:sz w:val="24"/>
          <w:szCs w:val="24"/>
        </w:rPr>
      </w:pPr>
      <w:r w:rsidRPr="00763735">
        <w:rPr>
          <w:rFonts w:ascii="Times New Roman" w:hAnsi="Times New Roman" w:cs="Times New Roman"/>
          <w:sz w:val="24"/>
          <w:szCs w:val="24"/>
        </w:rPr>
        <w:t>Bon courage !</w:t>
      </w:r>
    </w:p>
    <w:p w:rsidR="008C5E66" w:rsidRPr="00763735" w:rsidRDefault="008C5E66" w:rsidP="00196A94">
      <w:pPr>
        <w:jc w:val="both"/>
        <w:rPr>
          <w:rFonts w:ascii="Times New Roman" w:hAnsi="Times New Roman" w:cs="Times New Roman"/>
          <w:sz w:val="24"/>
          <w:szCs w:val="24"/>
        </w:rPr>
      </w:pPr>
      <w:r>
        <w:rPr>
          <w:rFonts w:ascii="Times New Roman" w:hAnsi="Times New Roman" w:cs="Times New Roman"/>
          <w:sz w:val="24"/>
          <w:szCs w:val="24"/>
        </w:rPr>
        <w:t>Cecileflory44@gmail.com</w:t>
      </w:r>
    </w:p>
    <w:p w:rsidR="00196A94" w:rsidRPr="00763735" w:rsidRDefault="00196A94">
      <w:pPr>
        <w:rPr>
          <w:rFonts w:ascii="Times New Roman" w:hAnsi="Times New Roman" w:cs="Times New Roman"/>
          <w:sz w:val="24"/>
          <w:szCs w:val="24"/>
        </w:rPr>
      </w:pPr>
    </w:p>
    <w:sectPr w:rsidR="00196A94" w:rsidRPr="007637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30A7C"/>
    <w:multiLevelType w:val="hybridMultilevel"/>
    <w:tmpl w:val="81B8099A"/>
    <w:lvl w:ilvl="0" w:tplc="012433BE">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35FB2968"/>
    <w:multiLevelType w:val="hybridMultilevel"/>
    <w:tmpl w:val="74986354"/>
    <w:lvl w:ilvl="0" w:tplc="30709CB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2A915BB"/>
    <w:multiLevelType w:val="hybridMultilevel"/>
    <w:tmpl w:val="0CD257D0"/>
    <w:lvl w:ilvl="0" w:tplc="A7760E28">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B776A19"/>
    <w:multiLevelType w:val="hybridMultilevel"/>
    <w:tmpl w:val="18224B18"/>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710F2535"/>
    <w:multiLevelType w:val="multilevel"/>
    <w:tmpl w:val="18DAD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5363377">
    <w:abstractNumId w:val="2"/>
  </w:num>
  <w:num w:numId="2" w16cid:durableId="681511248">
    <w:abstractNumId w:val="4"/>
  </w:num>
  <w:num w:numId="3" w16cid:durableId="1929993996">
    <w:abstractNumId w:val="1"/>
  </w:num>
  <w:num w:numId="4" w16cid:durableId="212427855">
    <w:abstractNumId w:val="0"/>
  </w:num>
  <w:num w:numId="5" w16cid:durableId="1171024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A94"/>
    <w:rsid w:val="00196A94"/>
    <w:rsid w:val="0040085B"/>
    <w:rsid w:val="0061089A"/>
    <w:rsid w:val="00763735"/>
    <w:rsid w:val="008C5E66"/>
    <w:rsid w:val="00A43AFF"/>
    <w:rsid w:val="00B00ECC"/>
    <w:rsid w:val="00F96B12"/>
    <w:rsid w:val="00FE28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3CA84"/>
  <w15:chartTrackingRefBased/>
  <w15:docId w15:val="{143028FF-307E-334F-8D66-48460DE7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A94"/>
    <w:pPr>
      <w:spacing w:line="259" w:lineRule="auto"/>
    </w:pPr>
    <w:rPr>
      <w:sz w:val="22"/>
      <w:szCs w:val="22"/>
    </w:rPr>
  </w:style>
  <w:style w:type="paragraph" w:styleId="Titre1">
    <w:name w:val="heading 1"/>
    <w:basedOn w:val="Normal"/>
    <w:next w:val="Normal"/>
    <w:link w:val="Titre1Car"/>
    <w:uiPriority w:val="9"/>
    <w:qFormat/>
    <w:rsid w:val="00196A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96A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96A9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96A9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96A9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96A9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96A9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96A9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96A9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96A9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96A9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96A9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96A9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96A9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96A9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96A9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96A9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96A94"/>
    <w:rPr>
      <w:rFonts w:eastAsiaTheme="majorEastAsia" w:cstheme="majorBidi"/>
      <w:color w:val="272727" w:themeColor="text1" w:themeTint="D8"/>
    </w:rPr>
  </w:style>
  <w:style w:type="paragraph" w:styleId="Titre">
    <w:name w:val="Title"/>
    <w:basedOn w:val="Normal"/>
    <w:next w:val="Normal"/>
    <w:link w:val="TitreCar"/>
    <w:uiPriority w:val="10"/>
    <w:qFormat/>
    <w:rsid w:val="00196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96A9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96A9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96A9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96A94"/>
    <w:pPr>
      <w:spacing w:before="160"/>
      <w:jc w:val="center"/>
    </w:pPr>
    <w:rPr>
      <w:i/>
      <w:iCs/>
      <w:color w:val="404040" w:themeColor="text1" w:themeTint="BF"/>
    </w:rPr>
  </w:style>
  <w:style w:type="character" w:customStyle="1" w:styleId="CitationCar">
    <w:name w:val="Citation Car"/>
    <w:basedOn w:val="Policepardfaut"/>
    <w:link w:val="Citation"/>
    <w:uiPriority w:val="29"/>
    <w:rsid w:val="00196A94"/>
    <w:rPr>
      <w:i/>
      <w:iCs/>
      <w:color w:val="404040" w:themeColor="text1" w:themeTint="BF"/>
    </w:rPr>
  </w:style>
  <w:style w:type="paragraph" w:styleId="Paragraphedeliste">
    <w:name w:val="List Paragraph"/>
    <w:basedOn w:val="Normal"/>
    <w:uiPriority w:val="34"/>
    <w:qFormat/>
    <w:rsid w:val="00196A94"/>
    <w:pPr>
      <w:ind w:left="720"/>
      <w:contextualSpacing/>
    </w:pPr>
  </w:style>
  <w:style w:type="character" w:styleId="Accentuationintense">
    <w:name w:val="Intense Emphasis"/>
    <w:basedOn w:val="Policepardfaut"/>
    <w:uiPriority w:val="21"/>
    <w:qFormat/>
    <w:rsid w:val="00196A94"/>
    <w:rPr>
      <w:i/>
      <w:iCs/>
      <w:color w:val="2F5496" w:themeColor="accent1" w:themeShade="BF"/>
    </w:rPr>
  </w:style>
  <w:style w:type="paragraph" w:styleId="Citationintense">
    <w:name w:val="Intense Quote"/>
    <w:basedOn w:val="Normal"/>
    <w:next w:val="Normal"/>
    <w:link w:val="CitationintenseCar"/>
    <w:uiPriority w:val="30"/>
    <w:qFormat/>
    <w:rsid w:val="00196A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96A94"/>
    <w:rPr>
      <w:i/>
      <w:iCs/>
      <w:color w:val="2F5496" w:themeColor="accent1" w:themeShade="BF"/>
    </w:rPr>
  </w:style>
  <w:style w:type="character" w:styleId="Rfrenceintense">
    <w:name w:val="Intense Reference"/>
    <w:basedOn w:val="Policepardfaut"/>
    <w:uiPriority w:val="32"/>
    <w:qFormat/>
    <w:rsid w:val="00196A94"/>
    <w:rPr>
      <w:b/>
      <w:bCs/>
      <w:smallCaps/>
      <w:color w:val="2F5496" w:themeColor="accent1" w:themeShade="BF"/>
      <w:spacing w:val="5"/>
    </w:rPr>
  </w:style>
  <w:style w:type="character" w:styleId="Lienhypertexte">
    <w:name w:val="Hyperlink"/>
    <w:basedOn w:val="Policepardfaut"/>
    <w:uiPriority w:val="99"/>
    <w:unhideWhenUsed/>
    <w:rsid w:val="00196A94"/>
    <w:rPr>
      <w:color w:val="0563C1" w:themeColor="hyperlink"/>
      <w:u w:val="single"/>
    </w:rPr>
  </w:style>
  <w:style w:type="paragraph" w:customStyle="1" w:styleId="coverpodcast-standfirst">
    <w:name w:val="coverpodcast-standfirst"/>
    <w:basedOn w:val="Normal"/>
    <w:rsid w:val="0076373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Mentionnonrsolue">
    <w:name w:val="Unresolved Mention"/>
    <w:basedOn w:val="Policepardfaut"/>
    <w:uiPriority w:val="99"/>
    <w:semiHidden/>
    <w:unhideWhenUsed/>
    <w:rsid w:val="00763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5258">
      <w:bodyDiv w:val="1"/>
      <w:marLeft w:val="0"/>
      <w:marRight w:val="0"/>
      <w:marTop w:val="0"/>
      <w:marBottom w:val="0"/>
      <w:divBdr>
        <w:top w:val="none" w:sz="0" w:space="0" w:color="auto"/>
        <w:left w:val="none" w:sz="0" w:space="0" w:color="auto"/>
        <w:bottom w:val="none" w:sz="0" w:space="0" w:color="auto"/>
        <w:right w:val="none" w:sz="0" w:space="0" w:color="auto"/>
      </w:divBdr>
    </w:div>
    <w:div w:id="170482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adiofrance.fr/franceculture/podcasts/affaire-a-suivre/les-60-ans-d-un-livre-culte-le-mur-invisible-de-marlen-haushofer-8753609"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630</Words>
  <Characters>3469</Characters>
  <Application>Microsoft Office Word</Application>
  <DocSecurity>0</DocSecurity>
  <Lines>28</Lines>
  <Paragraphs>8</Paragraphs>
  <ScaleCrop>false</ScaleCrop>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Flory</dc:creator>
  <cp:keywords/>
  <dc:description/>
  <cp:lastModifiedBy>Cecile Flory</cp:lastModifiedBy>
  <cp:revision>8</cp:revision>
  <dcterms:created xsi:type="dcterms:W3CDTF">2025-05-12T06:21:00Z</dcterms:created>
  <dcterms:modified xsi:type="dcterms:W3CDTF">2025-06-05T08:37:00Z</dcterms:modified>
</cp:coreProperties>
</file>