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323E6" w14:textId="77777777" w:rsidR="00E54E9D" w:rsidRDefault="00E54E9D" w:rsidP="00840925">
      <w:pPr>
        <w:ind w:left="0"/>
        <w:jc w:val="center"/>
        <w:rPr>
          <w:rFonts w:ascii="Times New Roman" w:hAnsi="Times New Roman"/>
          <w:sz w:val="48"/>
          <w:szCs w:val="48"/>
        </w:rPr>
      </w:pPr>
    </w:p>
    <w:p w14:paraId="17450BEB" w14:textId="77777777" w:rsidR="00840925" w:rsidRPr="00B936D4" w:rsidRDefault="00840925" w:rsidP="0084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Times New Roman" w:hAnsi="Times New Roman"/>
          <w:sz w:val="48"/>
          <w:szCs w:val="48"/>
        </w:rPr>
      </w:pPr>
    </w:p>
    <w:p w14:paraId="4EE6F649" w14:textId="77777777" w:rsidR="00E54E9D" w:rsidRPr="009B6629" w:rsidRDefault="00E54E9D" w:rsidP="0084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Times New Roman" w:hAnsi="Times New Roman"/>
          <w:sz w:val="96"/>
          <w:szCs w:val="96"/>
        </w:rPr>
      </w:pPr>
      <w:r w:rsidRPr="00707C23">
        <w:rPr>
          <w:rFonts w:ascii="Times New Roman" w:hAnsi="Times New Roman"/>
          <w:sz w:val="96"/>
          <w:szCs w:val="96"/>
        </w:rPr>
        <w:t xml:space="preserve">TP </w:t>
      </w:r>
      <w:r>
        <w:rPr>
          <w:rFonts w:ascii="Times New Roman" w:hAnsi="Times New Roman"/>
          <w:sz w:val="96"/>
          <w:szCs w:val="96"/>
        </w:rPr>
        <w:t>Modélisation des liaisons</w:t>
      </w:r>
    </w:p>
    <w:p w14:paraId="0D83260A" w14:textId="77777777" w:rsidR="00E54E9D" w:rsidRDefault="00E54E9D" w:rsidP="0084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Times New Roman" w:hAnsi="Times New Roman"/>
          <w:sz w:val="72"/>
          <w:szCs w:val="72"/>
        </w:rPr>
      </w:pPr>
    </w:p>
    <w:p w14:paraId="7B570719" w14:textId="77777777" w:rsidR="00E54E9D" w:rsidRPr="009B6629" w:rsidRDefault="00E54E9D" w:rsidP="0084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Boitier du système de </w:t>
      </w:r>
      <w:proofErr w:type="spellStart"/>
      <w:r>
        <w:rPr>
          <w:rFonts w:ascii="Times New Roman" w:hAnsi="Times New Roman"/>
          <w:sz w:val="72"/>
          <w:szCs w:val="72"/>
        </w:rPr>
        <w:t>trancannage</w:t>
      </w:r>
      <w:proofErr w:type="spellEnd"/>
    </w:p>
    <w:p w14:paraId="54B8567F" w14:textId="77777777" w:rsidR="00E54E9D" w:rsidRPr="00B936D4" w:rsidRDefault="00E54E9D" w:rsidP="00840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Times New Roman" w:hAnsi="Times New Roman"/>
          <w:sz w:val="48"/>
          <w:szCs w:val="48"/>
        </w:rPr>
      </w:pPr>
    </w:p>
    <w:p w14:paraId="3EDB2F43" w14:textId="77777777" w:rsidR="00E54E9D" w:rsidRDefault="00E54E9D" w:rsidP="00E54E9D">
      <w:pPr>
        <w:pStyle w:val="Index1"/>
        <w:ind w:left="0"/>
      </w:pPr>
    </w:p>
    <w:p w14:paraId="79B0F11B" w14:textId="77777777" w:rsidR="00E54E9D" w:rsidRDefault="00E54E9D" w:rsidP="00E54E9D"/>
    <w:p w14:paraId="141E9BDC" w14:textId="77777777" w:rsidR="00840925" w:rsidRDefault="00840925" w:rsidP="00E54E9D"/>
    <w:p w14:paraId="754E14EB" w14:textId="77777777" w:rsidR="00840925" w:rsidRPr="00E54E9D" w:rsidRDefault="00840925" w:rsidP="00E54E9D"/>
    <w:p w14:paraId="4F857EF2" w14:textId="77777777" w:rsidR="00E54E9D" w:rsidRDefault="00E54E9D" w:rsidP="00E54E9D">
      <w:pPr>
        <w:ind w:left="0"/>
      </w:pPr>
      <w:r w:rsidRPr="00E54E9D">
        <w:rPr>
          <w:noProof/>
          <w:lang w:eastAsia="zh-TW"/>
        </w:rPr>
        <w:drawing>
          <wp:inline distT="0" distB="0" distL="0" distR="0" wp14:anchorId="366076AA" wp14:editId="2DB52037">
            <wp:extent cx="5648325" cy="2952750"/>
            <wp:effectExtent l="19050" t="0" r="9525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6" t="1899" r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63E241" w14:textId="77777777" w:rsidR="00E54E9D" w:rsidRDefault="00E54E9D">
      <w:pPr>
        <w:ind w:left="0"/>
      </w:pPr>
      <w:r>
        <w:br w:type="page"/>
      </w:r>
    </w:p>
    <w:p w14:paraId="45EBB75F" w14:textId="77777777" w:rsidR="00E54E9D" w:rsidRPr="00E54E9D" w:rsidRDefault="00E54E9D" w:rsidP="00E54E9D"/>
    <w:p w14:paraId="7EE69698" w14:textId="77777777" w:rsidR="000A3FB3" w:rsidRDefault="0090209C" w:rsidP="00A8174A">
      <w:pPr>
        <w:pStyle w:val="Titre2"/>
        <w:jc w:val="both"/>
      </w:pPr>
      <w:r>
        <w:t>Présentation du système</w:t>
      </w:r>
    </w:p>
    <w:p w14:paraId="6F2C3250" w14:textId="77777777" w:rsidR="000A3FB3" w:rsidRDefault="000A3FB3" w:rsidP="00A8174A">
      <w:pPr>
        <w:ind w:left="708" w:right="1037"/>
        <w:jc w:val="both"/>
      </w:pPr>
    </w:p>
    <w:p w14:paraId="0D9312E3" w14:textId="77777777" w:rsidR="0090209C" w:rsidRDefault="0090209C" w:rsidP="00A8174A">
      <w:pPr>
        <w:pStyle w:val="Retraitnormal"/>
        <w:ind w:left="0" w:right="-1"/>
      </w:pPr>
      <w:r>
        <w:t>Les boîtiers de va et vient UHING sont des mécanismes qui transforment le mouvement de rotation continu d’un arbre lisse en un mouvement linéaire de va et vient du boîtier</w:t>
      </w:r>
    </w:p>
    <w:p w14:paraId="5E4850A0" w14:textId="77777777" w:rsidR="004513F4" w:rsidRDefault="004513F4" w:rsidP="00A8174A">
      <w:pPr>
        <w:pStyle w:val="Retraitnormal"/>
        <w:ind w:left="0" w:right="-1"/>
      </w:pPr>
    </w:p>
    <w:p w14:paraId="1749F2E1" w14:textId="77777777" w:rsidR="001373C7" w:rsidRDefault="006C3DCA" w:rsidP="00A8174A">
      <w:pPr>
        <w:pStyle w:val="Retraitnormal"/>
        <w:ind w:left="0" w:right="-1"/>
        <w:jc w:val="center"/>
      </w:pPr>
      <w:r>
        <w:rPr>
          <w:noProof/>
          <w:lang w:eastAsia="zh-TW"/>
        </w:rPr>
        <w:drawing>
          <wp:inline distT="0" distB="0" distL="0" distR="0" wp14:anchorId="18A1AA43" wp14:editId="0D0D7C5F">
            <wp:extent cx="2800350" cy="212043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2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F752AC" w14:textId="77777777" w:rsidR="004513F4" w:rsidRDefault="004513F4" w:rsidP="00A8174A">
      <w:pPr>
        <w:pStyle w:val="Retraitnormal"/>
        <w:ind w:left="0" w:right="-1"/>
      </w:pPr>
    </w:p>
    <w:p w14:paraId="4D2B350D" w14:textId="77777777" w:rsidR="00805320" w:rsidRDefault="00805320" w:rsidP="00A8174A">
      <w:pPr>
        <w:pStyle w:val="Retraitnormal"/>
        <w:ind w:left="0" w:right="-1"/>
      </w:pPr>
    </w:p>
    <w:p w14:paraId="0D9EFFC7" w14:textId="77777777" w:rsidR="0090209C" w:rsidRDefault="0090209C" w:rsidP="00A8174A">
      <w:pPr>
        <w:pStyle w:val="Retraitnormal"/>
        <w:ind w:left="0" w:right="-1"/>
      </w:pPr>
      <w:r>
        <w:t xml:space="preserve">Cinématiquement, ils s’apparentent à un </w:t>
      </w:r>
      <w:r w:rsidRPr="0090209C">
        <w:rPr>
          <w:b/>
        </w:rPr>
        <w:t>système vis-écrou</w:t>
      </w:r>
      <w:r>
        <w:t>. Toutefois deux fonctionnalités supplémentaires sont assurées :</w:t>
      </w:r>
    </w:p>
    <w:p w14:paraId="27C736C8" w14:textId="77777777" w:rsidR="0090209C" w:rsidRDefault="0090209C" w:rsidP="00A8174A">
      <w:pPr>
        <w:pStyle w:val="Retraitnormal"/>
        <w:ind w:left="708" w:right="-1" w:firstLine="708"/>
      </w:pPr>
      <w:r>
        <w:t xml:space="preserve">- la première est que </w:t>
      </w:r>
      <w:r w:rsidRPr="002A0035">
        <w:rPr>
          <w:b/>
        </w:rPr>
        <w:t>le pas du système vis écrou est réglable</w:t>
      </w:r>
      <w:r>
        <w:t> ;</w:t>
      </w:r>
    </w:p>
    <w:p w14:paraId="208D670E" w14:textId="77777777" w:rsidR="0090209C" w:rsidRDefault="0090209C" w:rsidP="00A8174A">
      <w:pPr>
        <w:pStyle w:val="Retraitnormal"/>
        <w:ind w:left="708" w:right="-1" w:firstLine="708"/>
      </w:pPr>
      <w:r>
        <w:t xml:space="preserve">- la seconde est de </w:t>
      </w:r>
      <w:r w:rsidRPr="002A0035">
        <w:rPr>
          <w:b/>
        </w:rPr>
        <w:t>changer le sens du pas</w:t>
      </w:r>
      <w:r>
        <w:t xml:space="preserve"> (hélice à gauche ou à droite)</w:t>
      </w:r>
    </w:p>
    <w:p w14:paraId="6BB75A1A" w14:textId="77777777" w:rsidR="001373C7" w:rsidRDefault="001373C7" w:rsidP="00A8174A">
      <w:pPr>
        <w:ind w:left="0" w:right="1037"/>
        <w:jc w:val="both"/>
      </w:pPr>
    </w:p>
    <w:p w14:paraId="7408855D" w14:textId="77777777" w:rsidR="000A3FB3" w:rsidRDefault="0090209C" w:rsidP="00A8174A">
      <w:pPr>
        <w:ind w:left="0" w:right="1037"/>
        <w:jc w:val="both"/>
      </w:pPr>
      <w:r>
        <w:t>Cette dernière fonctionnalité autorise le changement de sens de déplacement du boîtier</w:t>
      </w:r>
    </w:p>
    <w:p w14:paraId="05F12C9C" w14:textId="77777777" w:rsidR="001373C7" w:rsidRDefault="001373C7" w:rsidP="00A8174A">
      <w:pPr>
        <w:ind w:left="0" w:right="1037"/>
        <w:jc w:val="both"/>
      </w:pPr>
    </w:p>
    <w:p w14:paraId="10491ED6" w14:textId="77777777" w:rsidR="0059765A" w:rsidRDefault="0059765A" w:rsidP="00A8174A">
      <w:pPr>
        <w:ind w:left="0" w:right="1037"/>
        <w:jc w:val="both"/>
      </w:pPr>
      <w:r>
        <w:t>Par ailleurs, grâce à un dispositif spécial, l’inversion de sens de translation du boîtier est quasi instantané</w:t>
      </w:r>
      <w:r w:rsidR="00805320">
        <w:t>e</w:t>
      </w:r>
      <w:r>
        <w:t>.</w:t>
      </w:r>
    </w:p>
    <w:p w14:paraId="6030BA21" w14:textId="77777777" w:rsidR="0059765A" w:rsidRDefault="0059765A" w:rsidP="0090209C">
      <w:pPr>
        <w:ind w:left="0" w:right="1037"/>
      </w:pPr>
    </w:p>
    <w:p w14:paraId="48615B48" w14:textId="77777777" w:rsidR="00E54E9D" w:rsidRDefault="00E54E9D">
      <w:pPr>
        <w:ind w:left="0"/>
        <w:rPr>
          <w:noProof/>
          <w:lang w:eastAsia="zh-TW"/>
        </w:rPr>
      </w:pPr>
      <w:r>
        <w:rPr>
          <w:noProof/>
          <w:lang w:eastAsia="zh-TW"/>
        </w:rPr>
        <w:br w:type="page"/>
      </w:r>
    </w:p>
    <w:p w14:paraId="0C5EAC0C" w14:textId="77777777" w:rsidR="000A3FB3" w:rsidRDefault="00D92988" w:rsidP="00D92988">
      <w:pPr>
        <w:pStyle w:val="Titre2"/>
      </w:pPr>
      <w:r>
        <w:lastRenderedPageBreak/>
        <w:t>Domaines d’utilisation</w:t>
      </w:r>
    </w:p>
    <w:p w14:paraId="26FB09D9" w14:textId="77777777" w:rsidR="00D92988" w:rsidRDefault="00D92988" w:rsidP="00D92988">
      <w:pPr>
        <w:ind w:left="0" w:right="-1"/>
        <w:jc w:val="both"/>
      </w:pPr>
    </w:p>
    <w:p w14:paraId="07B59A3C" w14:textId="77777777" w:rsidR="000A3FB3" w:rsidRDefault="00D92988" w:rsidP="00D92988">
      <w:pPr>
        <w:ind w:left="0" w:right="-1"/>
        <w:jc w:val="both"/>
      </w:pPr>
      <w:r>
        <w:t xml:space="preserve">Ces mécanismes sont beaucoup employés dans les </w:t>
      </w:r>
      <w:r w:rsidRPr="000901ED">
        <w:rPr>
          <w:b/>
        </w:rPr>
        <w:t>techniques de bobinage</w:t>
      </w:r>
      <w:r>
        <w:t xml:space="preserve">. Ils servent à répartir correctement les fils ou </w:t>
      </w:r>
      <w:r w:rsidR="006C422E">
        <w:t>câbles</w:t>
      </w:r>
      <w:r>
        <w:t xml:space="preserve"> sur une bobine. Techniquement </w:t>
      </w:r>
      <w:r w:rsidR="00545034">
        <w:t>cette opération s’appelle le</w:t>
      </w:r>
      <w:r w:rsidR="006C422E">
        <w:t xml:space="preserve"> « </w:t>
      </w:r>
      <w:r w:rsidR="006C422E" w:rsidRPr="00F839CA">
        <w:rPr>
          <w:b/>
        </w:rPr>
        <w:t>trancannage</w:t>
      </w:r>
      <w:r w:rsidR="006C422E">
        <w:t> »</w:t>
      </w:r>
    </w:p>
    <w:p w14:paraId="5CEA9F73" w14:textId="77777777" w:rsidR="005E5046" w:rsidRDefault="005E5046" w:rsidP="00D92988">
      <w:pPr>
        <w:ind w:left="0" w:right="-1"/>
        <w:jc w:val="both"/>
      </w:pPr>
    </w:p>
    <w:p w14:paraId="2FF3ECB3" w14:textId="77777777" w:rsidR="005E5046" w:rsidRDefault="006C3DCA" w:rsidP="00D92988">
      <w:pPr>
        <w:ind w:left="0" w:right="-1"/>
        <w:jc w:val="both"/>
      </w:pPr>
      <w:r>
        <w:rPr>
          <w:noProof/>
          <w:lang w:eastAsia="zh-TW"/>
        </w:rPr>
        <w:drawing>
          <wp:inline distT="0" distB="0" distL="0" distR="0" wp14:anchorId="59690C8C" wp14:editId="2E132E01">
            <wp:extent cx="2238375" cy="166687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046">
        <w:t xml:space="preserve">                                 </w:t>
      </w:r>
      <w:r>
        <w:rPr>
          <w:noProof/>
          <w:lang w:eastAsia="zh-TW"/>
        </w:rPr>
        <w:drawing>
          <wp:inline distT="0" distB="0" distL="0" distR="0" wp14:anchorId="30D8995B" wp14:editId="00800C5B">
            <wp:extent cx="2038350" cy="16287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046">
        <w:t xml:space="preserve"> </w:t>
      </w:r>
    </w:p>
    <w:p w14:paraId="3BCC5469" w14:textId="77777777" w:rsidR="00B122D1" w:rsidRDefault="00B122D1" w:rsidP="00D92988">
      <w:pPr>
        <w:ind w:left="0" w:right="-1"/>
        <w:jc w:val="both"/>
      </w:pPr>
    </w:p>
    <w:p w14:paraId="28CF21A1" w14:textId="77777777" w:rsidR="001E0EB9" w:rsidRDefault="006C3DCA" w:rsidP="00B122D1">
      <w:pPr>
        <w:ind w:left="0" w:right="-1"/>
        <w:jc w:val="center"/>
      </w:pPr>
      <w:r>
        <w:rPr>
          <w:noProof/>
          <w:lang w:eastAsia="zh-TW"/>
        </w:rPr>
        <w:drawing>
          <wp:inline distT="0" distB="0" distL="0" distR="0" wp14:anchorId="4B66BFCC" wp14:editId="3FD8CC8D">
            <wp:extent cx="4276725" cy="2266950"/>
            <wp:effectExtent l="19050" t="0" r="9525" b="0"/>
            <wp:docPr id="5" name="Image 5" descr="tu_80_250_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_80_250_gros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EB9">
        <w:t xml:space="preserve"> </w:t>
      </w:r>
    </w:p>
    <w:p w14:paraId="2D49DD07" w14:textId="77777777" w:rsidR="001E0EB9" w:rsidRDefault="001E0EB9" w:rsidP="00B122D1">
      <w:pPr>
        <w:ind w:left="0" w:right="-1"/>
        <w:jc w:val="center"/>
      </w:pPr>
    </w:p>
    <w:p w14:paraId="05B13096" w14:textId="77777777" w:rsidR="00B122D1" w:rsidRDefault="006C3DCA" w:rsidP="00B122D1">
      <w:pPr>
        <w:ind w:left="0" w:right="-1"/>
        <w:jc w:val="center"/>
      </w:pPr>
      <w:r>
        <w:rPr>
          <w:noProof/>
          <w:lang w:eastAsia="zh-TW"/>
        </w:rPr>
        <w:drawing>
          <wp:inline distT="0" distB="0" distL="0" distR="0" wp14:anchorId="7B2C218C" wp14:editId="67100060">
            <wp:extent cx="2838450" cy="3333750"/>
            <wp:effectExtent l="19050" t="0" r="0" b="0"/>
            <wp:docPr id="6" name="Image 6" descr="foto-auf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-aufs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A19233" w14:textId="6AA38EB6" w:rsidR="00F441B1" w:rsidRDefault="00F441B1" w:rsidP="00B122D1">
      <w:pPr>
        <w:ind w:left="0" w:right="-1"/>
        <w:jc w:val="center"/>
      </w:pPr>
    </w:p>
    <w:p w14:paraId="5A1DC3FC" w14:textId="2F8F5CCE" w:rsidR="00F2132C" w:rsidRDefault="00F2132C" w:rsidP="00F2132C">
      <w:pPr>
        <w:pStyle w:val="Titre2"/>
        <w:jc w:val="both"/>
      </w:pPr>
      <w:r>
        <w:lastRenderedPageBreak/>
        <w:t>Objectif du TP</w:t>
      </w:r>
    </w:p>
    <w:p w14:paraId="25C255E6" w14:textId="62CEB806" w:rsidR="00DD0873" w:rsidRPr="00DD0873" w:rsidRDefault="00DD0873" w:rsidP="00256882">
      <w:pPr>
        <w:spacing w:before="120" w:after="120"/>
        <w:ind w:left="0"/>
        <w:jc w:val="both"/>
      </w:pPr>
      <w:r w:rsidRPr="00DD0873">
        <w:t xml:space="preserve">Pour être capable d’analyser et modéliser la cinématique des chaines d’énergie d’un système </w:t>
      </w:r>
      <w:proofErr w:type="spellStart"/>
      <w:r w:rsidRPr="00DD0873">
        <w:t>pluritechnologique</w:t>
      </w:r>
      <w:proofErr w:type="spellEnd"/>
      <w:r w:rsidRPr="00DD0873">
        <w:t>, un ingénieur doit modéliser les liaisons entre les groupes de solides qui le composent. Cette modélisation permet de valider certaines performances cinématiques attendues pour le système</w:t>
      </w:r>
      <w:r>
        <w:t xml:space="preserve"> (mobilité, loi entrée-sortie, </w:t>
      </w:r>
      <w:proofErr w:type="spellStart"/>
      <w:r>
        <w:t>etc</w:t>
      </w:r>
      <w:proofErr w:type="spellEnd"/>
      <w:r>
        <w:t>).</w:t>
      </w:r>
    </w:p>
    <w:p w14:paraId="2B662FEC" w14:textId="77777777" w:rsidR="00DD0873" w:rsidRPr="00DD0873" w:rsidRDefault="00DD0873" w:rsidP="007C43B7">
      <w:pPr>
        <w:spacing w:after="120"/>
        <w:ind w:left="0"/>
        <w:jc w:val="both"/>
      </w:pPr>
      <w:r w:rsidRPr="00DD0873">
        <w:t xml:space="preserve">A partir du système réel et de la documentation technique fournie dans ce classeur, vous proposerez une modélisation des liaisons avec leurs caractéristiques géométriques (axe, centre, normale pour un plan, </w:t>
      </w:r>
      <w:proofErr w:type="spellStart"/>
      <w:r w:rsidRPr="00DD0873">
        <w:t>etc</w:t>
      </w:r>
      <w:proofErr w:type="spellEnd"/>
      <w:r w:rsidRPr="00DD0873">
        <w:t xml:space="preserve">). </w:t>
      </w:r>
    </w:p>
    <w:p w14:paraId="0A4942A2" w14:textId="729AEA19" w:rsidR="00DD0873" w:rsidRPr="00DD0873" w:rsidRDefault="00DD0873" w:rsidP="007C43B7">
      <w:pPr>
        <w:spacing w:after="120"/>
        <w:ind w:left="0"/>
        <w:jc w:val="both"/>
      </w:pPr>
      <w:r w:rsidRPr="00DD0873">
        <w:t>Vous proposerez ensuite une modélisation des liaisons pour plusieurs sous-systèmes</w:t>
      </w:r>
      <w:r w:rsidR="007C43B7">
        <w:t>.</w:t>
      </w:r>
    </w:p>
    <w:p w14:paraId="378E08C9" w14:textId="77777777" w:rsidR="00DD0873" w:rsidRPr="00DD0873" w:rsidRDefault="00DD0873" w:rsidP="007C43B7">
      <w:pPr>
        <w:spacing w:after="120"/>
        <w:ind w:left="0"/>
        <w:jc w:val="both"/>
      </w:pPr>
      <w:r w:rsidRPr="00DD0873">
        <w:t>Pour cela, vous utiliserez des outils graphiques de communication suivants (voir dossier ressources):</w:t>
      </w:r>
    </w:p>
    <w:p w14:paraId="5EF3C8E1" w14:textId="77777777" w:rsidR="00DD0873" w:rsidRPr="00DD0873" w:rsidRDefault="00DD0873" w:rsidP="007C43B7">
      <w:pPr>
        <w:numPr>
          <w:ilvl w:val="0"/>
          <w:numId w:val="6"/>
        </w:numPr>
        <w:spacing w:after="120"/>
        <w:ind w:left="1134"/>
        <w:jc w:val="both"/>
      </w:pPr>
      <w:r w:rsidRPr="00DD0873">
        <w:t>Graphe de liaisons.</w:t>
      </w:r>
    </w:p>
    <w:p w14:paraId="496E52FA" w14:textId="77777777" w:rsidR="00DD0873" w:rsidRPr="00DD0873" w:rsidRDefault="00DD0873" w:rsidP="007C43B7">
      <w:pPr>
        <w:numPr>
          <w:ilvl w:val="0"/>
          <w:numId w:val="6"/>
        </w:numPr>
        <w:spacing w:after="120"/>
        <w:ind w:left="1134"/>
        <w:jc w:val="both"/>
      </w:pPr>
      <w:r w:rsidRPr="00DD0873">
        <w:t>Schéma cinématique.</w:t>
      </w:r>
    </w:p>
    <w:p w14:paraId="4672B912" w14:textId="77777777" w:rsidR="00352DEF" w:rsidRDefault="00352DEF" w:rsidP="00A8174A">
      <w:pPr>
        <w:pStyle w:val="Titre2"/>
        <w:jc w:val="both"/>
      </w:pPr>
      <w:r>
        <w:t>Travail demandé</w:t>
      </w:r>
    </w:p>
    <w:p w14:paraId="475CC17B" w14:textId="3710F695" w:rsidR="00352DEF" w:rsidRDefault="00F441B1" w:rsidP="00256882">
      <w:pPr>
        <w:spacing w:before="120"/>
        <w:ind w:left="0"/>
        <w:jc w:val="both"/>
      </w:pPr>
      <w:r>
        <w:t xml:space="preserve">On se propose de </w:t>
      </w:r>
      <w:r w:rsidR="00C14F4B">
        <w:t xml:space="preserve">modéliser cinématiquement le fonctionnement du </w:t>
      </w:r>
      <w:r w:rsidR="00C05911">
        <w:t>boîtier</w:t>
      </w:r>
      <w:r>
        <w:t>.</w:t>
      </w:r>
      <w:r w:rsidR="00055830">
        <w:t xml:space="preserve"> Pour simplifier la lisibilité du schéma, on ne représentera qu’un des trois roulements à billes.</w:t>
      </w:r>
    </w:p>
    <w:p w14:paraId="60F79DEF" w14:textId="356DCA05" w:rsidR="00F2132C" w:rsidRDefault="00F2132C" w:rsidP="00F2132C">
      <w:pPr>
        <w:spacing w:after="120"/>
        <w:ind w:left="0"/>
        <w:jc w:val="both"/>
      </w:pPr>
      <w:r w:rsidRPr="00BB4104">
        <w:t>On fera apparaître</w:t>
      </w:r>
      <w:r>
        <w:t> :</w:t>
      </w:r>
    </w:p>
    <w:p w14:paraId="1672C56D" w14:textId="77777777" w:rsidR="00F2132C" w:rsidRDefault="00F2132C" w:rsidP="00F2132C">
      <w:pPr>
        <w:numPr>
          <w:ilvl w:val="0"/>
          <w:numId w:val="4"/>
        </w:numPr>
        <w:ind w:right="-1"/>
        <w:jc w:val="both"/>
      </w:pPr>
      <w:r>
        <w:t>le bâti repéré (0)</w:t>
      </w:r>
    </w:p>
    <w:p w14:paraId="4C0C93C7" w14:textId="77777777" w:rsidR="00F2132C" w:rsidRDefault="00F2132C" w:rsidP="00F2132C">
      <w:pPr>
        <w:numPr>
          <w:ilvl w:val="0"/>
          <w:numId w:val="4"/>
        </w:numPr>
        <w:ind w:right="-1"/>
        <w:jc w:val="both"/>
      </w:pPr>
      <w:r>
        <w:t>l’arbre repéré (1)</w:t>
      </w:r>
    </w:p>
    <w:p w14:paraId="198E2771" w14:textId="77777777" w:rsidR="00F2132C" w:rsidRDefault="00F2132C" w:rsidP="00F2132C">
      <w:pPr>
        <w:numPr>
          <w:ilvl w:val="0"/>
          <w:numId w:val="4"/>
        </w:numPr>
        <w:ind w:right="-1"/>
        <w:jc w:val="both"/>
      </w:pPr>
      <w:r>
        <w:t>le boîtier repéré (2)</w:t>
      </w:r>
    </w:p>
    <w:p w14:paraId="7D8BCDF9" w14:textId="77777777" w:rsidR="00F2132C" w:rsidRDefault="00F2132C" w:rsidP="00F2132C">
      <w:pPr>
        <w:numPr>
          <w:ilvl w:val="0"/>
          <w:numId w:val="4"/>
        </w:numPr>
        <w:ind w:right="-1"/>
        <w:jc w:val="both"/>
      </w:pPr>
      <w:r>
        <w:t>un roulement dont la bague intérieure (4) roule sans glisser sur l’arbre (1);</w:t>
      </w:r>
    </w:p>
    <w:p w14:paraId="2FB51237" w14:textId="779CC9F6" w:rsidR="00F2132C" w:rsidRDefault="000E47EF" w:rsidP="00F2132C">
      <w:pPr>
        <w:ind w:left="0" w:right="-1"/>
        <w:jc w:val="right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D0FEC0" wp14:editId="78267D2B">
                <wp:simplePos x="0" y="0"/>
                <wp:positionH relativeFrom="column">
                  <wp:posOffset>4510405</wp:posOffset>
                </wp:positionH>
                <wp:positionV relativeFrom="paragraph">
                  <wp:posOffset>3293110</wp:posOffset>
                </wp:positionV>
                <wp:extent cx="1123950" cy="495300"/>
                <wp:effectExtent l="0" t="0" r="0" b="1905"/>
                <wp:wrapNone/>
                <wp:docPr id="2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369ED" w14:textId="404CB878" w:rsidR="00F2132C" w:rsidRDefault="00F2132C" w:rsidP="00F2132C">
                            <w:pPr>
                              <w:ind w:left="0"/>
                            </w:pPr>
                            <w:r>
                              <w:t>Vue depuis</w:t>
                            </w:r>
                            <w:r w:rsidR="00256882" w:rsidRPr="0025688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3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0FEC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55.15pt;margin-top:259.3pt;width:88.5pt;height:3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" stroked="f">
                <v:textbox inset="0,,0">
                  <w:txbxContent>
                    <w:p w14:paraId="2B4369ED" w14:textId="404CB878" w:rsidR="00F2132C" w:rsidRDefault="00F2132C" w:rsidP="00F2132C">
                      <w:pPr>
                        <w:ind w:left="0"/>
                      </w:pPr>
                      <w:r>
                        <w:t>Vue depuis</w:t>
                      </w:r>
                      <w:r w:rsidR="00256882" w:rsidRPr="00256882"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sub>
                            </m:sSub>
                          </m:e>
                        </m:acc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C9EEEDD" wp14:editId="08C756C0">
                <wp:simplePos x="0" y="0"/>
                <wp:positionH relativeFrom="column">
                  <wp:posOffset>1479550</wp:posOffset>
                </wp:positionH>
                <wp:positionV relativeFrom="paragraph">
                  <wp:posOffset>2874010</wp:posOffset>
                </wp:positionV>
                <wp:extent cx="571500" cy="317500"/>
                <wp:effectExtent l="17145" t="17145" r="11430" b="8255"/>
                <wp:wrapNone/>
                <wp:docPr id="2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317500"/>
                        </a:xfrm>
                        <a:custGeom>
                          <a:avLst/>
                          <a:gdLst>
                            <a:gd name="T0" fmla="*/ 0 w 900"/>
                            <a:gd name="T1" fmla="*/ 0 h 410"/>
                            <a:gd name="T2" fmla="*/ 600 w 900"/>
                            <a:gd name="T3" fmla="*/ 140 h 410"/>
                            <a:gd name="T4" fmla="*/ 900 w 900"/>
                            <a:gd name="T5" fmla="*/ 410 h 4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00" h="410">
                              <a:moveTo>
                                <a:pt x="0" y="0"/>
                              </a:moveTo>
                              <a:cubicBezTo>
                                <a:pt x="225" y="36"/>
                                <a:pt x="450" y="72"/>
                                <a:pt x="600" y="140"/>
                              </a:cubicBezTo>
                              <a:cubicBezTo>
                                <a:pt x="750" y="208"/>
                                <a:pt x="825" y="309"/>
                                <a:pt x="900" y="410"/>
                              </a:cubicBezTo>
                            </a:path>
                          </a:pathLst>
                        </a:custGeom>
                        <a:noFill/>
                        <a:ln w="15875">
                          <a:solidFill>
                            <a:srgbClr val="FF5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F27C" id="Freeform 34" o:spid="_x0000_s1026" style="position:absolute;margin-left:116.5pt;margin-top:226.3pt;width:45pt;height: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" path="m,c225,36,450,72,600,140v150,68,225,169,300,270e" filled="f" strokecolor="#ff5050" strokeweight="1.25pt">
                <v:path arrowok="t" o:connecttype="custom" o:connectlocs="0,0;381000,108415;571500,317500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3E9888" wp14:editId="00D4F9EE">
                <wp:simplePos x="0" y="0"/>
                <wp:positionH relativeFrom="column">
                  <wp:posOffset>992505</wp:posOffset>
                </wp:positionH>
                <wp:positionV relativeFrom="paragraph">
                  <wp:posOffset>2753360</wp:posOffset>
                </wp:positionV>
                <wp:extent cx="565150" cy="285750"/>
                <wp:effectExtent l="0" t="1270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C949E" w14:textId="77777777" w:rsidR="00F2132C" w:rsidRPr="00DB4887" w:rsidRDefault="00F2132C" w:rsidP="00F2132C">
                            <w:pPr>
                              <w:ind w:left="0"/>
                              <w:rPr>
                                <w:color w:val="FF5050"/>
                              </w:rPr>
                            </w:pPr>
                            <w:r w:rsidRPr="00DB4887">
                              <w:rPr>
                                <w:color w:val="FF5050"/>
                              </w:rPr>
                              <w:t>Arbre 1</w:t>
                            </w:r>
                          </w:p>
                        </w:txbxContent>
                      </wps:txbx>
                      <wps:bodyPr rot="0" vert="horz" wrap="square" lIns="18000" tIns="10800" rIns="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E9888" id="Text Box 33" o:spid="_x0000_s1027" type="#_x0000_t202" style="position:absolute;left:0;text-align:left;margin-left:78.15pt;margin-top:216.8pt;width:44.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" stroked="f">
                <v:textbox inset=".5mm,.3mm,0,.3mm">
                  <w:txbxContent>
                    <w:p w14:paraId="63EC949E" w14:textId="77777777" w:rsidR="00F2132C" w:rsidRPr="00DB4887" w:rsidRDefault="00F2132C" w:rsidP="00F2132C">
                      <w:pPr>
                        <w:ind w:left="0"/>
                        <w:rPr>
                          <w:color w:val="FF5050"/>
                        </w:rPr>
                      </w:pPr>
                      <w:r w:rsidRPr="00DB4887">
                        <w:rPr>
                          <w:color w:val="FF5050"/>
                        </w:rPr>
                        <w:t>Arbre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6E8A2D" wp14:editId="5A056235">
                <wp:simplePos x="0" y="0"/>
                <wp:positionH relativeFrom="column">
                  <wp:posOffset>325755</wp:posOffset>
                </wp:positionH>
                <wp:positionV relativeFrom="paragraph">
                  <wp:posOffset>1153160</wp:posOffset>
                </wp:positionV>
                <wp:extent cx="666750" cy="476250"/>
                <wp:effectExtent l="0" t="1270" r="3175" b="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E4D31" w14:textId="77777777" w:rsidR="00F2132C" w:rsidRDefault="00F2132C" w:rsidP="00F2132C">
                            <w:pPr>
                              <w:ind w:left="0"/>
                            </w:pPr>
                            <w:r>
                              <w:t>Vue de 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8A2D" id="Text Box 21" o:spid="_x0000_s1028" type="#_x0000_t202" style="position:absolute;left:0;text-align:left;margin-left:25.65pt;margin-top:90.8pt;width:52.5pt;height:37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" stroked="f">
                <v:textbox>
                  <w:txbxContent>
                    <w:p w14:paraId="060E4D31" w14:textId="77777777" w:rsidR="00F2132C" w:rsidRDefault="00F2132C" w:rsidP="00F2132C">
                      <w:pPr>
                        <w:ind w:left="0"/>
                      </w:pPr>
                      <w:r>
                        <w:t>Vue de dessus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FB7A20F" wp14:editId="2779F5AD">
                <wp:simplePos x="0" y="0"/>
                <wp:positionH relativeFrom="column">
                  <wp:posOffset>1100455</wp:posOffset>
                </wp:positionH>
                <wp:positionV relativeFrom="paragraph">
                  <wp:posOffset>156210</wp:posOffset>
                </wp:positionV>
                <wp:extent cx="281305" cy="2374900"/>
                <wp:effectExtent l="9525" t="13970" r="13970" b="11430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374900"/>
                        </a:xfrm>
                        <a:prstGeom prst="leftBrace">
                          <a:avLst>
                            <a:gd name="adj1" fmla="val 7035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AF7F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0" o:spid="_x0000_s1026" type="#_x0000_t87" style="position:absolute;margin-left:86.65pt;margin-top:12.3pt;width:22.15pt;height:18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C9FBC4" wp14:editId="49678423">
                <wp:simplePos x="0" y="0"/>
                <wp:positionH relativeFrom="column">
                  <wp:posOffset>4186555</wp:posOffset>
                </wp:positionH>
                <wp:positionV relativeFrom="paragraph">
                  <wp:posOffset>2512060</wp:posOffset>
                </wp:positionV>
                <wp:extent cx="224155" cy="1873250"/>
                <wp:effectExtent l="9525" t="7620" r="13970" b="5080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873250"/>
                        </a:xfrm>
                        <a:prstGeom prst="rightBrace">
                          <a:avLst>
                            <a:gd name="adj1" fmla="val 696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0BBC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1" o:spid="_x0000_s1026" type="#_x0000_t88" style="position:absolute;margin-left:329.65pt;margin-top:197.8pt;width:17.65pt;height:14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CC7D53" wp14:editId="0D941A3D">
                <wp:simplePos x="0" y="0"/>
                <wp:positionH relativeFrom="column">
                  <wp:posOffset>1437005</wp:posOffset>
                </wp:positionH>
                <wp:positionV relativeFrom="paragraph">
                  <wp:posOffset>2524760</wp:posOffset>
                </wp:positionV>
                <wp:extent cx="2717800" cy="0"/>
                <wp:effectExtent l="12700" t="20320" r="12700" b="17780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7800" cy="0"/>
                        </a:xfrm>
                        <a:prstGeom prst="straightConnector1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E00C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13.15pt;margin-top:198.8pt;width:214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" strokeweight="2pt">
                <v:stroke dashstyle="1 1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F09AF0" wp14:editId="3DF4CF43">
                <wp:simplePos x="0" y="0"/>
                <wp:positionH relativeFrom="column">
                  <wp:posOffset>3634105</wp:posOffset>
                </wp:positionH>
                <wp:positionV relativeFrom="paragraph">
                  <wp:posOffset>3661410</wp:posOffset>
                </wp:positionV>
                <wp:extent cx="590550" cy="292100"/>
                <wp:effectExtent l="0" t="4445" r="0" b="0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38123" w14:textId="77777777" w:rsidR="00F2132C" w:rsidRDefault="00F2132C" w:rsidP="00F2132C">
                            <w:pPr>
                              <w:ind w:left="0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09AF0" id="Text Box 29" o:spid="_x0000_s1029" type="#_x0000_t202" style="position:absolute;left:0;text-align:left;margin-left:286.15pt;margin-top:288.3pt;width:46.5pt;height:2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" filled="f" stroked="f">
                <v:textbox>
                  <w:txbxContent>
                    <w:p w14:paraId="54438123" w14:textId="77777777" w:rsidR="00F2132C" w:rsidRDefault="00F2132C" w:rsidP="00F2132C">
                      <w:pPr>
                        <w:ind w:left="0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5174D575" wp14:editId="541160A9">
                <wp:simplePos x="0" y="0"/>
                <wp:positionH relativeFrom="column">
                  <wp:posOffset>3707130</wp:posOffset>
                </wp:positionH>
                <wp:positionV relativeFrom="paragraph">
                  <wp:posOffset>3861435</wp:posOffset>
                </wp:positionV>
                <wp:extent cx="139700" cy="139700"/>
                <wp:effectExtent l="6350" t="13970" r="6350" b="8255"/>
                <wp:wrapNone/>
                <wp:docPr id="1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120" y="5210"/>
                          <a:chExt cx="220" cy="220"/>
                        </a:xfrm>
                      </wpg:grpSpPr>
                      <wps:wsp>
                        <wps:cNvPr id="1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7120" y="5210"/>
                            <a:ext cx="220" cy="2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7223" y="5310"/>
                            <a:ext cx="15" cy="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E386A" id="Group 26" o:spid="_x0000_s1026" style="position:absolute;margin-left:291.9pt;margin-top:304.05pt;width:11pt;height:11pt;z-index:251653632" coordorigin="7120,5210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">
                <v:oval id="Oval 27" o:spid="_x0000_s1027" style="position:absolute;left:7120;top:5210;width:22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"/>
                <v:shape id="AutoShape 28" o:spid="_x0000_s1028" type="#_x0000_t32" style="position:absolute;left:7223;top:5310;width:15;height: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p4wQAAANsAAAAPAAAAZHJzL2Rvd25yZXYueG1sRE9Ni8Iw&#10;EL0L+x/CLOxFNHVZtF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CldmnjBAAAA2wAAAA8AAAAA&#10;AAAAAAAAAAAABwIAAGRycy9kb3ducmV2LnhtbFBLBQYAAAAAAwADALcAAAD1AgAAAAA=&#10;" strokeweight="1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A2DD567" wp14:editId="4572CDC6">
                <wp:simplePos x="0" y="0"/>
                <wp:positionH relativeFrom="column">
                  <wp:posOffset>3621405</wp:posOffset>
                </wp:positionH>
                <wp:positionV relativeFrom="paragraph">
                  <wp:posOffset>257810</wp:posOffset>
                </wp:positionV>
                <wp:extent cx="139700" cy="139700"/>
                <wp:effectExtent l="6350" t="10795" r="6350" b="11430"/>
                <wp:wrapNone/>
                <wp:docPr id="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139700"/>
                          <a:chOff x="7120" y="5210"/>
                          <a:chExt cx="220" cy="220"/>
                        </a:xfrm>
                      </wpg:grpSpPr>
                      <wps:wsp>
                        <wps:cNvPr id="1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7120" y="5210"/>
                            <a:ext cx="220" cy="2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7223" y="5310"/>
                            <a:ext cx="15" cy="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038A3" id="Group 22" o:spid="_x0000_s1026" style="position:absolute;margin-left:285.15pt;margin-top:20.3pt;width:11pt;height:11pt;z-index:251662848" coordorigin="7120,5210" coordsize="220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">
                <v:oval id="Oval 23" o:spid="_x0000_s1027" style="position:absolute;left:7120;top:5210;width:22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/>
                <v:shape id="AutoShape 24" o:spid="_x0000_s1028" type="#_x0000_t32" style="position:absolute;left:7223;top:5310;width:15;height: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ngwQAAANs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TH8/RIOkOsXAAAA//8DAFBLAQItABQABgAIAAAAIQDb4fbL7gAAAIUBAAATAAAAAAAAAAAAAAAA&#10;AAAAAABbQ29udGVudF9UeXBlc10ueG1sUEsBAi0AFAAGAAgAAAAhAFr0LFu/AAAAFQEAAAsAAAAA&#10;AAAAAAAAAAAAHwEAAF9yZWxzLy5yZWxzUEsBAi0AFAAGAAgAAAAhADkqOeDBAAAA2wAAAA8AAAAA&#10;AAAAAAAAAAAABwIAAGRycy9kb3ducmV2LnhtbFBLBQYAAAAAAwADALcAAAD1AgAAAAA=&#10;" strokeweight="1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60997A" wp14:editId="2116D274">
                <wp:simplePos x="0" y="0"/>
                <wp:positionH relativeFrom="column">
                  <wp:posOffset>3429000</wp:posOffset>
                </wp:positionH>
                <wp:positionV relativeFrom="paragraph">
                  <wp:posOffset>163195</wp:posOffset>
                </wp:positionV>
                <wp:extent cx="238760" cy="191770"/>
                <wp:effectExtent l="4445" t="1905" r="4445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E05F7" w14:textId="77777777" w:rsidR="00F2132C" w:rsidRDefault="00F2132C" w:rsidP="00F2132C">
                            <w:pPr>
                              <w:ind w:left="0"/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z 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0997A" id="Text Box 25" o:spid="_x0000_s1030" type="#_x0000_t202" style="position:absolute;left:0;text-align:left;margin-left:270pt;margin-top:12.85pt;width:18.8pt;height:15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" filled="f" stroked="f">
                <v:textbox inset=".5mm,.3mm,.5mm,.3mm">
                  <w:txbxContent>
                    <w:p w14:paraId="3CBE05F7" w14:textId="77777777" w:rsidR="00F2132C" w:rsidRDefault="00F2132C" w:rsidP="00F2132C">
                      <w:pPr>
                        <w:ind w:left="0"/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z 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2132C" w:rsidRPr="0021495F">
        <w:rPr>
          <w:noProof/>
          <w:sz w:val="28"/>
          <w:szCs w:val="28"/>
        </w:rPr>
        <w:drawing>
          <wp:inline distT="0" distB="0" distL="0" distR="0" wp14:anchorId="50889887" wp14:editId="23505700">
            <wp:extent cx="5607050" cy="4498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1"/>
                    <a:stretch/>
                  </pic:blipFill>
                  <pic:spPr bwMode="auto">
                    <a:xfrm>
                      <a:off x="0" y="0"/>
                      <a:ext cx="5607444" cy="44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092DD" w14:textId="77777777" w:rsidR="00F2132C" w:rsidRDefault="00F2132C" w:rsidP="00A8174A">
      <w:pPr>
        <w:ind w:left="0" w:right="-1"/>
        <w:jc w:val="both"/>
      </w:pPr>
    </w:p>
    <w:p w14:paraId="2E9DDA7B" w14:textId="78D37559" w:rsidR="00242057" w:rsidRDefault="00242057" w:rsidP="00DA4D35">
      <w:pPr>
        <w:spacing w:after="120"/>
        <w:ind w:left="0"/>
        <w:jc w:val="both"/>
        <w:rPr>
          <w:b/>
        </w:rPr>
      </w:pPr>
      <w:r w:rsidRPr="005C3708">
        <w:rPr>
          <w:b/>
        </w:rPr>
        <w:lastRenderedPageBreak/>
        <w:t>Q</w:t>
      </w:r>
      <w:r>
        <w:rPr>
          <w:b/>
        </w:rPr>
        <w:t>1</w:t>
      </w:r>
      <w:r w:rsidRPr="005C3708">
        <w:rPr>
          <w:b/>
        </w:rPr>
        <w:t xml:space="preserve">- </w:t>
      </w:r>
      <w:r>
        <w:rPr>
          <w:b/>
        </w:rPr>
        <w:t>Identifiez les liaisons entre les classes d’équivalence cinématique (CEC) suivantes :</w:t>
      </w:r>
    </w:p>
    <w:p w14:paraId="085C6FBB" w14:textId="77777777" w:rsidR="00242057" w:rsidRPr="00242057" w:rsidRDefault="00242057" w:rsidP="00DA4D35">
      <w:pPr>
        <w:pStyle w:val="Paragraphedeliste"/>
        <w:numPr>
          <w:ilvl w:val="0"/>
          <w:numId w:val="5"/>
        </w:numPr>
        <w:ind w:left="851" w:right="-1"/>
        <w:jc w:val="both"/>
      </w:pPr>
      <w:r w:rsidRPr="00242057">
        <w:rPr>
          <w:b/>
        </w:rPr>
        <w:t>(0)</w:t>
      </w:r>
      <w:r>
        <w:rPr>
          <w:b/>
        </w:rPr>
        <w:t xml:space="preserve"> et</w:t>
      </w:r>
      <w:r w:rsidRPr="00242057">
        <w:rPr>
          <w:b/>
        </w:rPr>
        <w:t xml:space="preserve"> (1),</w:t>
      </w:r>
    </w:p>
    <w:p w14:paraId="44AD8A74" w14:textId="77777777" w:rsidR="00242057" w:rsidRPr="00242057" w:rsidRDefault="00242057" w:rsidP="00DA4D35">
      <w:pPr>
        <w:pStyle w:val="Paragraphedeliste"/>
        <w:numPr>
          <w:ilvl w:val="0"/>
          <w:numId w:val="5"/>
        </w:numPr>
        <w:ind w:left="851" w:right="-1"/>
        <w:jc w:val="both"/>
      </w:pPr>
      <w:r>
        <w:rPr>
          <w:b/>
        </w:rPr>
        <w:t xml:space="preserve">(0) et </w:t>
      </w:r>
      <w:r w:rsidRPr="00242057">
        <w:rPr>
          <w:b/>
        </w:rPr>
        <w:t>(2),</w:t>
      </w:r>
    </w:p>
    <w:p w14:paraId="7E6FFC99" w14:textId="77777777" w:rsidR="00242057" w:rsidRPr="00242057" w:rsidRDefault="00242057" w:rsidP="00DA4D35">
      <w:pPr>
        <w:pStyle w:val="Paragraphedeliste"/>
        <w:numPr>
          <w:ilvl w:val="0"/>
          <w:numId w:val="5"/>
        </w:numPr>
        <w:ind w:left="851" w:right="-1"/>
        <w:jc w:val="both"/>
      </w:pPr>
      <w:r>
        <w:rPr>
          <w:b/>
        </w:rPr>
        <w:t>(1) et (2),</w:t>
      </w:r>
    </w:p>
    <w:p w14:paraId="15DA243C" w14:textId="77777777" w:rsidR="00242057" w:rsidRPr="00242057" w:rsidRDefault="00242057" w:rsidP="00DA4D35">
      <w:pPr>
        <w:pStyle w:val="Paragraphedeliste"/>
        <w:numPr>
          <w:ilvl w:val="0"/>
          <w:numId w:val="5"/>
        </w:numPr>
        <w:ind w:left="851" w:right="-1"/>
        <w:jc w:val="both"/>
      </w:pPr>
      <w:r>
        <w:rPr>
          <w:b/>
        </w:rPr>
        <w:t xml:space="preserve">(2) et </w:t>
      </w:r>
      <w:r w:rsidRPr="00242057">
        <w:rPr>
          <w:b/>
        </w:rPr>
        <w:t>(3),</w:t>
      </w:r>
    </w:p>
    <w:p w14:paraId="4C776320" w14:textId="0C551252" w:rsidR="00F441B1" w:rsidRPr="00242057" w:rsidRDefault="00242057" w:rsidP="00DA4D35">
      <w:pPr>
        <w:pStyle w:val="Paragraphedeliste"/>
        <w:numPr>
          <w:ilvl w:val="0"/>
          <w:numId w:val="5"/>
        </w:numPr>
        <w:ind w:left="851" w:right="-1"/>
        <w:jc w:val="both"/>
      </w:pPr>
      <w:r>
        <w:rPr>
          <w:b/>
        </w:rPr>
        <w:t xml:space="preserve">(3) et </w:t>
      </w:r>
      <w:r w:rsidRPr="00242057">
        <w:rPr>
          <w:b/>
        </w:rPr>
        <w:t>(4)</w:t>
      </w:r>
      <w:r>
        <w:rPr>
          <w:b/>
        </w:rPr>
        <w:t>,</w:t>
      </w:r>
    </w:p>
    <w:p w14:paraId="36AC8F95" w14:textId="3FB267DE" w:rsidR="00242057" w:rsidRDefault="00F2132C" w:rsidP="00DA4D35">
      <w:pPr>
        <w:pStyle w:val="Paragraphedeliste"/>
        <w:numPr>
          <w:ilvl w:val="0"/>
          <w:numId w:val="5"/>
        </w:numPr>
        <w:ind w:left="851" w:right="-1"/>
        <w:jc w:val="both"/>
      </w:pPr>
      <w:r>
        <w:rPr>
          <w:b/>
        </w:rPr>
        <w:t>Entre</w:t>
      </w:r>
      <w:r w:rsidR="00242057">
        <w:rPr>
          <w:b/>
        </w:rPr>
        <w:t xml:space="preserve"> (1) et </w:t>
      </w:r>
      <w:r>
        <w:rPr>
          <w:b/>
        </w:rPr>
        <w:t>(4), on pourra considérer que la liaison est une liaison ponctuelle avec frottement. En effet, on veut ici éviter le glissement.</w:t>
      </w:r>
    </w:p>
    <w:p w14:paraId="1B229B7E" w14:textId="086C7B6B" w:rsidR="00791651" w:rsidRDefault="00791651" w:rsidP="00A8174A">
      <w:pPr>
        <w:ind w:left="0" w:right="-1"/>
        <w:jc w:val="both"/>
      </w:pPr>
    </w:p>
    <w:p w14:paraId="56968301" w14:textId="50BF9B44" w:rsidR="00F2132C" w:rsidRDefault="00F2132C" w:rsidP="00A8174A">
      <w:pPr>
        <w:ind w:left="0" w:right="-1"/>
        <w:jc w:val="both"/>
        <w:rPr>
          <w:b/>
        </w:rPr>
      </w:pPr>
      <w:r w:rsidRPr="005C3708">
        <w:rPr>
          <w:b/>
        </w:rPr>
        <w:t>Q</w:t>
      </w:r>
      <w:r>
        <w:rPr>
          <w:b/>
        </w:rPr>
        <w:t>2</w:t>
      </w:r>
      <w:r w:rsidRPr="005C3708">
        <w:rPr>
          <w:b/>
        </w:rPr>
        <w:t xml:space="preserve">- </w:t>
      </w:r>
      <w:r>
        <w:rPr>
          <w:b/>
        </w:rPr>
        <w:t>Effectuez</w:t>
      </w:r>
      <w:r>
        <w:rPr>
          <w:b/>
        </w:rPr>
        <w:t xml:space="preserve"> le graphe de liaison du système.</w:t>
      </w:r>
    </w:p>
    <w:p w14:paraId="61B45904" w14:textId="77777777" w:rsidR="00F2132C" w:rsidRDefault="00F2132C" w:rsidP="00A8174A">
      <w:pPr>
        <w:ind w:left="0" w:right="-1"/>
        <w:jc w:val="both"/>
        <w:rPr>
          <w:b/>
        </w:rPr>
      </w:pPr>
    </w:p>
    <w:p w14:paraId="19B3F496" w14:textId="345294C7" w:rsidR="00352DEF" w:rsidRDefault="00352DEF" w:rsidP="00A8174A">
      <w:pPr>
        <w:ind w:left="0" w:right="-1"/>
        <w:jc w:val="both"/>
        <w:rPr>
          <w:b/>
        </w:rPr>
      </w:pPr>
      <w:r w:rsidRPr="005C3708">
        <w:rPr>
          <w:b/>
        </w:rPr>
        <w:t>Q</w:t>
      </w:r>
      <w:r w:rsidR="00F2132C">
        <w:rPr>
          <w:b/>
        </w:rPr>
        <w:t>3</w:t>
      </w:r>
      <w:r w:rsidR="00BD26F0" w:rsidRPr="005C3708">
        <w:rPr>
          <w:b/>
        </w:rPr>
        <w:t xml:space="preserve">- </w:t>
      </w:r>
      <w:r w:rsidR="00A8174A">
        <w:rPr>
          <w:b/>
        </w:rPr>
        <w:t>Effectuez</w:t>
      </w:r>
      <w:r w:rsidR="00C14F4B">
        <w:rPr>
          <w:b/>
        </w:rPr>
        <w:t xml:space="preserve"> </w:t>
      </w:r>
      <w:r w:rsidR="00A8174A">
        <w:rPr>
          <w:b/>
        </w:rPr>
        <w:t xml:space="preserve">sur le document réponses </w:t>
      </w:r>
      <w:r w:rsidR="00C14F4B">
        <w:rPr>
          <w:b/>
        </w:rPr>
        <w:t>un schéma cinématique du boîtier</w:t>
      </w:r>
      <w:r w:rsidR="00F441B1" w:rsidRPr="005C3708">
        <w:rPr>
          <w:b/>
        </w:rPr>
        <w:t>.</w:t>
      </w:r>
    </w:p>
    <w:p w14:paraId="27BAE0BB" w14:textId="77777777" w:rsidR="00BB4104" w:rsidRDefault="00BB4104" w:rsidP="00A8174A">
      <w:pPr>
        <w:ind w:left="0" w:right="-1"/>
        <w:jc w:val="both"/>
      </w:pPr>
    </w:p>
    <w:p w14:paraId="59A1AA35" w14:textId="77777777" w:rsidR="00DB6A3D" w:rsidRDefault="00DB6A3D" w:rsidP="00A8174A">
      <w:pPr>
        <w:ind w:left="0" w:right="-1"/>
        <w:jc w:val="both"/>
      </w:pPr>
    </w:p>
    <w:p w14:paraId="45127298" w14:textId="70B8DE8C" w:rsidR="00F2132C" w:rsidRPr="00F2132C" w:rsidRDefault="00F2132C" w:rsidP="00A8174A">
      <w:pPr>
        <w:ind w:left="0" w:right="-1"/>
        <w:jc w:val="both"/>
        <w:rPr>
          <w:b/>
          <w:bCs/>
          <w:sz w:val="28"/>
          <w:szCs w:val="28"/>
        </w:rPr>
      </w:pPr>
      <w:r w:rsidRPr="00F2132C">
        <w:rPr>
          <w:b/>
          <w:bCs/>
          <w:sz w:val="28"/>
          <w:szCs w:val="28"/>
        </w:rPr>
        <w:t>Loi entrée-sortie cinématique du boitier :</w:t>
      </w:r>
    </w:p>
    <w:p w14:paraId="441B91E5" w14:textId="77777777" w:rsidR="00F2132C" w:rsidRDefault="00F2132C" w:rsidP="00A8174A">
      <w:pPr>
        <w:ind w:left="0" w:right="-1"/>
        <w:jc w:val="both"/>
      </w:pPr>
    </w:p>
    <w:p w14:paraId="50CE746D" w14:textId="5F2261E5" w:rsidR="00BB4104" w:rsidRDefault="00BB4104" w:rsidP="00A8174A">
      <w:pPr>
        <w:ind w:left="0" w:right="-1"/>
        <w:jc w:val="both"/>
      </w:pPr>
      <w:r>
        <w:t>On notera :</w:t>
      </w:r>
    </w:p>
    <w:p w14:paraId="1B554FC5" w14:textId="3819254B" w:rsidR="00BB4104" w:rsidRDefault="00BB4104" w:rsidP="00A8174A">
      <w:pPr>
        <w:numPr>
          <w:ilvl w:val="0"/>
          <w:numId w:val="4"/>
        </w:numPr>
        <w:ind w:right="-1"/>
        <w:jc w:val="both"/>
      </w:pPr>
      <w:r>
        <w:t xml:space="preserve">x le déplacement du boîtier </w:t>
      </w:r>
      <w:r w:rsidR="004F7075">
        <w:t xml:space="preserve">(2) </w:t>
      </w:r>
      <w:r>
        <w:t>par rapport au bâti ;</w:t>
      </w:r>
    </w:p>
    <w:p w14:paraId="32E1E7B3" w14:textId="77777777" w:rsidR="00BB4104" w:rsidRDefault="00BB4104" w:rsidP="00A8174A">
      <w:pPr>
        <w:numPr>
          <w:ilvl w:val="0"/>
          <w:numId w:val="4"/>
        </w:numPr>
        <w:ind w:right="-1"/>
        <w:jc w:val="both"/>
      </w:pPr>
      <w:r>
        <w:sym w:font="Symbol" w:char="F061"/>
      </w:r>
      <w:r>
        <w:t xml:space="preserve"> l’angle du plan moyen du roulement avec l’axe de l’arbre ;</w:t>
      </w:r>
    </w:p>
    <w:p w14:paraId="1F827B2C" w14:textId="3B796971" w:rsidR="00BB4104" w:rsidRDefault="00BB4104" w:rsidP="00A8174A">
      <w:pPr>
        <w:numPr>
          <w:ilvl w:val="0"/>
          <w:numId w:val="4"/>
        </w:numPr>
        <w:ind w:right="-1"/>
        <w:jc w:val="both"/>
      </w:pPr>
      <w:r>
        <w:t xml:space="preserve">R le rayon intérieur de la bague intérieure </w:t>
      </w:r>
      <w:r w:rsidR="00F77608">
        <w:t xml:space="preserve">(3) </w:t>
      </w:r>
      <w:r>
        <w:t>du roulement</w:t>
      </w:r>
    </w:p>
    <w:p w14:paraId="6BBC02DA" w14:textId="45EDB09B" w:rsidR="00BB4104" w:rsidRDefault="00BB4104" w:rsidP="00A8174A">
      <w:pPr>
        <w:numPr>
          <w:ilvl w:val="0"/>
          <w:numId w:val="4"/>
        </w:numPr>
        <w:ind w:right="-1"/>
        <w:jc w:val="both"/>
      </w:pPr>
      <w:r>
        <w:t>r le rayon de l’arbre</w:t>
      </w:r>
      <w:r w:rsidR="004F7075">
        <w:t xml:space="preserve"> (1)</w:t>
      </w:r>
    </w:p>
    <w:p w14:paraId="26C6440E" w14:textId="0832A669" w:rsidR="00BB4104" w:rsidRDefault="00BB4104" w:rsidP="00A8174A">
      <w:pPr>
        <w:numPr>
          <w:ilvl w:val="0"/>
          <w:numId w:val="4"/>
        </w:numPr>
        <w:ind w:right="-1"/>
        <w:jc w:val="both"/>
      </w:pPr>
      <w:r>
        <w:sym w:font="Symbol" w:char="F077"/>
      </w:r>
      <w:r w:rsidRPr="00BB4104">
        <w:rPr>
          <w:vertAlign w:val="subscript"/>
        </w:rPr>
        <w:t>10</w:t>
      </w:r>
      <w:r>
        <w:t xml:space="preserve"> la vitesse de rotation de l’arbre</w:t>
      </w:r>
      <w:r w:rsidR="004F7075">
        <w:t xml:space="preserve"> (1)</w:t>
      </w:r>
    </w:p>
    <w:p w14:paraId="1F2DA56E" w14:textId="77777777" w:rsidR="00C14F4B" w:rsidRDefault="00C14F4B" w:rsidP="00A8174A">
      <w:pPr>
        <w:ind w:left="0" w:right="-1"/>
        <w:jc w:val="both"/>
      </w:pPr>
    </w:p>
    <w:p w14:paraId="3530265B" w14:textId="77777777" w:rsidR="00D7292A" w:rsidRDefault="00D7292A" w:rsidP="00A8174A">
      <w:pPr>
        <w:ind w:left="0" w:right="-1"/>
        <w:jc w:val="both"/>
      </w:pPr>
    </w:p>
    <w:p w14:paraId="3B4E5049" w14:textId="6D7D23DC" w:rsidR="009146ED" w:rsidRPr="00AD6A9A" w:rsidRDefault="009146ED" w:rsidP="00A8174A">
      <w:pPr>
        <w:ind w:left="0" w:right="-1"/>
        <w:jc w:val="both"/>
      </w:pPr>
      <w:r w:rsidRPr="009146ED">
        <w:rPr>
          <w:b/>
        </w:rPr>
        <w:t>Q</w:t>
      </w:r>
      <w:r w:rsidR="00F2132C">
        <w:rPr>
          <w:b/>
        </w:rPr>
        <w:t>4</w:t>
      </w:r>
      <w:r w:rsidRPr="009146ED">
        <w:rPr>
          <w:b/>
        </w:rPr>
        <w:t xml:space="preserve">- </w:t>
      </w:r>
      <w:r w:rsidR="00AD6A9A">
        <w:rPr>
          <w:b/>
        </w:rPr>
        <w:t>Explicite</w:t>
      </w:r>
      <w:r w:rsidR="00A8174A">
        <w:rPr>
          <w:b/>
        </w:rPr>
        <w:t>z</w:t>
      </w:r>
      <w:r w:rsidR="00AD6A9A">
        <w:rPr>
          <w:b/>
        </w:rPr>
        <w:t xml:space="preserve"> la condition </w:t>
      </w:r>
      <w:r w:rsidR="006C3DCA">
        <w:rPr>
          <w:b/>
        </w:rPr>
        <w:t>de roulement sans glissement</w:t>
      </w:r>
      <w:r w:rsidR="00AD6A9A">
        <w:rPr>
          <w:b/>
        </w:rPr>
        <w:t xml:space="preserve"> </w:t>
      </w:r>
      <w:r w:rsidR="00AD6A9A" w:rsidRPr="00AD6A9A">
        <w:t>entre la bague intérieure du roulement et la surface de l’arbre</w:t>
      </w:r>
      <w:r w:rsidR="006C3DCA">
        <w:t xml:space="preserve">. </w:t>
      </w:r>
      <w:r w:rsidR="00A8174A">
        <w:t>Déduisez-en</w:t>
      </w:r>
      <w:r w:rsidR="006C3DCA">
        <w:t xml:space="preserve"> la loi entrée-sortie</w:t>
      </w:r>
      <w:r w:rsidR="00A8174A">
        <w:t xml:space="preserve"> cinématique</w:t>
      </w:r>
      <w:r w:rsidR="006C3DCA">
        <w:t xml:space="preserve"> du mécanisme, c’est-à-dire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)</m:t>
        </m:r>
      </m:oMath>
    </w:p>
    <w:p w14:paraId="466AE273" w14:textId="51F26F67" w:rsidR="00FA6F48" w:rsidRDefault="00FA6F48" w:rsidP="00A8174A">
      <w:pPr>
        <w:ind w:left="0" w:right="-1"/>
        <w:jc w:val="both"/>
      </w:pPr>
    </w:p>
    <w:p w14:paraId="5CA8967C" w14:textId="30D45432" w:rsidR="00F2132C" w:rsidRPr="00F2132C" w:rsidRDefault="00F2132C" w:rsidP="00A8174A">
      <w:pPr>
        <w:ind w:left="0" w:right="-1"/>
        <w:jc w:val="both"/>
        <w:rPr>
          <w:b/>
          <w:bCs/>
          <w:sz w:val="28"/>
          <w:szCs w:val="28"/>
        </w:rPr>
      </w:pPr>
      <w:r w:rsidRPr="00F2132C">
        <w:rPr>
          <w:b/>
          <w:bCs/>
          <w:sz w:val="28"/>
          <w:szCs w:val="28"/>
        </w:rPr>
        <w:t>Sous-système de réglage du pas :</w:t>
      </w:r>
    </w:p>
    <w:p w14:paraId="0D7E3F21" w14:textId="77777777" w:rsidR="00A8174A" w:rsidRDefault="00A8174A" w:rsidP="00A8174A">
      <w:pPr>
        <w:ind w:left="0" w:right="-1"/>
        <w:jc w:val="both"/>
        <w:rPr>
          <w:b/>
        </w:rPr>
      </w:pPr>
    </w:p>
    <w:p w14:paraId="3F48974D" w14:textId="44A390AF" w:rsidR="008B4407" w:rsidRDefault="008B4407" w:rsidP="00862F06">
      <w:pPr>
        <w:ind w:left="0"/>
        <w:jc w:val="both"/>
      </w:pPr>
      <w:r>
        <w:rPr>
          <w:b/>
        </w:rPr>
        <w:t>Q</w:t>
      </w:r>
      <w:r w:rsidR="00F2132C">
        <w:rPr>
          <w:b/>
        </w:rPr>
        <w:t>5</w:t>
      </w:r>
      <w:r w:rsidRPr="009146ED">
        <w:rPr>
          <w:b/>
        </w:rPr>
        <w:t xml:space="preserve">- </w:t>
      </w:r>
      <w:r>
        <w:rPr>
          <w:b/>
        </w:rPr>
        <w:t>Schématise</w:t>
      </w:r>
      <w:r w:rsidR="00A8174A">
        <w:rPr>
          <w:b/>
        </w:rPr>
        <w:t>z</w:t>
      </w:r>
      <w:r w:rsidRPr="008B4407">
        <w:t xml:space="preserve"> le </w:t>
      </w:r>
      <w:r w:rsidR="00FA6CC0" w:rsidRPr="008B4407">
        <w:t>sous-système</w:t>
      </w:r>
      <w:r w:rsidRPr="008B4407">
        <w:t xml:space="preserve"> mécanique qui permet d’obtenir l’angle correct des roulements en contacts avec l’arbre</w:t>
      </w:r>
      <w:r w:rsidR="00240F97">
        <w:t>. Ce sous-système apparaît sur la photo ci–dessous :</w:t>
      </w:r>
    </w:p>
    <w:p w14:paraId="5EE1354B" w14:textId="77777777" w:rsidR="00240F97" w:rsidRPr="00AD6A9A" w:rsidRDefault="00240F97" w:rsidP="008B128D">
      <w:pPr>
        <w:ind w:left="0" w:right="-1" w:firstLine="708"/>
      </w:pPr>
    </w:p>
    <w:p w14:paraId="00C673AA" w14:textId="77777777" w:rsidR="008B4407" w:rsidRDefault="00240F97" w:rsidP="00240F97">
      <w:pPr>
        <w:ind w:left="0" w:right="-1"/>
        <w:jc w:val="center"/>
      </w:pPr>
      <w:r>
        <w:object w:dxaOrig="9595" w:dyaOrig="8160" w14:anchorId="6BEB6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5pt;height:264pt" o:ole="" fillcolor="window">
            <v:imagedata r:id="rId14" o:title=""/>
          </v:shape>
          <o:OLEObject Type="Embed" ProgID="MSDraw" ShapeID="_x0000_i1025" DrawAspect="Content" ObjectID="_1705170283" r:id="rId15"/>
        </w:object>
      </w:r>
    </w:p>
    <w:p w14:paraId="584FE612" w14:textId="77777777" w:rsidR="005E7B34" w:rsidRDefault="005E7B34" w:rsidP="005E7B34">
      <w:pPr>
        <w:ind w:left="0" w:right="-1"/>
      </w:pPr>
    </w:p>
    <w:p w14:paraId="0C3A2BEA" w14:textId="77777777" w:rsidR="00240F97" w:rsidRDefault="005E7B34" w:rsidP="008827A1">
      <w:pPr>
        <w:ind w:left="0" w:right="-1"/>
        <w:jc w:val="both"/>
        <w:rPr>
          <w:color w:val="FF0000"/>
        </w:rPr>
      </w:pPr>
      <w:r>
        <w:lastRenderedPageBreak/>
        <w:t>Justifie</w:t>
      </w:r>
      <w:r w:rsidR="00A8174A">
        <w:t>z</w:t>
      </w:r>
      <w:r w:rsidR="00D7292A">
        <w:t xml:space="preserve"> la nécessité de ce mécanisme (voir schéma ci-dessous de l’axe 1 et des roulements)</w:t>
      </w:r>
    </w:p>
    <w:p w14:paraId="2EB37A1D" w14:textId="77777777" w:rsidR="00FF62DE" w:rsidRDefault="006C3DCA" w:rsidP="00D7292A">
      <w:pPr>
        <w:ind w:left="0" w:right="-1"/>
        <w:jc w:val="center"/>
      </w:pPr>
      <w:r>
        <w:rPr>
          <w:noProof/>
          <w:lang w:eastAsia="zh-TW"/>
        </w:rPr>
        <w:drawing>
          <wp:inline distT="0" distB="0" distL="0" distR="0" wp14:anchorId="3FFFCB0B" wp14:editId="531D2E5A">
            <wp:extent cx="2990850" cy="4391025"/>
            <wp:effectExtent l="19050" t="0" r="0" b="0"/>
            <wp:docPr id="38" name="Image 3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2DE" w:rsidSect="00477AB0">
      <w:headerReference w:type="default" r:id="rId17"/>
      <w:footerReference w:type="default" r:id="rId18"/>
      <w:pgSz w:w="11906" w:h="16838"/>
      <w:pgMar w:top="1276" w:right="1417" w:bottom="1134" w:left="1417" w:header="567" w:footer="31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DF59A" w14:textId="77777777" w:rsidR="00CD4865" w:rsidRDefault="00CD4865">
      <w:r>
        <w:separator/>
      </w:r>
    </w:p>
  </w:endnote>
  <w:endnote w:type="continuationSeparator" w:id="0">
    <w:p w14:paraId="507AF18E" w14:textId="77777777" w:rsidR="00CD4865" w:rsidRDefault="00CD4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to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8"/>
      <w:gridCol w:w="4534"/>
    </w:tblGrid>
    <w:tr w:rsidR="008B128D" w:rsidRPr="008B128D" w14:paraId="2FA8D3D8" w14:textId="77777777" w:rsidTr="008B128D">
      <w:tc>
        <w:tcPr>
          <w:tcW w:w="4606" w:type="dxa"/>
        </w:tcPr>
        <w:p w14:paraId="003D2104" w14:textId="77777777" w:rsidR="008B128D" w:rsidRPr="008B128D" w:rsidRDefault="008B128D" w:rsidP="008B128D">
          <w:pPr>
            <w:pStyle w:val="Pieddepage"/>
            <w:tabs>
              <w:tab w:val="clear" w:pos="4536"/>
              <w:tab w:val="clear" w:pos="9072"/>
              <w:tab w:val="left" w:pos="2880"/>
            </w:tabs>
            <w:ind w:left="0"/>
            <w:rPr>
              <w:rFonts w:ascii="Verdana" w:hAnsi="Verdana"/>
              <w:sz w:val="16"/>
              <w:szCs w:val="16"/>
            </w:rPr>
          </w:pPr>
          <w:r w:rsidRPr="008B128D">
            <w:rPr>
              <w:rFonts w:ascii="Verdana" w:hAnsi="Verdana"/>
              <w:sz w:val="16"/>
              <w:szCs w:val="16"/>
            </w:rPr>
            <w:t xml:space="preserve">TP Modélisation cinématique : Boitier de </w:t>
          </w:r>
          <w:proofErr w:type="spellStart"/>
          <w:r w:rsidRPr="008B128D">
            <w:rPr>
              <w:rFonts w:ascii="Verdana" w:hAnsi="Verdana"/>
              <w:sz w:val="16"/>
              <w:szCs w:val="16"/>
            </w:rPr>
            <w:t>trancannage</w:t>
          </w:r>
          <w:proofErr w:type="spellEnd"/>
        </w:p>
      </w:tc>
      <w:tc>
        <w:tcPr>
          <w:tcW w:w="4606" w:type="dxa"/>
        </w:tcPr>
        <w:sdt>
          <w:sdtPr>
            <w:id w:val="5470974"/>
            <w:docPartObj>
              <w:docPartGallery w:val="Page Numbers (Top of Page)"/>
              <w:docPartUnique/>
            </w:docPartObj>
          </w:sdtPr>
          <w:sdtEndPr>
            <w:rPr>
              <w:b/>
            </w:rPr>
          </w:sdtEndPr>
          <w:sdtContent>
            <w:p w14:paraId="44284296" w14:textId="77777777" w:rsidR="008B128D" w:rsidRDefault="008B128D" w:rsidP="008B128D">
              <w:pPr>
                <w:jc w:val="right"/>
              </w:pPr>
              <w:r w:rsidRPr="008B128D">
                <w:rPr>
                  <w:rFonts w:ascii="Verdana" w:hAnsi="Verdana"/>
                  <w:sz w:val="16"/>
                  <w:szCs w:val="16"/>
                </w:rPr>
                <w:t xml:space="preserve">Page </w: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begin"/>
              </w:r>
              <w:r w:rsidRPr="008B128D">
                <w:rPr>
                  <w:rFonts w:ascii="Verdana" w:hAnsi="Verdana"/>
                  <w:b/>
                  <w:sz w:val="16"/>
                  <w:szCs w:val="16"/>
                </w:rPr>
                <w:instrText xml:space="preserve"> PAGE </w:instrTex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separate"/>
              </w:r>
              <w:r w:rsidR="00380578">
                <w:rPr>
                  <w:rFonts w:ascii="Verdana" w:hAnsi="Verdana"/>
                  <w:b/>
                  <w:noProof/>
                  <w:sz w:val="16"/>
                  <w:szCs w:val="16"/>
                </w:rPr>
                <w:t>5</w: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end"/>
              </w:r>
              <w:r w:rsidRPr="008B128D">
                <w:rPr>
                  <w:rFonts w:ascii="Verdana" w:hAnsi="Verdana"/>
                  <w:b/>
                  <w:sz w:val="16"/>
                  <w:szCs w:val="16"/>
                </w:rPr>
                <w:t xml:space="preserve"> </w:t>
              </w:r>
              <w:r w:rsidRPr="008B128D">
                <w:rPr>
                  <w:rFonts w:ascii="Verdana" w:hAnsi="Verdana"/>
                  <w:sz w:val="16"/>
                  <w:szCs w:val="16"/>
                </w:rPr>
                <w:t>/</w:t>
              </w:r>
              <w:r w:rsidRPr="008B128D">
                <w:rPr>
                  <w:rFonts w:ascii="Verdana" w:hAnsi="Verdana"/>
                  <w:b/>
                  <w:sz w:val="16"/>
                  <w:szCs w:val="16"/>
                </w:rPr>
                <w:t xml:space="preserve"> </w: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begin"/>
              </w:r>
              <w:r w:rsidRPr="008B128D">
                <w:rPr>
                  <w:rFonts w:ascii="Verdana" w:hAnsi="Verdana"/>
                  <w:b/>
                  <w:sz w:val="16"/>
                  <w:szCs w:val="16"/>
                </w:rPr>
                <w:instrText xml:space="preserve"> NUMPAGES  </w:instrTex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separate"/>
              </w:r>
              <w:r w:rsidR="00380578">
                <w:rPr>
                  <w:rFonts w:ascii="Verdana" w:hAnsi="Verdana"/>
                  <w:b/>
                  <w:noProof/>
                  <w:sz w:val="16"/>
                  <w:szCs w:val="16"/>
                </w:rPr>
                <w:t>5</w:t>
              </w:r>
              <w:r w:rsidR="00C77819" w:rsidRPr="008B128D">
                <w:rPr>
                  <w:rFonts w:ascii="Verdana" w:hAnsi="Verdana"/>
                  <w:b/>
                  <w:sz w:val="16"/>
                  <w:szCs w:val="16"/>
                </w:rPr>
                <w:fldChar w:fldCharType="end"/>
              </w:r>
            </w:p>
          </w:sdtContent>
        </w:sdt>
        <w:p w14:paraId="578F4DCF" w14:textId="77777777" w:rsidR="008B128D" w:rsidRPr="008B128D" w:rsidRDefault="008B128D" w:rsidP="008B128D">
          <w:pPr>
            <w:pStyle w:val="Pieddepage"/>
            <w:tabs>
              <w:tab w:val="clear" w:pos="4536"/>
              <w:tab w:val="clear" w:pos="9072"/>
              <w:tab w:val="left" w:pos="2880"/>
            </w:tabs>
            <w:ind w:left="0"/>
            <w:jc w:val="right"/>
            <w:rPr>
              <w:rFonts w:ascii="Verdana" w:hAnsi="Verdana"/>
              <w:sz w:val="16"/>
              <w:szCs w:val="16"/>
            </w:rPr>
          </w:pPr>
        </w:p>
      </w:tc>
    </w:tr>
  </w:tbl>
  <w:p w14:paraId="7B2C7811" w14:textId="77777777" w:rsidR="000A3FB3" w:rsidRDefault="000A3FB3" w:rsidP="008B128D">
    <w:pPr>
      <w:pStyle w:val="Pieddepage"/>
      <w:tabs>
        <w:tab w:val="clear" w:pos="4536"/>
        <w:tab w:val="clear" w:pos="9072"/>
        <w:tab w:val="left" w:pos="2880"/>
      </w:tabs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030BC" w14:textId="77777777" w:rsidR="00CD4865" w:rsidRDefault="00CD4865">
      <w:r>
        <w:separator/>
      </w:r>
    </w:p>
  </w:footnote>
  <w:footnote w:type="continuationSeparator" w:id="0">
    <w:p w14:paraId="285E33B5" w14:textId="77777777" w:rsidR="00CD4865" w:rsidRDefault="00CD4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5A94" w14:textId="77777777" w:rsidR="00805320" w:rsidRDefault="00805320">
    <w:pPr>
      <w:pStyle w:val="En-tte"/>
    </w:pPr>
  </w:p>
  <w:tbl>
    <w:tblPr>
      <w:tblStyle w:val="Grilledutableau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34"/>
      <w:gridCol w:w="4638"/>
    </w:tblGrid>
    <w:tr w:rsidR="00805320" w:rsidRPr="009B710E" w14:paraId="7484B8E9" w14:textId="77777777" w:rsidTr="007A4F47">
      <w:tc>
        <w:tcPr>
          <w:tcW w:w="5244" w:type="dxa"/>
        </w:tcPr>
        <w:p w14:paraId="4F36B542" w14:textId="77777777" w:rsidR="00805320" w:rsidRPr="009B710E" w:rsidRDefault="00805320" w:rsidP="00805320">
          <w:pPr>
            <w:pStyle w:val="En-tte"/>
            <w:ind w:left="0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t>P</w:t>
          </w:r>
          <w:r w:rsidRPr="009B710E">
            <w:rPr>
              <w:rFonts w:ascii="Verdana" w:hAnsi="Verdana"/>
              <w:sz w:val="16"/>
              <w:szCs w:val="16"/>
            </w:rPr>
            <w:t>CSI</w:t>
          </w:r>
        </w:p>
      </w:tc>
      <w:tc>
        <w:tcPr>
          <w:tcW w:w="5244" w:type="dxa"/>
        </w:tcPr>
        <w:p w14:paraId="00D4887C" w14:textId="77777777" w:rsidR="00805320" w:rsidRPr="009B710E" w:rsidRDefault="00805320" w:rsidP="007A4F47">
          <w:pPr>
            <w:pStyle w:val="En-tte"/>
            <w:jc w:val="right"/>
            <w:rPr>
              <w:rFonts w:ascii="Verdana" w:hAnsi="Verdana"/>
              <w:sz w:val="16"/>
              <w:szCs w:val="16"/>
            </w:rPr>
          </w:pPr>
          <w:r w:rsidRPr="009B710E">
            <w:rPr>
              <w:rFonts w:ascii="Verdana" w:hAnsi="Verdana"/>
              <w:sz w:val="16"/>
              <w:szCs w:val="16"/>
            </w:rPr>
            <w:t>Sciences Industrielles pour l’Ingénieur</w:t>
          </w:r>
          <w:r>
            <w:rPr>
              <w:rFonts w:ascii="Verdana" w:hAnsi="Verdana"/>
              <w:sz w:val="16"/>
              <w:szCs w:val="16"/>
            </w:rPr>
            <w:t xml:space="preserve"> (SII)</w:t>
          </w:r>
        </w:p>
      </w:tc>
    </w:tr>
  </w:tbl>
  <w:p w14:paraId="22B6C7DF" w14:textId="77777777" w:rsidR="00E54E9D" w:rsidRPr="008B128D" w:rsidRDefault="00E54E9D" w:rsidP="00805320">
    <w:pPr>
      <w:pStyle w:val="En-tte"/>
      <w:ind w:left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93A69"/>
    <w:multiLevelType w:val="hybridMultilevel"/>
    <w:tmpl w:val="D6C02AEA"/>
    <w:lvl w:ilvl="0" w:tplc="0732814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427527E"/>
    <w:multiLevelType w:val="hybridMultilevel"/>
    <w:tmpl w:val="F45CF260"/>
    <w:lvl w:ilvl="0" w:tplc="16EEED0A">
      <w:start w:val="1"/>
      <w:numFmt w:val="bullet"/>
      <w:lvlText w:val="-"/>
      <w:lvlJc w:val="left"/>
      <w:pPr>
        <w:ind w:left="115" w:hanging="195"/>
      </w:pPr>
      <w:rPr>
        <w:rFonts w:ascii="Arial" w:eastAsia="Arial" w:hAnsi="Arial" w:hint="default"/>
        <w:w w:val="212"/>
        <w:sz w:val="21"/>
        <w:szCs w:val="21"/>
      </w:rPr>
    </w:lvl>
    <w:lvl w:ilvl="1" w:tplc="5F943A1E">
      <w:start w:val="1"/>
      <w:numFmt w:val="bullet"/>
      <w:lvlText w:val="•"/>
      <w:lvlJc w:val="left"/>
      <w:pPr>
        <w:ind w:left="498" w:hanging="195"/>
      </w:pPr>
      <w:rPr>
        <w:rFonts w:hint="default"/>
      </w:rPr>
    </w:lvl>
    <w:lvl w:ilvl="2" w:tplc="E6A4B358">
      <w:start w:val="1"/>
      <w:numFmt w:val="bullet"/>
      <w:lvlText w:val="•"/>
      <w:lvlJc w:val="left"/>
      <w:pPr>
        <w:ind w:left="882" w:hanging="195"/>
      </w:pPr>
      <w:rPr>
        <w:rFonts w:hint="default"/>
      </w:rPr>
    </w:lvl>
    <w:lvl w:ilvl="3" w:tplc="D8107BBA">
      <w:start w:val="1"/>
      <w:numFmt w:val="bullet"/>
      <w:lvlText w:val="•"/>
      <w:lvlJc w:val="left"/>
      <w:pPr>
        <w:ind w:left="1266" w:hanging="195"/>
      </w:pPr>
      <w:rPr>
        <w:rFonts w:hint="default"/>
      </w:rPr>
    </w:lvl>
    <w:lvl w:ilvl="4" w:tplc="ECB0A380">
      <w:start w:val="1"/>
      <w:numFmt w:val="bullet"/>
      <w:lvlText w:val="•"/>
      <w:lvlJc w:val="left"/>
      <w:pPr>
        <w:ind w:left="1650" w:hanging="195"/>
      </w:pPr>
      <w:rPr>
        <w:rFonts w:hint="default"/>
      </w:rPr>
    </w:lvl>
    <w:lvl w:ilvl="5" w:tplc="D3C6FDC2">
      <w:start w:val="1"/>
      <w:numFmt w:val="bullet"/>
      <w:lvlText w:val="•"/>
      <w:lvlJc w:val="left"/>
      <w:pPr>
        <w:ind w:left="2034" w:hanging="195"/>
      </w:pPr>
      <w:rPr>
        <w:rFonts w:hint="default"/>
      </w:rPr>
    </w:lvl>
    <w:lvl w:ilvl="6" w:tplc="847AD460">
      <w:start w:val="1"/>
      <w:numFmt w:val="bullet"/>
      <w:lvlText w:val="•"/>
      <w:lvlJc w:val="left"/>
      <w:pPr>
        <w:ind w:left="2417" w:hanging="195"/>
      </w:pPr>
      <w:rPr>
        <w:rFonts w:hint="default"/>
      </w:rPr>
    </w:lvl>
    <w:lvl w:ilvl="7" w:tplc="1982EF26">
      <w:start w:val="1"/>
      <w:numFmt w:val="bullet"/>
      <w:lvlText w:val="•"/>
      <w:lvlJc w:val="left"/>
      <w:pPr>
        <w:ind w:left="2801" w:hanging="195"/>
      </w:pPr>
      <w:rPr>
        <w:rFonts w:hint="default"/>
      </w:rPr>
    </w:lvl>
    <w:lvl w:ilvl="8" w:tplc="174AB806">
      <w:start w:val="1"/>
      <w:numFmt w:val="bullet"/>
      <w:lvlText w:val="•"/>
      <w:lvlJc w:val="left"/>
      <w:pPr>
        <w:ind w:left="3185" w:hanging="195"/>
      </w:pPr>
      <w:rPr>
        <w:rFonts w:hint="default"/>
      </w:rPr>
    </w:lvl>
  </w:abstractNum>
  <w:abstractNum w:abstractNumId="2" w15:restartNumberingAfterBreak="0">
    <w:nsid w:val="15AD4C44"/>
    <w:multiLevelType w:val="hybridMultilevel"/>
    <w:tmpl w:val="F34A1846"/>
    <w:lvl w:ilvl="0" w:tplc="7386439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6E074A3D"/>
    <w:multiLevelType w:val="singleLevel"/>
    <w:tmpl w:val="821CE7B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79D06AF8"/>
    <w:multiLevelType w:val="hybridMultilevel"/>
    <w:tmpl w:val="DFAEC71E"/>
    <w:lvl w:ilvl="0" w:tplc="D4A6A36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7BB93312"/>
    <w:multiLevelType w:val="singleLevel"/>
    <w:tmpl w:val="D3B0B7BC"/>
    <w:lvl w:ilvl="0">
      <w:numFmt w:val="bullet"/>
      <w:lvlText w:val="-"/>
      <w:lvlJc w:val="left"/>
      <w:pPr>
        <w:tabs>
          <w:tab w:val="num" w:pos="3192"/>
        </w:tabs>
        <w:ind w:left="3192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1A"/>
    <w:rsid w:val="00054788"/>
    <w:rsid w:val="00055830"/>
    <w:rsid w:val="00056BF7"/>
    <w:rsid w:val="000878FB"/>
    <w:rsid w:val="000901ED"/>
    <w:rsid w:val="00096B1A"/>
    <w:rsid w:val="000A3FB3"/>
    <w:rsid w:val="000B6820"/>
    <w:rsid w:val="000E47EF"/>
    <w:rsid w:val="00115138"/>
    <w:rsid w:val="001373C7"/>
    <w:rsid w:val="0018411E"/>
    <w:rsid w:val="001A4932"/>
    <w:rsid w:val="001D0427"/>
    <w:rsid w:val="001E0EB9"/>
    <w:rsid w:val="00240F97"/>
    <w:rsid w:val="00242057"/>
    <w:rsid w:val="00250183"/>
    <w:rsid w:val="00256882"/>
    <w:rsid w:val="00282D11"/>
    <w:rsid w:val="002A0035"/>
    <w:rsid w:val="0031302C"/>
    <w:rsid w:val="00352DEF"/>
    <w:rsid w:val="00380578"/>
    <w:rsid w:val="003D2AAB"/>
    <w:rsid w:val="003E73A1"/>
    <w:rsid w:val="003E778C"/>
    <w:rsid w:val="003F365D"/>
    <w:rsid w:val="00425074"/>
    <w:rsid w:val="00426077"/>
    <w:rsid w:val="00445134"/>
    <w:rsid w:val="004513F4"/>
    <w:rsid w:val="00477AB0"/>
    <w:rsid w:val="004A1FA5"/>
    <w:rsid w:val="004A7A6D"/>
    <w:rsid w:val="004B2D02"/>
    <w:rsid w:val="004B405E"/>
    <w:rsid w:val="004F7075"/>
    <w:rsid w:val="00501F84"/>
    <w:rsid w:val="00534186"/>
    <w:rsid w:val="00545034"/>
    <w:rsid w:val="005622DC"/>
    <w:rsid w:val="0059765A"/>
    <w:rsid w:val="005A7F98"/>
    <w:rsid w:val="005C3708"/>
    <w:rsid w:val="005C7765"/>
    <w:rsid w:val="005E1D2E"/>
    <w:rsid w:val="005E5046"/>
    <w:rsid w:val="005E7B34"/>
    <w:rsid w:val="006C3DCA"/>
    <w:rsid w:val="006C422E"/>
    <w:rsid w:val="006F7431"/>
    <w:rsid w:val="0072117E"/>
    <w:rsid w:val="00756E1C"/>
    <w:rsid w:val="007668DA"/>
    <w:rsid w:val="00767058"/>
    <w:rsid w:val="00791651"/>
    <w:rsid w:val="007B0598"/>
    <w:rsid w:val="007C43B7"/>
    <w:rsid w:val="00805320"/>
    <w:rsid w:val="00805F95"/>
    <w:rsid w:val="0081293D"/>
    <w:rsid w:val="008355B1"/>
    <w:rsid w:val="00840925"/>
    <w:rsid w:val="00854C6B"/>
    <w:rsid w:val="00862F06"/>
    <w:rsid w:val="008827A1"/>
    <w:rsid w:val="00897675"/>
    <w:rsid w:val="008B128D"/>
    <w:rsid w:val="008B4407"/>
    <w:rsid w:val="008C5AFC"/>
    <w:rsid w:val="0090209C"/>
    <w:rsid w:val="009146ED"/>
    <w:rsid w:val="00926D2D"/>
    <w:rsid w:val="009500A9"/>
    <w:rsid w:val="00961A83"/>
    <w:rsid w:val="009B32EC"/>
    <w:rsid w:val="009E06F5"/>
    <w:rsid w:val="00A02217"/>
    <w:rsid w:val="00A14BD1"/>
    <w:rsid w:val="00A36E5E"/>
    <w:rsid w:val="00A73C0D"/>
    <w:rsid w:val="00A8174A"/>
    <w:rsid w:val="00AD6A9A"/>
    <w:rsid w:val="00B07FB4"/>
    <w:rsid w:val="00B122D1"/>
    <w:rsid w:val="00B70C3A"/>
    <w:rsid w:val="00BA05A3"/>
    <w:rsid w:val="00BB4104"/>
    <w:rsid w:val="00BD26F0"/>
    <w:rsid w:val="00C05911"/>
    <w:rsid w:val="00C14F4B"/>
    <w:rsid w:val="00C47481"/>
    <w:rsid w:val="00C62A12"/>
    <w:rsid w:val="00C77819"/>
    <w:rsid w:val="00CD4865"/>
    <w:rsid w:val="00D163AC"/>
    <w:rsid w:val="00D7292A"/>
    <w:rsid w:val="00D779D8"/>
    <w:rsid w:val="00D92988"/>
    <w:rsid w:val="00D9546C"/>
    <w:rsid w:val="00DA0FA6"/>
    <w:rsid w:val="00DA4D35"/>
    <w:rsid w:val="00DB4887"/>
    <w:rsid w:val="00DB6A3D"/>
    <w:rsid w:val="00DD0873"/>
    <w:rsid w:val="00E54E9D"/>
    <w:rsid w:val="00E75FB4"/>
    <w:rsid w:val="00EB7012"/>
    <w:rsid w:val="00EC428D"/>
    <w:rsid w:val="00F02E5D"/>
    <w:rsid w:val="00F2132C"/>
    <w:rsid w:val="00F441B1"/>
    <w:rsid w:val="00F450A2"/>
    <w:rsid w:val="00F77608"/>
    <w:rsid w:val="00F839CA"/>
    <w:rsid w:val="00FA6CC0"/>
    <w:rsid w:val="00FA6F48"/>
    <w:rsid w:val="00FD6520"/>
    <w:rsid w:val="00FE2C77"/>
    <w:rsid w:val="00FF073F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A5AB5"/>
  <w15:docId w15:val="{6E99338D-8EAD-40AC-A42A-5EDC8ECE8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7819"/>
    <w:pPr>
      <w:ind w:left="567"/>
    </w:pPr>
    <w:rPr>
      <w:rFonts w:ascii="Arial" w:hAnsi="Arial"/>
      <w:sz w:val="22"/>
      <w:lang w:eastAsia="fr-FR"/>
    </w:rPr>
  </w:style>
  <w:style w:type="paragraph" w:styleId="Titre1">
    <w:name w:val="heading 1"/>
    <w:basedOn w:val="Normal"/>
    <w:qFormat/>
    <w:rsid w:val="00C7781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ind w:left="0" w:right="567"/>
      <w:outlineLvl w:val="0"/>
    </w:pPr>
    <w:rPr>
      <w:rFonts w:ascii="Tekton" w:hAnsi="Tekton"/>
      <w:b/>
      <w:caps/>
      <w:color w:val="0000FF"/>
      <w:sz w:val="44"/>
    </w:rPr>
  </w:style>
  <w:style w:type="paragraph" w:styleId="Titre2">
    <w:name w:val="heading 2"/>
    <w:basedOn w:val="Normal"/>
    <w:next w:val="Normal"/>
    <w:qFormat/>
    <w:rsid w:val="00C77819"/>
    <w:pPr>
      <w:pBdr>
        <w:top w:val="single" w:sz="6" w:space="3" w:color="auto"/>
        <w:bottom w:val="single" w:sz="6" w:space="3" w:color="auto"/>
      </w:pBdr>
      <w:shd w:val="pct5" w:color="auto" w:fill="auto"/>
      <w:spacing w:before="120"/>
      <w:ind w:left="0"/>
      <w:outlineLvl w:val="1"/>
    </w:pPr>
    <w:rPr>
      <w:rFonts w:ascii="Tekton" w:hAnsi="Tekton"/>
      <w:b/>
      <w:color w:val="008080"/>
      <w:sz w:val="28"/>
    </w:rPr>
  </w:style>
  <w:style w:type="paragraph" w:styleId="Titre3">
    <w:name w:val="heading 3"/>
    <w:basedOn w:val="Normal"/>
    <w:next w:val="Retraitnormal"/>
    <w:qFormat/>
    <w:rsid w:val="00C77819"/>
    <w:pPr>
      <w:ind w:left="0"/>
      <w:outlineLvl w:val="2"/>
    </w:pPr>
    <w:rPr>
      <w:b/>
      <w:color w:val="800000"/>
      <w:sz w:val="28"/>
      <w:u w:val="single"/>
    </w:rPr>
  </w:style>
  <w:style w:type="paragraph" w:styleId="Titre4">
    <w:name w:val="heading 4"/>
    <w:basedOn w:val="Titre3"/>
    <w:qFormat/>
    <w:rsid w:val="00C77819"/>
    <w:pPr>
      <w:outlineLvl w:val="3"/>
    </w:pPr>
    <w:rPr>
      <w:color w:val="008000"/>
      <w:sz w:val="24"/>
    </w:rPr>
  </w:style>
  <w:style w:type="paragraph" w:styleId="Titre5">
    <w:name w:val="heading 5"/>
    <w:basedOn w:val="Normal"/>
    <w:next w:val="Normal"/>
    <w:qFormat/>
    <w:rsid w:val="00C77819"/>
    <w:pPr>
      <w:keepNext/>
      <w:outlineLvl w:val="4"/>
    </w:pPr>
    <w:rPr>
      <w:b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77819"/>
    <w:pPr>
      <w:tabs>
        <w:tab w:val="center" w:pos="4536"/>
        <w:tab w:val="right" w:pos="9072"/>
      </w:tabs>
    </w:pPr>
  </w:style>
  <w:style w:type="paragraph" w:styleId="Retraitnormal">
    <w:name w:val="Normal Indent"/>
    <w:basedOn w:val="Normal"/>
    <w:rsid w:val="00C77819"/>
    <w:pPr>
      <w:ind w:left="709"/>
      <w:jc w:val="both"/>
    </w:pPr>
  </w:style>
  <w:style w:type="paragraph" w:styleId="TM1">
    <w:name w:val="toc 1"/>
    <w:basedOn w:val="TM2"/>
    <w:autoRedefine/>
    <w:semiHidden/>
    <w:rsid w:val="00C77819"/>
    <w:pPr>
      <w:tabs>
        <w:tab w:val="left" w:leader="dot" w:pos="8711"/>
        <w:tab w:val="right" w:pos="9071"/>
      </w:tabs>
      <w:spacing w:before="240" w:line="240" w:lineRule="atLeast"/>
      <w:ind w:left="284" w:right="567"/>
    </w:pPr>
    <w:rPr>
      <w:b/>
      <w:color w:val="008080"/>
      <w:sz w:val="24"/>
      <w:lang w:val="en-US"/>
    </w:rPr>
  </w:style>
  <w:style w:type="paragraph" w:styleId="TM2">
    <w:name w:val="toc 2"/>
    <w:basedOn w:val="Normal"/>
    <w:next w:val="Normal"/>
    <w:autoRedefine/>
    <w:semiHidden/>
    <w:rsid w:val="00C77819"/>
    <w:pPr>
      <w:ind w:left="220"/>
    </w:pPr>
  </w:style>
  <w:style w:type="paragraph" w:styleId="Index1">
    <w:name w:val="index 1"/>
    <w:basedOn w:val="Normal"/>
    <w:next w:val="Normal"/>
    <w:autoRedefine/>
    <w:semiHidden/>
    <w:rsid w:val="00C77819"/>
    <w:pPr>
      <w:ind w:left="220" w:hanging="220"/>
    </w:pPr>
  </w:style>
  <w:style w:type="paragraph" w:styleId="Titreindex">
    <w:name w:val="index heading"/>
    <w:basedOn w:val="Normal"/>
    <w:next w:val="Index1"/>
    <w:semiHidden/>
    <w:rsid w:val="00C77819"/>
    <w:pPr>
      <w:ind w:left="680" w:right="567"/>
    </w:pPr>
  </w:style>
  <w:style w:type="paragraph" w:customStyle="1" w:styleId="Normalcentr1">
    <w:name w:val="Normal centré1"/>
    <w:basedOn w:val="Normal"/>
    <w:rsid w:val="00C77819"/>
    <w:pPr>
      <w:ind w:left="1416" w:right="1037"/>
    </w:pPr>
  </w:style>
  <w:style w:type="paragraph" w:customStyle="1" w:styleId="Corpsdetexte21">
    <w:name w:val="Corps de texte 21"/>
    <w:basedOn w:val="Normal"/>
    <w:rsid w:val="00C77819"/>
    <w:pPr>
      <w:ind w:left="1416"/>
    </w:pPr>
  </w:style>
  <w:style w:type="paragraph" w:customStyle="1" w:styleId="titre0">
    <w:name w:val="titre 0"/>
    <w:basedOn w:val="Normal"/>
    <w:rsid w:val="00C7781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ind w:left="851" w:right="567"/>
      <w:jc w:val="center"/>
    </w:pPr>
    <w:rPr>
      <w:b/>
      <w:color w:val="008080"/>
      <w:sz w:val="44"/>
    </w:rPr>
  </w:style>
  <w:style w:type="paragraph" w:styleId="Pieddepage">
    <w:name w:val="footer"/>
    <w:basedOn w:val="Normal"/>
    <w:link w:val="PieddepageCar"/>
    <w:uiPriority w:val="99"/>
    <w:rsid w:val="00C778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77819"/>
  </w:style>
  <w:style w:type="paragraph" w:styleId="Lgende">
    <w:name w:val="caption"/>
    <w:basedOn w:val="Normal"/>
    <w:next w:val="Normal"/>
    <w:qFormat/>
    <w:rsid w:val="00C77819"/>
    <w:pPr>
      <w:spacing w:before="120" w:after="120"/>
    </w:pPr>
    <w:rPr>
      <w:b/>
    </w:rPr>
  </w:style>
  <w:style w:type="character" w:styleId="Lienhypertexte">
    <w:name w:val="Hyperlink"/>
    <w:basedOn w:val="Policepardfaut"/>
    <w:rsid w:val="003D2AAB"/>
    <w:rPr>
      <w:color w:val="0000FF"/>
      <w:u w:val="single"/>
    </w:rPr>
  </w:style>
  <w:style w:type="character" w:styleId="Lienhypertextesuivivisit">
    <w:name w:val="FollowedHyperlink"/>
    <w:basedOn w:val="Policepardfaut"/>
    <w:rsid w:val="003D2AAB"/>
    <w:rPr>
      <w:color w:val="800080"/>
      <w:u w:val="single"/>
    </w:rPr>
  </w:style>
  <w:style w:type="character" w:styleId="Textedelespacerserv">
    <w:name w:val="Placeholder Text"/>
    <w:basedOn w:val="Policepardfaut"/>
    <w:uiPriority w:val="99"/>
    <w:semiHidden/>
    <w:rsid w:val="00A8174A"/>
    <w:rPr>
      <w:color w:val="808080"/>
    </w:rPr>
  </w:style>
  <w:style w:type="paragraph" w:styleId="Textedebulles">
    <w:name w:val="Balloon Text"/>
    <w:basedOn w:val="Normal"/>
    <w:link w:val="TextedebullesCar"/>
    <w:rsid w:val="00A817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8174A"/>
    <w:rPr>
      <w:rFonts w:ascii="Tahoma" w:hAnsi="Tahoma" w:cs="Tahoma"/>
      <w:sz w:val="16"/>
      <w:szCs w:val="16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E54E9D"/>
    <w:rPr>
      <w:rFonts w:ascii="Arial" w:hAnsi="Arial"/>
      <w:sz w:val="22"/>
      <w:lang w:eastAsia="fr-FR"/>
    </w:rPr>
  </w:style>
  <w:style w:type="table" w:styleId="Grilledutableau">
    <w:name w:val="Table Grid"/>
    <w:basedOn w:val="TableauNormal"/>
    <w:rsid w:val="008053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8B128D"/>
    <w:rPr>
      <w:rFonts w:ascii="Arial" w:hAnsi="Arial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2420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Uhing</vt:lpstr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Uhing</dc:title>
  <dc:creator>BONCOMPAIN</dc:creator>
  <cp:lastModifiedBy> </cp:lastModifiedBy>
  <cp:revision>2</cp:revision>
  <cp:lastPrinted>2022-01-31T20:37:00Z</cp:lastPrinted>
  <dcterms:created xsi:type="dcterms:W3CDTF">2022-01-31T20:38:00Z</dcterms:created>
  <dcterms:modified xsi:type="dcterms:W3CDTF">2022-01-31T20:38:00Z</dcterms:modified>
</cp:coreProperties>
</file>