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10AF8" w14:textId="77777777" w:rsidR="002969CA" w:rsidRDefault="002969CA" w:rsidP="002969CA">
      <w:pPr>
        <w:pStyle w:val="Titre1"/>
        <w:widowControl w:val="0"/>
        <w:numPr>
          <w:ilvl w:val="0"/>
          <w:numId w:val="0"/>
        </w:numPr>
        <w:pBdr>
          <w:top w:val="none" w:sz="0" w:space="0" w:color="auto"/>
          <w:left w:val="none" w:sz="0" w:space="0" w:color="auto"/>
          <w:bottom w:val="none" w:sz="0" w:space="0" w:color="auto"/>
          <w:right w:val="none" w:sz="0" w:space="0" w:color="auto"/>
        </w:pBdr>
        <w:spacing w:after="240"/>
      </w:pPr>
    </w:p>
    <w:p w14:paraId="6C1E9F09" w14:textId="77777777" w:rsidR="00150421" w:rsidRPr="00150421" w:rsidRDefault="00150421" w:rsidP="00150421">
      <w:pPr>
        <w:pStyle w:val="Titre1"/>
        <w:widowControl w:val="0"/>
        <w:numPr>
          <w:ilvl w:val="0"/>
          <w:numId w:val="0"/>
        </w:numPr>
        <w:pBdr>
          <w:top w:val="single" w:sz="4" w:space="1" w:color="auto"/>
          <w:left w:val="single" w:sz="4" w:space="4" w:color="auto"/>
          <w:bottom w:val="single" w:sz="4" w:space="1" w:color="auto"/>
          <w:right w:val="single" w:sz="4" w:space="4" w:color="auto"/>
        </w:pBdr>
        <w:spacing w:before="0" w:after="0" w:line="240" w:lineRule="auto"/>
        <w:rPr>
          <w:sz w:val="24"/>
          <w:szCs w:val="24"/>
        </w:rPr>
      </w:pPr>
    </w:p>
    <w:p w14:paraId="6DC81F64" w14:textId="77777777" w:rsidR="00E71CD4" w:rsidRPr="00E71CD4" w:rsidRDefault="00E71CD4" w:rsidP="00E71CD4">
      <w:pPr>
        <w:pStyle w:val="Titre1"/>
        <w:widowControl w:val="0"/>
        <w:numPr>
          <w:ilvl w:val="0"/>
          <w:numId w:val="0"/>
        </w:numPr>
        <w:pBdr>
          <w:top w:val="single" w:sz="4" w:space="1" w:color="auto"/>
          <w:left w:val="single" w:sz="4" w:space="4" w:color="auto"/>
          <w:bottom w:val="single" w:sz="4" w:space="1" w:color="auto"/>
          <w:right w:val="single" w:sz="4" w:space="4" w:color="auto"/>
        </w:pBdr>
        <w:spacing w:before="0" w:after="0" w:line="240" w:lineRule="auto"/>
        <w:rPr>
          <w:b w:val="0"/>
          <w:sz w:val="48"/>
          <w:szCs w:val="48"/>
        </w:rPr>
      </w:pPr>
    </w:p>
    <w:p w14:paraId="31693ABC" w14:textId="77777777" w:rsidR="004D437D" w:rsidRPr="00E71CD4" w:rsidRDefault="004D437D" w:rsidP="002969CA">
      <w:pPr>
        <w:pStyle w:val="Titre1"/>
        <w:widowControl w:val="0"/>
        <w:numPr>
          <w:ilvl w:val="0"/>
          <w:numId w:val="0"/>
        </w:numPr>
        <w:pBdr>
          <w:top w:val="single" w:sz="4" w:space="1" w:color="auto"/>
          <w:left w:val="single" w:sz="4" w:space="4" w:color="auto"/>
          <w:bottom w:val="single" w:sz="4" w:space="1" w:color="auto"/>
          <w:right w:val="single" w:sz="4" w:space="4" w:color="auto"/>
        </w:pBdr>
        <w:spacing w:before="120" w:after="120"/>
        <w:rPr>
          <w:b w:val="0"/>
          <w:sz w:val="96"/>
          <w:szCs w:val="96"/>
        </w:rPr>
      </w:pPr>
      <w:r w:rsidRPr="00E71CD4">
        <w:rPr>
          <w:b w:val="0"/>
          <w:sz w:val="96"/>
          <w:szCs w:val="96"/>
        </w:rPr>
        <w:t>TP Etude statique</w:t>
      </w:r>
    </w:p>
    <w:p w14:paraId="2CFF1E6E" w14:textId="77777777" w:rsidR="002969CA" w:rsidRDefault="002969CA" w:rsidP="00E71CD4">
      <w:pPr>
        <w:pStyle w:val="Titre1"/>
        <w:widowControl w:val="0"/>
        <w:numPr>
          <w:ilvl w:val="0"/>
          <w:numId w:val="0"/>
        </w:numPr>
        <w:pBdr>
          <w:top w:val="single" w:sz="4" w:space="1" w:color="auto"/>
          <w:left w:val="single" w:sz="4" w:space="4" w:color="auto"/>
          <w:bottom w:val="single" w:sz="4" w:space="1" w:color="auto"/>
          <w:right w:val="single" w:sz="4" w:space="4" w:color="auto"/>
        </w:pBdr>
        <w:spacing w:before="120" w:after="0" w:line="480" w:lineRule="auto"/>
        <w:rPr>
          <w:b w:val="0"/>
          <w:sz w:val="72"/>
          <w:szCs w:val="72"/>
        </w:rPr>
      </w:pPr>
      <w:r w:rsidRPr="00E71CD4">
        <w:rPr>
          <w:b w:val="0"/>
          <w:sz w:val="72"/>
          <w:szCs w:val="72"/>
        </w:rPr>
        <w:t>Winch 16</w:t>
      </w:r>
    </w:p>
    <w:p w14:paraId="523F3D86" w14:textId="77777777" w:rsidR="00E71CD4" w:rsidRPr="00E71CD4" w:rsidRDefault="00E71CD4" w:rsidP="00E71CD4"/>
    <w:p w14:paraId="5F28162B" w14:textId="77777777" w:rsidR="00E71CD4" w:rsidRDefault="00E71CD4" w:rsidP="004D437D">
      <w:pPr>
        <w:pStyle w:val="Titre1"/>
        <w:widowControl w:val="0"/>
        <w:numPr>
          <w:ilvl w:val="0"/>
          <w:numId w:val="0"/>
        </w:numPr>
        <w:pBdr>
          <w:top w:val="none" w:sz="0" w:space="0" w:color="auto"/>
          <w:left w:val="none" w:sz="0" w:space="0" w:color="auto"/>
          <w:bottom w:val="none" w:sz="0" w:space="0" w:color="auto"/>
          <w:right w:val="none" w:sz="0" w:space="0" w:color="auto"/>
        </w:pBdr>
        <w:spacing w:before="0" w:after="240"/>
      </w:pPr>
    </w:p>
    <w:p w14:paraId="1FE75D52" w14:textId="77777777" w:rsidR="004D437D" w:rsidRPr="00775BB1" w:rsidRDefault="00822474" w:rsidP="004D437D">
      <w:pPr>
        <w:pStyle w:val="Titre1"/>
        <w:widowControl w:val="0"/>
        <w:numPr>
          <w:ilvl w:val="0"/>
          <w:numId w:val="0"/>
        </w:numPr>
        <w:pBdr>
          <w:top w:val="none" w:sz="0" w:space="0" w:color="auto"/>
          <w:left w:val="none" w:sz="0" w:space="0" w:color="auto"/>
          <w:bottom w:val="none" w:sz="0" w:space="0" w:color="auto"/>
          <w:right w:val="none" w:sz="0" w:space="0" w:color="auto"/>
        </w:pBdr>
        <w:spacing w:before="0" w:after="240"/>
        <w:rPr>
          <w:sz w:val="40"/>
          <w:szCs w:val="40"/>
        </w:rPr>
      </w:pPr>
      <w:r w:rsidRPr="00775BB1">
        <w:rPr>
          <w:noProof/>
          <w:sz w:val="40"/>
          <w:szCs w:val="40"/>
          <w:lang w:eastAsia="zh-TW"/>
        </w:rPr>
        <w:drawing>
          <wp:inline distT="0" distB="0" distL="0" distR="0" wp14:anchorId="24D281BD" wp14:editId="3AC7E7EF">
            <wp:extent cx="4171950" cy="41148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71950" cy="4114800"/>
                    </a:xfrm>
                    <a:prstGeom prst="rect">
                      <a:avLst/>
                    </a:prstGeom>
                    <a:noFill/>
                    <a:ln w="9525">
                      <a:noFill/>
                      <a:miter lim="800000"/>
                      <a:headEnd/>
                      <a:tailEnd/>
                    </a:ln>
                  </pic:spPr>
                </pic:pic>
              </a:graphicData>
            </a:graphic>
          </wp:inline>
        </w:drawing>
      </w:r>
      <w:r w:rsidR="002969CA" w:rsidRPr="00775BB1">
        <w:rPr>
          <w:sz w:val="40"/>
          <w:szCs w:val="40"/>
        </w:rPr>
        <w:br w:type="page"/>
      </w:r>
      <w:r w:rsidR="004D437D" w:rsidRPr="00775BB1">
        <w:rPr>
          <w:sz w:val="40"/>
          <w:szCs w:val="40"/>
        </w:rPr>
        <w:lastRenderedPageBreak/>
        <w:t>Étude statique d’un winch à deux vitesses</w:t>
      </w:r>
    </w:p>
    <w:bookmarkStart w:id="0" w:name="_MON_1028435849"/>
    <w:bookmarkEnd w:id="0"/>
    <w:p w14:paraId="09F3C345" w14:textId="77777777" w:rsidR="004D437D" w:rsidRDefault="004D437D" w:rsidP="004D437D">
      <w:pPr>
        <w:framePr w:hSpace="141" w:wrap="around" w:vAnchor="text" w:hAnchor="page" w:x="8725" w:y="133"/>
      </w:pPr>
      <w:r>
        <w:object w:dxaOrig="915" w:dyaOrig="765" w14:anchorId="22197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79.5pt" o:ole="" fillcolor="window">
            <v:imagedata r:id="rId8" o:title=""/>
          </v:shape>
          <o:OLEObject Type="Embed" ProgID="Word.Picture.8" ShapeID="_x0000_i1025" DrawAspect="Content" ObjectID="_1803981155" r:id="rId9"/>
        </w:object>
      </w:r>
    </w:p>
    <w:p w14:paraId="6796F58C" w14:textId="77777777" w:rsidR="004D437D" w:rsidRDefault="004D437D" w:rsidP="004D437D">
      <w:r>
        <w:t xml:space="preserve">Nous allons étudier un winch légèrement différent du modèle qui permet de faire l’étude du frottement exponentiel. Celui-ci est définit par un plan d’ensemble comportant 4 coupes et la vue de la pièce 18 seule. De plus nous disposons du modèle </w:t>
      </w:r>
      <w:proofErr w:type="spellStart"/>
      <w:r>
        <w:t>Solidworks</w:t>
      </w:r>
      <w:proofErr w:type="spellEnd"/>
      <w:r>
        <w:t xml:space="preserve"> de ce mécanisme pour vous aider à saisir la géométrie.</w:t>
      </w:r>
    </w:p>
    <w:p w14:paraId="2556E0A4" w14:textId="77777777" w:rsidR="004D437D" w:rsidRDefault="004D437D" w:rsidP="002C572F">
      <w:pPr>
        <w:pStyle w:val="Titre2"/>
        <w:numPr>
          <w:ilvl w:val="0"/>
          <w:numId w:val="33"/>
        </w:numPr>
        <w:ind w:left="0"/>
      </w:pPr>
      <w:r>
        <w:t>Mise en situation</w:t>
      </w:r>
    </w:p>
    <w:bookmarkStart w:id="1" w:name="_MON_1027933997"/>
    <w:bookmarkEnd w:id="1"/>
    <w:bookmarkStart w:id="2" w:name="_MON_1027944187"/>
    <w:bookmarkEnd w:id="2"/>
    <w:p w14:paraId="10F4B2D2" w14:textId="77777777" w:rsidR="004D437D" w:rsidRDefault="004D437D" w:rsidP="004D437D">
      <w:pPr>
        <w:framePr w:hSpace="141" w:wrap="around" w:vAnchor="text" w:hAnchor="page" w:x="6712" w:y="-155"/>
      </w:pPr>
      <w:r>
        <w:object w:dxaOrig="5265" w:dyaOrig="7155" w14:anchorId="472E335B">
          <v:shape id="_x0000_i1026" type="#_x0000_t75" style="width:195.45pt;height:264.6pt" o:ole="" fillcolor="window">
            <v:imagedata r:id="rId10" o:title=""/>
          </v:shape>
          <o:OLEObject Type="Embed" ProgID="Word.Picture.8" ShapeID="_x0000_i1026" DrawAspect="Content" ObjectID="_1803981156" r:id="rId11"/>
        </w:object>
      </w:r>
    </w:p>
    <w:p w14:paraId="167CE175" w14:textId="77777777" w:rsidR="004D437D" w:rsidRDefault="004D437D" w:rsidP="004D437D">
      <w:r>
        <w:t>Les winches (anglicisme utilisé dans la marine de plaisance pour le cabestan, ou treuil à axe vertical) sont des équipements qui se trouvent sur les ponts ou les mats de voiliers. Ils font partis de l’accastillage de ces engins. Ils permettent d’agir sur les drisses et les écoutes fixées sur les voiles (ce sont des cordages permettant de hisser, d’étarquer – i.e. tendre – ou de border les voiles).</w:t>
      </w:r>
    </w:p>
    <w:p w14:paraId="4FE1FDB3" w14:textId="77777777" w:rsidR="004D437D" w:rsidRDefault="004D437D" w:rsidP="004D437D"/>
    <w:bookmarkStart w:id="3" w:name="_MON_1027934069"/>
    <w:bookmarkEnd w:id="3"/>
    <w:p w14:paraId="2BCE9EB6" w14:textId="77777777" w:rsidR="004D437D" w:rsidRDefault="004D437D" w:rsidP="004D437D">
      <w:pPr>
        <w:framePr w:hSpace="141" w:wrap="around" w:vAnchor="text" w:hAnchor="page" w:x="1360" w:y="1338"/>
      </w:pPr>
      <w:r>
        <w:object w:dxaOrig="1215" w:dyaOrig="1620" w14:anchorId="52751043">
          <v:shape id="_x0000_i1027" type="#_x0000_t75" style="width:60.8pt;height:81.35pt" o:ole="" fillcolor="window">
            <v:imagedata r:id="rId12" o:title=""/>
          </v:shape>
          <o:OLEObject Type="Embed" ProgID="Word.Picture.8" ShapeID="_x0000_i1027" DrawAspect="Content" ObjectID="_1803981157" r:id="rId13"/>
        </w:object>
      </w:r>
    </w:p>
    <w:p w14:paraId="30AB6810" w14:textId="77777777" w:rsidR="004D437D" w:rsidRDefault="004D437D" w:rsidP="004D437D">
      <w:r>
        <w:t>La pression qui s’exerce sur une voile est due à l’action du vent. Cette dernière peut devenir très importante, ce qui empêche, par exemple, une personne de l’équipage de tendre la voile en tirant directement sur une écoute. Les efforts aérodynamiques dépendent, entre autres, de la surface de la voile et de la vitesse du vent. Il est donc impératif de disposer sur le voilier d’un appareillage spécifique permettant de diminuer la force exercée par l’équipier : c’est le rôle dévolu au winch.</w:t>
      </w:r>
    </w:p>
    <w:bookmarkStart w:id="4" w:name="_MON_1027944185"/>
    <w:bookmarkStart w:id="5" w:name="_MON_1027944190"/>
    <w:bookmarkStart w:id="6" w:name="_MON_1027934152"/>
    <w:bookmarkEnd w:id="4"/>
    <w:bookmarkEnd w:id="5"/>
    <w:bookmarkEnd w:id="6"/>
    <w:bookmarkStart w:id="7" w:name="_MON_1027944177"/>
    <w:bookmarkEnd w:id="7"/>
    <w:p w14:paraId="3AC3ED47" w14:textId="77777777" w:rsidR="004D437D" w:rsidRDefault="004D437D" w:rsidP="004D437D">
      <w:pPr>
        <w:framePr w:hSpace="141" w:wrap="around" w:vAnchor="text" w:hAnchor="page" w:x="8065" w:y="163"/>
      </w:pPr>
      <w:r>
        <w:object w:dxaOrig="3585" w:dyaOrig="4200" w14:anchorId="6FFDAAE3">
          <v:shape id="_x0000_i1028" type="#_x0000_t75" style="width:126.25pt;height:148.7pt" o:ole="" fillcolor="window">
            <v:imagedata r:id="rId14" o:title=""/>
          </v:shape>
          <o:OLEObject Type="Embed" ProgID="Word.Picture.8" ShapeID="_x0000_i1028" DrawAspect="Content" ObjectID="_1803981158" r:id="rId15"/>
        </w:object>
      </w:r>
    </w:p>
    <w:p w14:paraId="097290DE" w14:textId="77777777" w:rsidR="004D437D" w:rsidRDefault="00331467" w:rsidP="004D437D">
      <w:r>
        <w:rPr>
          <w:noProof/>
        </w:rPr>
        <w:object w:dxaOrig="1440" w:dyaOrig="1440" w14:anchorId="7191AA6B">
          <v:shape id="_x0000_s2125" type="#_x0000_t75" style="position:absolute;left:0;text-align:left;margin-left:68.05pt;margin-top:12.45pt;width:180pt;height:102.85pt;z-index:251640832;mso-wrap-distance-left:7.1pt;mso-wrap-distance-right:7.1pt;mso-position-horizontal-relative:page" fillcolor="window">
            <v:imagedata r:id="rId16" o:title=""/>
            <w10:wrap type="square" side="left" anchorx="page"/>
          </v:shape>
          <o:OLEObject Type="Embed" ProgID="Word.Picture.8" ShapeID="_x0000_s2125" DrawAspect="Content" ObjectID="_1803981160" r:id="rId17"/>
        </w:object>
      </w:r>
      <w:r w:rsidR="004D437D">
        <w:t xml:space="preserve">Normalement, un équipier enroule plusieurs fois le cordage autour du winch, puis il actionne une manivelle engagée dans une gorge (carrée ou cannelée) dans un sens ou dans l’autre (winch à deux vitesses) tout en maintenant dans l’autre main l’extrémité libre du cordage. L’effort exercé par cette main est alors notablement réduit. Après réglage de la voile, le cordage est immobilisé </w:t>
      </w:r>
      <w:r w:rsidR="004D437D">
        <w:lastRenderedPageBreak/>
        <w:t xml:space="preserve">soit par un taquet coinceur indépendant du winch, soit par un dispositif installé sur le winch (le self </w:t>
      </w:r>
      <w:proofErr w:type="spellStart"/>
      <w:r w:rsidR="004D437D">
        <w:t>tailer</w:t>
      </w:r>
      <w:proofErr w:type="spellEnd"/>
      <w:r w:rsidR="004D437D">
        <w:t>) qui permet de bloquer le brin mou du cordage.</w:t>
      </w:r>
    </w:p>
    <w:p w14:paraId="0B2C407C" w14:textId="77777777" w:rsidR="00775BB1" w:rsidRDefault="00775BB1" w:rsidP="004D437D"/>
    <w:p w14:paraId="06D82355" w14:textId="77777777" w:rsidR="009909D7" w:rsidRPr="00775BB1" w:rsidRDefault="009909D7" w:rsidP="009909D7">
      <w:pPr>
        <w:rPr>
          <w:b/>
          <w:sz w:val="28"/>
          <w:szCs w:val="28"/>
        </w:rPr>
      </w:pPr>
      <w:r w:rsidRPr="00775BB1">
        <w:rPr>
          <w:b/>
          <w:sz w:val="28"/>
          <w:szCs w:val="28"/>
        </w:rPr>
        <w:t>Description fonctionnelle :</w:t>
      </w:r>
    </w:p>
    <w:p w14:paraId="2CD02F73" w14:textId="77777777" w:rsidR="009909D7" w:rsidRDefault="009909D7" w:rsidP="009909D7">
      <w:pPr>
        <w:rPr>
          <w:b/>
        </w:rPr>
      </w:pPr>
    </w:p>
    <w:p w14:paraId="49B911C3" w14:textId="77777777" w:rsidR="009909D7" w:rsidRDefault="009909D7" w:rsidP="009909D7">
      <w:pPr>
        <w:ind w:left="284"/>
      </w:pPr>
      <w:r>
        <w:t>Diagramme de cas d’utilisation :</w:t>
      </w:r>
    </w:p>
    <w:p w14:paraId="5BEB4E83" w14:textId="77777777" w:rsidR="009909D7" w:rsidRDefault="009909D7" w:rsidP="009909D7">
      <w:pPr>
        <w:ind w:left="-284"/>
      </w:pPr>
      <w:r>
        <w:rPr>
          <w:noProof/>
          <w:lang w:eastAsia="zh-TW"/>
        </w:rPr>
        <w:drawing>
          <wp:inline distT="0" distB="0" distL="0" distR="0" wp14:anchorId="2E654055" wp14:editId="7D61BEE3">
            <wp:extent cx="6134100" cy="2686111"/>
            <wp:effectExtent l="19050" t="0" r="0" b="0"/>
            <wp:docPr id="18" name="Image 18" descr="C:\Users\Nicolas\Documents\Prof\SysML\Winch 16 SysML\UC Winc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olas\Documents\Prof\SysML\Winch 16 SysML\UC Winch 16.jpg"/>
                    <pic:cNvPicPr>
                      <a:picLocks noChangeAspect="1" noChangeArrowheads="1"/>
                    </pic:cNvPicPr>
                  </pic:nvPicPr>
                  <pic:blipFill>
                    <a:blip r:embed="rId18" cstate="print"/>
                    <a:srcRect l="13083" t="9247" r="4142" b="8904"/>
                    <a:stretch>
                      <a:fillRect/>
                    </a:stretch>
                  </pic:blipFill>
                  <pic:spPr bwMode="auto">
                    <a:xfrm>
                      <a:off x="0" y="0"/>
                      <a:ext cx="6134100" cy="2686111"/>
                    </a:xfrm>
                    <a:prstGeom prst="rect">
                      <a:avLst/>
                    </a:prstGeom>
                    <a:noFill/>
                    <a:ln w="9525">
                      <a:noFill/>
                      <a:miter lim="800000"/>
                      <a:headEnd/>
                      <a:tailEnd/>
                    </a:ln>
                  </pic:spPr>
                </pic:pic>
              </a:graphicData>
            </a:graphic>
          </wp:inline>
        </w:drawing>
      </w:r>
    </w:p>
    <w:p w14:paraId="6D2FEE46" w14:textId="77777777" w:rsidR="009909D7" w:rsidRDefault="009909D7" w:rsidP="009909D7"/>
    <w:p w14:paraId="62D4E8D7" w14:textId="77777777" w:rsidR="009909D7" w:rsidRPr="004A0551" w:rsidRDefault="009909D7" w:rsidP="009909D7">
      <w:pPr>
        <w:spacing w:after="120"/>
        <w:rPr>
          <w:b/>
        </w:rPr>
      </w:pPr>
      <w:r w:rsidRPr="004A0551">
        <w:rPr>
          <w:b/>
        </w:rPr>
        <w:t>Extrait du cahier des charges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4395"/>
        <w:gridCol w:w="2409"/>
        <w:gridCol w:w="1204"/>
      </w:tblGrid>
      <w:tr w:rsidR="009909D7" w14:paraId="46A3AED3" w14:textId="77777777" w:rsidTr="0075309F">
        <w:tc>
          <w:tcPr>
            <w:tcW w:w="1204" w:type="dxa"/>
          </w:tcPr>
          <w:p w14:paraId="1CF57239" w14:textId="77777777" w:rsidR="009909D7" w:rsidRDefault="009909D7" w:rsidP="0075309F">
            <w:pPr>
              <w:jc w:val="center"/>
            </w:pPr>
            <w:r>
              <w:t>Exigence</w:t>
            </w:r>
          </w:p>
        </w:tc>
        <w:tc>
          <w:tcPr>
            <w:tcW w:w="4395" w:type="dxa"/>
          </w:tcPr>
          <w:p w14:paraId="0F2BC0B0" w14:textId="77777777" w:rsidR="009909D7" w:rsidRDefault="009909D7" w:rsidP="0075309F">
            <w:pPr>
              <w:jc w:val="center"/>
            </w:pPr>
            <w:r>
              <w:t>Critère</w:t>
            </w:r>
          </w:p>
        </w:tc>
        <w:tc>
          <w:tcPr>
            <w:tcW w:w="2409" w:type="dxa"/>
          </w:tcPr>
          <w:p w14:paraId="1C8BDA76" w14:textId="77777777" w:rsidR="009909D7" w:rsidRDefault="009909D7" w:rsidP="0075309F">
            <w:pPr>
              <w:jc w:val="center"/>
            </w:pPr>
            <w:r>
              <w:t>Niveaux</w:t>
            </w:r>
          </w:p>
        </w:tc>
        <w:tc>
          <w:tcPr>
            <w:tcW w:w="1204" w:type="dxa"/>
          </w:tcPr>
          <w:p w14:paraId="3C488F06" w14:textId="77777777" w:rsidR="009909D7" w:rsidRDefault="009909D7" w:rsidP="0075309F">
            <w:pPr>
              <w:jc w:val="center"/>
            </w:pPr>
            <w:r>
              <w:t>Flexibilité</w:t>
            </w:r>
          </w:p>
        </w:tc>
      </w:tr>
      <w:tr w:rsidR="009909D7" w14:paraId="24528B16" w14:textId="77777777" w:rsidTr="0075309F">
        <w:tc>
          <w:tcPr>
            <w:tcW w:w="1204" w:type="dxa"/>
            <w:vMerge w:val="restart"/>
          </w:tcPr>
          <w:p w14:paraId="10769FBC" w14:textId="77777777" w:rsidR="009909D7" w:rsidRDefault="009909D7" w:rsidP="0075309F">
            <w:r>
              <w:t>Id1</w:t>
            </w:r>
          </w:p>
        </w:tc>
        <w:tc>
          <w:tcPr>
            <w:tcW w:w="4395" w:type="dxa"/>
          </w:tcPr>
          <w:p w14:paraId="31DAA2EC" w14:textId="77777777" w:rsidR="009909D7" w:rsidRDefault="009909D7" w:rsidP="0075309F">
            <w:pPr>
              <w:spacing w:line="240" w:lineRule="auto"/>
            </w:pPr>
            <w:r>
              <w:t>Permettre au marin d’exercer une action mécanique sur une écoute avec une force moindre sur la manivelle.</w:t>
            </w:r>
          </w:p>
        </w:tc>
        <w:tc>
          <w:tcPr>
            <w:tcW w:w="2409" w:type="dxa"/>
          </w:tcPr>
          <w:p w14:paraId="2BA91758" w14:textId="77777777" w:rsidR="009909D7" w:rsidRDefault="009909D7" w:rsidP="0075309F">
            <w:pPr>
              <w:spacing w:line="240" w:lineRule="auto"/>
            </w:pPr>
            <w:r>
              <w:t>700 N pour la voile</w:t>
            </w:r>
          </w:p>
          <w:p w14:paraId="10F15C1F" w14:textId="77777777" w:rsidR="009909D7" w:rsidRDefault="009909D7" w:rsidP="0075309F">
            <w:pPr>
              <w:spacing w:line="240" w:lineRule="auto"/>
            </w:pPr>
            <w:r>
              <w:t>50N sur la manivelle</w:t>
            </w:r>
          </w:p>
        </w:tc>
        <w:tc>
          <w:tcPr>
            <w:tcW w:w="1204" w:type="dxa"/>
          </w:tcPr>
          <w:p w14:paraId="1667B9E0" w14:textId="77777777" w:rsidR="009909D7" w:rsidRDefault="009909D7" w:rsidP="0075309F">
            <w:pPr>
              <w:spacing w:line="240" w:lineRule="auto"/>
            </w:pPr>
            <w:r w:rsidRPr="0020222B">
              <w:rPr>
                <w:position w:val="-4"/>
              </w:rPr>
              <w:object w:dxaOrig="220" w:dyaOrig="240" w14:anchorId="713E8744">
                <v:shape id="_x0000_i1030" type="#_x0000_t75" style="width:11.2pt;height:12.15pt" o:ole="" fillcolor="window">
                  <v:imagedata r:id="rId19" o:title=""/>
                </v:shape>
                <o:OLEObject Type="Embed" ProgID="Equation.3" ShapeID="_x0000_i1030" DrawAspect="Content" ObjectID="_1803981159" r:id="rId20"/>
              </w:object>
            </w:r>
            <w:r>
              <w:t>10 N</w:t>
            </w:r>
          </w:p>
        </w:tc>
      </w:tr>
      <w:tr w:rsidR="009909D7" w14:paraId="325585D8" w14:textId="77777777" w:rsidTr="0075309F">
        <w:tc>
          <w:tcPr>
            <w:tcW w:w="1204" w:type="dxa"/>
            <w:vMerge/>
          </w:tcPr>
          <w:p w14:paraId="0DAE9420" w14:textId="77777777" w:rsidR="009909D7" w:rsidRDefault="009909D7" w:rsidP="0075309F"/>
        </w:tc>
        <w:tc>
          <w:tcPr>
            <w:tcW w:w="4395" w:type="dxa"/>
          </w:tcPr>
          <w:p w14:paraId="7D754DE3" w14:textId="77777777" w:rsidR="009909D7" w:rsidRDefault="009909D7" w:rsidP="0075309F">
            <w:pPr>
              <w:spacing w:line="240" w:lineRule="auto"/>
            </w:pPr>
            <w:r>
              <w:t>Id 1.1 Tirer l’écoute sans glissement</w:t>
            </w:r>
          </w:p>
        </w:tc>
        <w:tc>
          <w:tcPr>
            <w:tcW w:w="2409" w:type="dxa"/>
          </w:tcPr>
          <w:p w14:paraId="1839FB7F" w14:textId="77777777" w:rsidR="009909D7" w:rsidRDefault="009909D7" w:rsidP="0075309F">
            <w:pPr>
              <w:spacing w:line="240" w:lineRule="auto"/>
            </w:pPr>
            <w:r>
              <w:t>700 N pour la voile</w:t>
            </w:r>
          </w:p>
          <w:p w14:paraId="0371FEB2" w14:textId="77777777" w:rsidR="009909D7" w:rsidRDefault="009909D7" w:rsidP="0075309F">
            <w:pPr>
              <w:spacing w:line="240" w:lineRule="auto"/>
            </w:pPr>
            <w:r>
              <w:t>40 N pour le marin</w:t>
            </w:r>
          </w:p>
        </w:tc>
        <w:tc>
          <w:tcPr>
            <w:tcW w:w="1204" w:type="dxa"/>
          </w:tcPr>
          <w:p w14:paraId="4744B80C" w14:textId="77777777" w:rsidR="009909D7" w:rsidRPr="0020222B" w:rsidRDefault="009909D7" w:rsidP="0075309F">
            <w:pPr>
              <w:spacing w:line="240" w:lineRule="auto"/>
            </w:pPr>
          </w:p>
        </w:tc>
      </w:tr>
      <w:tr w:rsidR="009909D7" w14:paraId="09A42AC0" w14:textId="77777777" w:rsidTr="0075309F">
        <w:tc>
          <w:tcPr>
            <w:tcW w:w="1204" w:type="dxa"/>
            <w:vMerge/>
          </w:tcPr>
          <w:p w14:paraId="15FC6F03" w14:textId="77777777" w:rsidR="009909D7" w:rsidRDefault="009909D7" w:rsidP="0075309F"/>
        </w:tc>
        <w:tc>
          <w:tcPr>
            <w:tcW w:w="4395" w:type="dxa"/>
          </w:tcPr>
          <w:p w14:paraId="103B7AC5" w14:textId="77777777" w:rsidR="009909D7" w:rsidRDefault="009909D7" w:rsidP="0075309F">
            <w:pPr>
              <w:spacing w:line="240" w:lineRule="auto"/>
            </w:pPr>
            <w:r>
              <w:t>Id 1.2 Adapter la puissance fournie par le matin au besoin évolutif pendant la manœuvre</w:t>
            </w:r>
          </w:p>
        </w:tc>
        <w:tc>
          <w:tcPr>
            <w:tcW w:w="2409" w:type="dxa"/>
          </w:tcPr>
          <w:p w14:paraId="54E17F47" w14:textId="77777777" w:rsidR="009909D7" w:rsidRDefault="009909D7" w:rsidP="0075309F">
            <w:pPr>
              <w:spacing w:line="240" w:lineRule="auto"/>
            </w:pPr>
            <w:r>
              <w:t>Deux rapports de réduction :</w:t>
            </w:r>
          </w:p>
          <w:p w14:paraId="69DCAAF8" w14:textId="77777777" w:rsidR="009909D7" w:rsidRDefault="009909D7" w:rsidP="009909D7">
            <w:pPr>
              <w:pStyle w:val="Paragraphedeliste"/>
              <w:numPr>
                <w:ilvl w:val="0"/>
                <w:numId w:val="35"/>
              </w:numPr>
              <w:spacing w:line="240" w:lineRule="auto"/>
            </w:pPr>
            <w:r>
              <w:t>Prise directe,</w:t>
            </w:r>
          </w:p>
          <w:p w14:paraId="5197E6AD" w14:textId="77777777" w:rsidR="009909D7" w:rsidRDefault="009909D7" w:rsidP="009909D7">
            <w:pPr>
              <w:pStyle w:val="Paragraphedeliste"/>
              <w:numPr>
                <w:ilvl w:val="0"/>
                <w:numId w:val="35"/>
              </w:numPr>
              <w:spacing w:line="240" w:lineRule="auto"/>
            </w:pPr>
            <w:r>
              <w:t>Rapport &gt; 2.</w:t>
            </w:r>
          </w:p>
        </w:tc>
        <w:tc>
          <w:tcPr>
            <w:tcW w:w="1204" w:type="dxa"/>
          </w:tcPr>
          <w:p w14:paraId="4B795AFB" w14:textId="77777777" w:rsidR="009909D7" w:rsidRPr="0020222B" w:rsidRDefault="009909D7" w:rsidP="0075309F">
            <w:pPr>
              <w:spacing w:line="240" w:lineRule="auto"/>
            </w:pPr>
            <w:r>
              <w:t>1%</w:t>
            </w:r>
          </w:p>
        </w:tc>
      </w:tr>
      <w:tr w:rsidR="009909D7" w14:paraId="41BA5A68" w14:textId="77777777" w:rsidTr="0075309F">
        <w:tc>
          <w:tcPr>
            <w:tcW w:w="1204" w:type="dxa"/>
          </w:tcPr>
          <w:p w14:paraId="7A08B9E0" w14:textId="77777777" w:rsidR="009909D7" w:rsidRDefault="009909D7" w:rsidP="0075309F">
            <w:r>
              <w:t>Id2</w:t>
            </w:r>
          </w:p>
        </w:tc>
        <w:tc>
          <w:tcPr>
            <w:tcW w:w="4395" w:type="dxa"/>
          </w:tcPr>
          <w:p w14:paraId="3BCFB412" w14:textId="77777777" w:rsidR="009909D7" w:rsidRDefault="009909D7" w:rsidP="0075309F">
            <w:pPr>
              <w:spacing w:line="240" w:lineRule="auto"/>
            </w:pPr>
            <w:r>
              <w:t>Garantir une liaison encastrement entre le winch et le voilier</w:t>
            </w:r>
          </w:p>
        </w:tc>
        <w:tc>
          <w:tcPr>
            <w:tcW w:w="2409" w:type="dxa"/>
          </w:tcPr>
          <w:p w14:paraId="2A3BED62" w14:textId="77777777" w:rsidR="009909D7" w:rsidRDefault="009909D7" w:rsidP="0075309F">
            <w:pPr>
              <w:spacing w:line="240" w:lineRule="auto"/>
            </w:pPr>
            <w:r>
              <w:t>Aucune modification sur le voilier</w:t>
            </w:r>
          </w:p>
        </w:tc>
        <w:tc>
          <w:tcPr>
            <w:tcW w:w="1204" w:type="dxa"/>
          </w:tcPr>
          <w:p w14:paraId="580E9015" w14:textId="77777777" w:rsidR="009909D7" w:rsidRDefault="009909D7" w:rsidP="0075309F">
            <w:pPr>
              <w:spacing w:line="240" w:lineRule="auto"/>
            </w:pPr>
          </w:p>
        </w:tc>
      </w:tr>
      <w:tr w:rsidR="009909D7" w14:paraId="12C3E185" w14:textId="77777777" w:rsidTr="0075309F">
        <w:tc>
          <w:tcPr>
            <w:tcW w:w="1204" w:type="dxa"/>
          </w:tcPr>
          <w:p w14:paraId="252B2D63" w14:textId="77777777" w:rsidR="009909D7" w:rsidRDefault="009909D7" w:rsidP="0075309F">
            <w:r>
              <w:t>Id3</w:t>
            </w:r>
          </w:p>
        </w:tc>
        <w:tc>
          <w:tcPr>
            <w:tcW w:w="4395" w:type="dxa"/>
          </w:tcPr>
          <w:p w14:paraId="0478EE22" w14:textId="77777777" w:rsidR="009909D7" w:rsidRDefault="009909D7" w:rsidP="0075309F">
            <w:pPr>
              <w:spacing w:line="240" w:lineRule="auto"/>
            </w:pPr>
            <w:r>
              <w:t>Être en harmonie avec l’ensemble des équipements du bateau</w:t>
            </w:r>
          </w:p>
        </w:tc>
        <w:tc>
          <w:tcPr>
            <w:tcW w:w="2409" w:type="dxa"/>
          </w:tcPr>
          <w:p w14:paraId="2E54468D" w14:textId="77777777" w:rsidR="009909D7" w:rsidRDefault="009909D7" w:rsidP="0075309F">
            <w:pPr>
              <w:spacing w:line="240" w:lineRule="auto"/>
            </w:pPr>
            <w:r>
              <w:t>Encombrement minimal,</w:t>
            </w:r>
          </w:p>
          <w:p w14:paraId="72234B8A" w14:textId="77777777" w:rsidR="009909D7" w:rsidRDefault="009909D7" w:rsidP="0075309F">
            <w:pPr>
              <w:spacing w:line="240" w:lineRule="auto"/>
            </w:pPr>
            <w:r>
              <w:t>Fixation sur coque ou mât.</w:t>
            </w:r>
          </w:p>
        </w:tc>
        <w:tc>
          <w:tcPr>
            <w:tcW w:w="1204" w:type="dxa"/>
          </w:tcPr>
          <w:p w14:paraId="4F15CF70" w14:textId="77777777" w:rsidR="009909D7" w:rsidRDefault="009909D7" w:rsidP="0075309F">
            <w:pPr>
              <w:spacing w:line="240" w:lineRule="auto"/>
            </w:pPr>
          </w:p>
        </w:tc>
      </w:tr>
      <w:tr w:rsidR="009909D7" w14:paraId="246A01E9" w14:textId="77777777" w:rsidTr="0075309F">
        <w:tc>
          <w:tcPr>
            <w:tcW w:w="1204" w:type="dxa"/>
          </w:tcPr>
          <w:p w14:paraId="7FAF5905" w14:textId="77777777" w:rsidR="009909D7" w:rsidRDefault="009909D7" w:rsidP="0075309F">
            <w:r>
              <w:t>Id4</w:t>
            </w:r>
          </w:p>
        </w:tc>
        <w:tc>
          <w:tcPr>
            <w:tcW w:w="4395" w:type="dxa"/>
          </w:tcPr>
          <w:p w14:paraId="04F70D61" w14:textId="77777777" w:rsidR="009909D7" w:rsidRDefault="009909D7" w:rsidP="0075309F">
            <w:pPr>
              <w:spacing w:line="240" w:lineRule="auto"/>
            </w:pPr>
            <w:r>
              <w:t>Résister au milieu marin</w:t>
            </w:r>
          </w:p>
        </w:tc>
        <w:tc>
          <w:tcPr>
            <w:tcW w:w="2409" w:type="dxa"/>
          </w:tcPr>
          <w:p w14:paraId="14C8FFC2" w14:textId="77777777" w:rsidR="009909D7" w:rsidRDefault="009909D7" w:rsidP="0075309F">
            <w:pPr>
              <w:spacing w:line="240" w:lineRule="auto"/>
            </w:pPr>
            <w:r>
              <w:t>Aucune corrosion pendant 15 ans</w:t>
            </w:r>
          </w:p>
        </w:tc>
        <w:tc>
          <w:tcPr>
            <w:tcW w:w="1204" w:type="dxa"/>
          </w:tcPr>
          <w:p w14:paraId="7E086DD2" w14:textId="77777777" w:rsidR="009909D7" w:rsidRDefault="009909D7" w:rsidP="0075309F">
            <w:pPr>
              <w:spacing w:line="240" w:lineRule="auto"/>
            </w:pPr>
          </w:p>
        </w:tc>
      </w:tr>
      <w:tr w:rsidR="009909D7" w14:paraId="0D95297C" w14:textId="77777777" w:rsidTr="0075309F">
        <w:tc>
          <w:tcPr>
            <w:tcW w:w="1204" w:type="dxa"/>
          </w:tcPr>
          <w:p w14:paraId="11D7FB6C" w14:textId="77777777" w:rsidR="009909D7" w:rsidRDefault="009909D7" w:rsidP="0075309F">
            <w:r>
              <w:t>Id5</w:t>
            </w:r>
          </w:p>
        </w:tc>
        <w:tc>
          <w:tcPr>
            <w:tcW w:w="4395" w:type="dxa"/>
          </w:tcPr>
          <w:p w14:paraId="25D5256B" w14:textId="77777777" w:rsidR="009909D7" w:rsidRDefault="009909D7" w:rsidP="0075309F">
            <w:pPr>
              <w:spacing w:line="240" w:lineRule="auto"/>
            </w:pPr>
            <w:r>
              <w:t xml:space="preserve">Permettre un démontage rapide et aisé </w:t>
            </w:r>
          </w:p>
        </w:tc>
        <w:tc>
          <w:tcPr>
            <w:tcW w:w="2409" w:type="dxa"/>
          </w:tcPr>
          <w:p w14:paraId="7D0942C6" w14:textId="77777777" w:rsidR="009909D7" w:rsidRDefault="009909D7" w:rsidP="0075309F">
            <w:pPr>
              <w:spacing w:line="240" w:lineRule="auto"/>
            </w:pPr>
            <w:r>
              <w:t>Avec peu ou pas d’outillage</w:t>
            </w:r>
          </w:p>
        </w:tc>
        <w:tc>
          <w:tcPr>
            <w:tcW w:w="1204" w:type="dxa"/>
          </w:tcPr>
          <w:p w14:paraId="67539C04" w14:textId="77777777" w:rsidR="009909D7" w:rsidRDefault="009909D7" w:rsidP="0075309F">
            <w:pPr>
              <w:spacing w:line="240" w:lineRule="auto"/>
            </w:pPr>
          </w:p>
        </w:tc>
      </w:tr>
    </w:tbl>
    <w:p w14:paraId="262D4353" w14:textId="77777777" w:rsidR="0008481D" w:rsidRDefault="0008481D" w:rsidP="0008481D">
      <w:pPr>
        <w:rPr>
          <w:rFonts w:ascii="Arial" w:hAnsi="Arial"/>
          <w:sz w:val="28"/>
        </w:rPr>
      </w:pPr>
      <w:r>
        <w:br w:type="page"/>
      </w:r>
    </w:p>
    <w:p w14:paraId="317C8951" w14:textId="77777777" w:rsidR="0072445F" w:rsidRDefault="0072445F" w:rsidP="00492DF5">
      <w:pPr>
        <w:pStyle w:val="Titre2"/>
        <w:numPr>
          <w:ilvl w:val="0"/>
          <w:numId w:val="0"/>
        </w:numPr>
        <w:spacing w:before="120"/>
        <w:ind w:left="-6"/>
      </w:pPr>
      <w:r>
        <w:lastRenderedPageBreak/>
        <w:t>Frottement exponentiel</w:t>
      </w:r>
    </w:p>
    <w:p w14:paraId="11ACAAD1" w14:textId="77777777" w:rsidR="0072445F" w:rsidRDefault="0072445F" w:rsidP="0072445F">
      <w:pPr>
        <w:ind w:firstLine="709"/>
      </w:pPr>
      <w:r>
        <w:t>Sur un système comme un winch ou plus généralement sur les systèmes poulie/courroie on transmet une force par l’intermédiaire du frottement d’un lien flexible sur une pièce de forme cylindrique. On désire étudier l’évolution de la tension dans le lien pour déterminer quel est le couple transmissible par ce genre de système.</w:t>
      </w:r>
    </w:p>
    <w:p w14:paraId="2821C4DB" w14:textId="77777777" w:rsidR="0072445F" w:rsidRDefault="0072445F" w:rsidP="002C572F">
      <w:pPr>
        <w:pStyle w:val="Titre2"/>
        <w:numPr>
          <w:ilvl w:val="0"/>
          <w:numId w:val="32"/>
        </w:numPr>
        <w:ind w:left="0"/>
      </w:pPr>
      <w:r>
        <w:t>Modèle d’étude statique du frottement d</w:t>
      </w:r>
      <w:r w:rsidR="000745D1">
        <w:t>u tambour sur la corde :</w:t>
      </w:r>
    </w:p>
    <w:p w14:paraId="3289D07D" w14:textId="77777777" w:rsidR="0008481D" w:rsidRDefault="0008481D" w:rsidP="0008481D">
      <w:r>
        <w:t>Vue de dessus du winch avec une corde enroulée sur un angle α :</w:t>
      </w:r>
    </w:p>
    <w:p w14:paraId="6C101776" w14:textId="77777777" w:rsidR="0008481D" w:rsidRDefault="0008481D" w:rsidP="0008481D">
      <w:pPr>
        <w:ind w:left="567"/>
      </w:pPr>
      <w:r>
        <w:t>T(0) : Tension du brin mou</w:t>
      </w:r>
    </w:p>
    <w:p w14:paraId="4060F1B8" w14:textId="77777777" w:rsidR="0008481D" w:rsidRDefault="0008481D" w:rsidP="0008481D">
      <w:pPr>
        <w:ind w:left="567"/>
      </w:pPr>
      <w:r>
        <w:t>T(α) : Tension du brin tendu</w:t>
      </w:r>
    </w:p>
    <w:p w14:paraId="6225F064" w14:textId="77777777" w:rsidR="0008481D" w:rsidRDefault="0008481D" w:rsidP="0008481D">
      <w:pPr>
        <w:jc w:val="center"/>
      </w:pPr>
      <w:r>
        <w:rPr>
          <w:noProof/>
        </w:rPr>
        <w:drawing>
          <wp:inline distT="0" distB="0" distL="0" distR="0" wp14:anchorId="642B0D5B" wp14:editId="62AC566A">
            <wp:extent cx="2924819" cy="1773141"/>
            <wp:effectExtent l="0" t="0" r="889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4950" cy="1779283"/>
                    </a:xfrm>
                    <a:prstGeom prst="rect">
                      <a:avLst/>
                    </a:prstGeom>
                    <a:noFill/>
                  </pic:spPr>
                </pic:pic>
              </a:graphicData>
            </a:graphic>
          </wp:inline>
        </w:drawing>
      </w:r>
    </w:p>
    <w:p w14:paraId="64841048" w14:textId="77777777" w:rsidR="0008481D" w:rsidRDefault="0008481D" w:rsidP="0008481D">
      <w:r>
        <w:t>Isolons un tronc de corde de longueur infinitésimale :</w:t>
      </w:r>
    </w:p>
    <w:p w14:paraId="39717FD6" w14:textId="77777777" w:rsidR="0008481D" w:rsidRDefault="0008481D" w:rsidP="0008481D">
      <w:pPr>
        <w:ind w:left="567"/>
      </w:pPr>
      <w:r>
        <w:t>Ce tronc est soumis à trois forces :</w:t>
      </w:r>
    </w:p>
    <w:p w14:paraId="5241FAE0" w14:textId="77777777" w:rsidR="0008481D" w:rsidRDefault="00F33F51" w:rsidP="0008481D">
      <w:pPr>
        <w:ind w:left="1134"/>
      </w:pPr>
      <w:r>
        <w:t xml:space="preserve">La force du tronc de corde suivant côté brin mou :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e>
        </m:acc>
      </m:oMath>
      <w:r>
        <w:t xml:space="preserve"> (dont la norme est notée T),</w:t>
      </w:r>
    </w:p>
    <w:p w14:paraId="48423DD0" w14:textId="77777777" w:rsidR="00F33F51" w:rsidRDefault="00F33F51" w:rsidP="00F33F51">
      <w:pPr>
        <w:ind w:left="1134"/>
      </w:pPr>
      <w:r>
        <w:t xml:space="preserve">La force du tronc de corde suivant côté brin </w:t>
      </w:r>
      <w:r w:rsidR="00C43393">
        <w:t>tendu</w:t>
      </w:r>
      <w:r>
        <w:t xml:space="preserve"> : </w:t>
      </w:r>
      <m:oMath>
        <m:acc>
          <m:accPr>
            <m:chr m:val="⃗"/>
            <m:ctrlPr>
              <w:rPr>
                <w:rFonts w:ascii="Cambria Math" w:hAnsi="Cambria Math"/>
              </w:rPr>
            </m:ctrlPr>
          </m:accPr>
          <m:e>
            <m:r>
              <m:rPr>
                <m:sty m:val="p"/>
              </m:rPr>
              <w:rPr>
                <w:rFonts w:ascii="Cambria Math" w:hAnsi="Cambria Math"/>
              </w:rPr>
              <m:t>T (θ+dθ)</m:t>
            </m:r>
          </m:e>
        </m:acc>
      </m:oMath>
      <w:r>
        <w:t xml:space="preserve"> (dont la norme est T + dT),</w:t>
      </w:r>
    </w:p>
    <w:p w14:paraId="304A379E" w14:textId="77777777" w:rsidR="00F33F51" w:rsidRDefault="00F33F51" w:rsidP="00F33F51">
      <w:pPr>
        <w:ind w:left="1134"/>
      </w:pPr>
      <w:r w:rsidRPr="00992CD2">
        <w:rPr>
          <w:noProof/>
        </w:rPr>
        <w:drawing>
          <wp:anchor distT="0" distB="0" distL="114300" distR="114300" simplePos="0" relativeHeight="251679744" behindDoc="1" locked="0" layoutInCell="1" allowOverlap="1" wp14:anchorId="087C121A" wp14:editId="1ACF3103">
            <wp:simplePos x="0" y="0"/>
            <wp:positionH relativeFrom="column">
              <wp:posOffset>1343578</wp:posOffset>
            </wp:positionH>
            <wp:positionV relativeFrom="paragraph">
              <wp:posOffset>353474</wp:posOffset>
            </wp:positionV>
            <wp:extent cx="2994359" cy="2759103"/>
            <wp:effectExtent l="0" t="0" r="0" b="3175"/>
            <wp:wrapTopAndBottom/>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081" r="3239"/>
                    <a:stretch/>
                  </pic:blipFill>
                  <pic:spPr bwMode="auto">
                    <a:xfrm>
                      <a:off x="0" y="0"/>
                      <a:ext cx="2994359" cy="2759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La force du tambour du winch : </w:t>
      </w:r>
      <m:oMath>
        <m:acc>
          <m:accPr>
            <m:chr m:val="⃗"/>
            <m:ctrlPr>
              <w:rPr>
                <w:rFonts w:ascii="Cambria Math" w:hAnsi="Cambria Math"/>
              </w:rPr>
            </m:ctrlPr>
          </m:accPr>
          <m:e>
            <m:r>
              <m:rPr>
                <m:sty m:val="p"/>
              </m:rPr>
              <w:rPr>
                <w:rFonts w:ascii="Cambria Math" w:hAnsi="Cambria Math"/>
              </w:rPr>
              <m:t xml:space="preserve">dF </m:t>
            </m:r>
          </m:e>
        </m:acc>
      </m:oMath>
    </w:p>
    <w:p w14:paraId="2A44872F" w14:textId="77777777" w:rsidR="00F33F51" w:rsidRDefault="00F33F51" w:rsidP="00F33F51">
      <w:pPr>
        <w:ind w:firstLine="709"/>
      </w:pPr>
      <w:r>
        <w:t xml:space="preserve">On a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e>
            </m:acc>
          </m:e>
        </m:d>
        <m:r>
          <m:rPr>
            <m:sty m:val="p"/>
          </m:rPr>
          <w:rPr>
            <w:rFonts w:ascii="Cambria Math" w:hAnsi="Cambria Math"/>
          </w:rPr>
          <m:t xml:space="preserve">= </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e>
            </m:acc>
          </m:e>
        </m:d>
        <m:r>
          <m:rPr>
            <m:sty m:val="p"/>
          </m:rPr>
          <w:rPr>
            <w:rFonts w:ascii="Cambria Math" w:hAnsi="Cambria Math"/>
          </w:rPr>
          <m:t>= T</m:t>
        </m:r>
      </m:oMath>
      <w:r>
        <w:t xml:space="preserve"> </w:t>
      </w:r>
    </w:p>
    <w:p w14:paraId="2202E74C" w14:textId="77777777" w:rsidR="00F33F51" w:rsidRDefault="00F33F51" w:rsidP="00F33F51">
      <w:pPr>
        <w:ind w:firstLine="709"/>
      </w:pPr>
      <w:r>
        <w:t xml:space="preserve">et </w:t>
      </w:r>
      <m:oMath>
        <m:d>
          <m:dPr>
            <m:begChr m:val="‖"/>
            <m:endChr m:val="‖"/>
            <m:ctrlPr>
              <w:rPr>
                <w:rFonts w:ascii="Cambria Math" w:hAnsi="Cambria Math"/>
              </w:rPr>
            </m:ctrlPr>
          </m:dPr>
          <m:e>
            <m:r>
              <w:rPr>
                <w:rFonts w:ascii="Cambria Math" w:hAnsi="Cambria Math"/>
              </w:rPr>
              <m:t xml:space="preserve"> </m:t>
            </m:r>
            <m:acc>
              <m:accPr>
                <m:chr m:val="⃗"/>
                <m:ctrlPr>
                  <w:rPr>
                    <w:rFonts w:ascii="Cambria Math" w:hAnsi="Cambria Math"/>
                  </w:rPr>
                </m:ctrlPr>
              </m:accPr>
              <m:e>
                <m:r>
                  <m:rPr>
                    <m:sty m:val="p"/>
                  </m:rPr>
                  <w:rPr>
                    <w:rFonts w:ascii="Cambria Math" w:hAnsi="Cambria Math"/>
                  </w:rPr>
                  <m:t>T (θ+dθ)</m:t>
                </m:r>
              </m:e>
            </m:acc>
            <m:r>
              <w:rPr>
                <w:rFonts w:ascii="Cambria Math" w:hAnsi="Cambria Math"/>
              </w:rPr>
              <m:t xml:space="preserve"> </m:t>
            </m:r>
          </m:e>
        </m:d>
        <m:r>
          <m:rPr>
            <m:sty m:val="p"/>
          </m:rPr>
          <w:rPr>
            <w:rFonts w:ascii="Cambria Math" w:hAnsi="Cambria Math"/>
          </w:rPr>
          <m:t>=T+dT</m:t>
        </m:r>
      </m:oMath>
    </w:p>
    <w:p w14:paraId="6470248D" w14:textId="77777777" w:rsidR="000745D1" w:rsidRDefault="000745D1" w:rsidP="00F33F51">
      <w:pPr>
        <w:rPr>
          <w:u w:val="single"/>
        </w:rPr>
      </w:pPr>
    </w:p>
    <w:p w14:paraId="3D371C2D" w14:textId="77777777" w:rsidR="00F33F51" w:rsidRDefault="00F33F51" w:rsidP="00F33F51">
      <w:r>
        <w:t>On fait les hypothèses suivantes :</w:t>
      </w:r>
    </w:p>
    <w:p w14:paraId="0640B3DB" w14:textId="77777777" w:rsidR="00F33F51" w:rsidRDefault="00F33F51" w:rsidP="00F33F51">
      <w:pPr>
        <w:numPr>
          <w:ilvl w:val="0"/>
          <w:numId w:val="28"/>
        </w:numPr>
        <w:tabs>
          <w:tab w:val="clear" w:pos="720"/>
          <w:tab w:val="num" w:pos="171"/>
        </w:tabs>
        <w:ind w:left="1163" w:firstLine="0"/>
      </w:pPr>
      <w:r>
        <w:t>On est à la limite du glissement.</w:t>
      </w:r>
    </w:p>
    <w:p w14:paraId="7B40934D" w14:textId="77777777" w:rsidR="00F33F51" w:rsidRDefault="00F33F51" w:rsidP="00F33F51">
      <w:pPr>
        <w:numPr>
          <w:ilvl w:val="0"/>
          <w:numId w:val="28"/>
        </w:numPr>
        <w:tabs>
          <w:tab w:val="clear" w:pos="720"/>
          <w:tab w:val="num" w:pos="171"/>
        </w:tabs>
        <w:ind w:left="1163" w:firstLine="0"/>
      </w:pPr>
      <w:r>
        <w:t>Le coefficient de d’adhérence vaut f</w:t>
      </w:r>
      <w:r w:rsidRPr="0096663C">
        <w:rPr>
          <w:vertAlign w:val="subscript"/>
        </w:rPr>
        <w:t>0</w:t>
      </w:r>
      <w:r>
        <w:t xml:space="preserve"> en tout point de contact.</w:t>
      </w:r>
    </w:p>
    <w:p w14:paraId="775FDA65" w14:textId="77777777" w:rsidR="00F33F51" w:rsidRDefault="00F33F51" w:rsidP="00F33F51">
      <w:pPr>
        <w:numPr>
          <w:ilvl w:val="0"/>
          <w:numId w:val="28"/>
        </w:numPr>
        <w:tabs>
          <w:tab w:val="clear" w:pos="720"/>
          <w:tab w:val="num" w:pos="171"/>
        </w:tabs>
        <w:ind w:left="1163" w:firstLine="0"/>
      </w:pPr>
      <w:r>
        <w:t>La tension du lien est modélisée par une force de norme T(</w:t>
      </w:r>
      <w:r w:rsidRPr="0096663C">
        <w:sym w:font="Symbol" w:char="F071"/>
      </w:r>
      <w:r>
        <w:t>) orthogonale à la section du lien.</w:t>
      </w:r>
    </w:p>
    <w:p w14:paraId="334A4469" w14:textId="77777777" w:rsidR="00F33F51" w:rsidRDefault="00F33F51" w:rsidP="00F33F51">
      <w:pPr>
        <w:numPr>
          <w:ilvl w:val="0"/>
          <w:numId w:val="28"/>
        </w:numPr>
        <w:tabs>
          <w:tab w:val="clear" w:pos="720"/>
          <w:tab w:val="num" w:pos="171"/>
        </w:tabs>
        <w:ind w:left="1163" w:firstLine="0"/>
      </w:pPr>
      <w:r>
        <w:t>La masse du lien est considérée comme négligeable.</w:t>
      </w:r>
    </w:p>
    <w:p w14:paraId="432F4364" w14:textId="77777777" w:rsidR="0009602C" w:rsidRDefault="0009602C" w:rsidP="000D3DF6"/>
    <w:p w14:paraId="0739259A" w14:textId="77777777" w:rsidR="0072445F" w:rsidRDefault="0072445F" w:rsidP="0072445F">
      <w:pPr>
        <w:ind w:firstLine="709"/>
      </w:pPr>
      <w:r>
        <w:t xml:space="preserve">On note </w:t>
      </w:r>
      <w:proofErr w:type="spellStart"/>
      <w:r w:rsidR="00835EAB">
        <w:t>dF</w:t>
      </w:r>
      <w:proofErr w:type="spellEnd"/>
      <w:r w:rsidR="00835EAB">
        <w:t xml:space="preserve"> la résultante de l’action mécanique de contact du tambour sur l’élément de corde de longueur </w:t>
      </w:r>
      <w:proofErr w:type="spellStart"/>
      <w:r w:rsidR="00835EAB">
        <w:t>R.d</w:t>
      </w:r>
      <w:proofErr w:type="spellEnd"/>
      <w:r w:rsidR="00835EAB">
        <w:sym w:font="Symbol" w:char="F071"/>
      </w:r>
      <w:r w:rsidR="00225E36">
        <w:t xml:space="preserve"> ; </w:t>
      </w:r>
      <w:proofErr w:type="spellStart"/>
      <w:r w:rsidR="00835EAB">
        <w:t>dF</w:t>
      </w:r>
      <w:r w:rsidR="00835EAB">
        <w:rPr>
          <w:vertAlign w:val="subscript"/>
        </w:rPr>
        <w:t>N</w:t>
      </w:r>
      <w:proofErr w:type="spellEnd"/>
      <w:r w:rsidR="00225E36">
        <w:t xml:space="preserve"> s</w:t>
      </w:r>
      <w:r>
        <w:t xml:space="preserve">a composante normale </w:t>
      </w:r>
      <w:proofErr w:type="spellStart"/>
      <w:r w:rsidR="00835EAB">
        <w:t>d</w:t>
      </w:r>
      <w:r>
        <w:t>F</w:t>
      </w:r>
      <w:r w:rsidR="00835EAB" w:rsidRPr="00835EAB">
        <w:rPr>
          <w:vertAlign w:val="subscript"/>
        </w:rPr>
        <w:t>T</w:t>
      </w:r>
      <w:proofErr w:type="spellEnd"/>
      <w:r w:rsidR="00225E36">
        <w:t xml:space="preserve"> s</w:t>
      </w:r>
      <w:r>
        <w:t>a composante tangentielle.</w:t>
      </w:r>
    </w:p>
    <w:p w14:paraId="3664495B" w14:textId="77777777" w:rsidR="0072445F" w:rsidRDefault="0072445F" w:rsidP="0072445F">
      <w:pPr>
        <w:ind w:firstLine="709"/>
      </w:pPr>
      <w:r>
        <w:t>La tension du lien est modélisée par une force de norme T(</w:t>
      </w:r>
      <w:r>
        <w:sym w:font="Symbol" w:char="F071"/>
      </w:r>
      <w:r>
        <w:t>) orthogonale à la section du lien.</w:t>
      </w:r>
    </w:p>
    <w:p w14:paraId="405EFBAE" w14:textId="77777777" w:rsidR="0009602C" w:rsidRDefault="0009602C" w:rsidP="00AA2B58">
      <w:pPr>
        <w:pStyle w:val="Titre3"/>
        <w:numPr>
          <w:ilvl w:val="0"/>
          <w:numId w:val="0"/>
        </w:numPr>
        <w:spacing w:line="480" w:lineRule="auto"/>
        <w:rPr>
          <w:b w:val="0"/>
        </w:rPr>
      </w:pPr>
      <w:r>
        <w:rPr>
          <w:b w:val="0"/>
        </w:rPr>
        <w:t xml:space="preserve">On isole un </w:t>
      </w:r>
      <w:r w:rsidR="009C26B8">
        <w:rPr>
          <w:b w:val="0"/>
        </w:rPr>
        <w:t>élément</w:t>
      </w:r>
      <w:r>
        <w:rPr>
          <w:b w:val="0"/>
        </w:rPr>
        <w:t xml:space="preserve"> de corde de longueur </w:t>
      </w:r>
      <w:proofErr w:type="spellStart"/>
      <w:r>
        <w:rPr>
          <w:b w:val="0"/>
        </w:rPr>
        <w:t>R.d</w:t>
      </w:r>
      <w:proofErr w:type="spellEnd"/>
      <w:r>
        <w:rPr>
          <w:b w:val="0"/>
        </w:rPr>
        <w:sym w:font="Symbol" w:char="F071"/>
      </w:r>
      <w:r>
        <w:rPr>
          <w:b w:val="0"/>
        </w:rPr>
        <w:t>.</w:t>
      </w:r>
    </w:p>
    <w:p w14:paraId="16EA10F7" w14:textId="77777777" w:rsidR="0009602C" w:rsidRDefault="0009602C" w:rsidP="00AA2B58">
      <w:pPr>
        <w:pStyle w:val="Titre3"/>
        <w:numPr>
          <w:ilvl w:val="0"/>
          <w:numId w:val="0"/>
        </w:numPr>
        <w:spacing w:before="0" w:after="0" w:line="480" w:lineRule="auto"/>
        <w:rPr>
          <w:b w:val="0"/>
        </w:rPr>
      </w:pPr>
      <w:r>
        <w:rPr>
          <w:b w:val="0"/>
        </w:rPr>
        <w:t>- Effectuez le bilan des actions mécaniques extérieures s’exerçant sur cet élément de corde.</w:t>
      </w:r>
    </w:p>
    <w:p w14:paraId="2C998389" w14:textId="77777777" w:rsidR="0072445F" w:rsidRDefault="0009602C" w:rsidP="00AA2B58">
      <w:pPr>
        <w:pStyle w:val="Titre3"/>
        <w:numPr>
          <w:ilvl w:val="0"/>
          <w:numId w:val="0"/>
        </w:numPr>
        <w:spacing w:before="0" w:after="0" w:line="480" w:lineRule="auto"/>
        <w:rPr>
          <w:b w:val="0"/>
        </w:rPr>
      </w:pPr>
      <w:r>
        <w:rPr>
          <w:b w:val="0"/>
        </w:rPr>
        <w:t>- Ecrivez</w:t>
      </w:r>
      <w:r w:rsidR="0072445F">
        <w:rPr>
          <w:b w:val="0"/>
        </w:rPr>
        <w:t xml:space="preserve"> </w:t>
      </w:r>
      <w:r>
        <w:rPr>
          <w:b w:val="0"/>
        </w:rPr>
        <w:t xml:space="preserve">le théorème de la résultante statique </w:t>
      </w:r>
      <w:r w:rsidR="0072445F">
        <w:rPr>
          <w:b w:val="0"/>
        </w:rPr>
        <w:t>d’un élément de corde</w:t>
      </w:r>
      <w:r w:rsidR="000D3DF6">
        <w:rPr>
          <w:b w:val="0"/>
        </w:rPr>
        <w:t>.</w:t>
      </w:r>
    </w:p>
    <w:p w14:paraId="1857F444" w14:textId="77777777" w:rsidR="0009602C" w:rsidRDefault="0009602C" w:rsidP="00AA2B58">
      <w:pPr>
        <w:spacing w:line="480" w:lineRule="auto"/>
      </w:pPr>
      <w:r>
        <w:t>- Projetez cette relation vectorielle sur les directions</w:t>
      </w:r>
      <w:r w:rsidR="006371BE">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r</m:t>
                </m:r>
              </m:sub>
            </m:sSub>
          </m:e>
        </m:acc>
      </m:oMath>
      <w:r w:rsidR="006371BE">
        <w:t xml:space="preserve"> et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θ</m:t>
                </m:r>
              </m:sub>
            </m:sSub>
          </m:e>
        </m:acc>
      </m:oMath>
    </w:p>
    <w:p w14:paraId="014291D9" w14:textId="77777777" w:rsidR="0009602C" w:rsidRDefault="0009602C" w:rsidP="00AA2B58">
      <w:pPr>
        <w:spacing w:line="480" w:lineRule="auto"/>
      </w:pPr>
      <w:r>
        <w:t xml:space="preserve">- Linéarisez à l’ordre 1 (on néglige les </w:t>
      </w:r>
      <w:r w:rsidR="009C26B8">
        <w:t>éléments</w:t>
      </w:r>
      <w:r>
        <w:t xml:space="preserve"> d’ordre 2).</w:t>
      </w:r>
    </w:p>
    <w:p w14:paraId="71E1EDB2" w14:textId="77777777" w:rsidR="007D573E" w:rsidRPr="007D573E" w:rsidRDefault="009C374F" w:rsidP="00AA2B58">
      <w:pPr>
        <w:spacing w:line="480" w:lineRule="auto"/>
      </w:pPr>
      <w:r>
        <w:t xml:space="preserve">- </w:t>
      </w:r>
      <w:r w:rsidR="007D573E">
        <w:t xml:space="preserve">Isolez </w:t>
      </w:r>
      <w:proofErr w:type="spellStart"/>
      <w:r w:rsidR="007D573E">
        <w:t>dF</w:t>
      </w:r>
      <w:r w:rsidR="007D573E">
        <w:rPr>
          <w:vertAlign w:val="subscript"/>
        </w:rPr>
        <w:t>N</w:t>
      </w:r>
      <w:proofErr w:type="spellEnd"/>
      <w:r w:rsidR="007D573E">
        <w:rPr>
          <w:vertAlign w:val="subscript"/>
        </w:rPr>
        <w:t xml:space="preserve"> </w:t>
      </w:r>
      <w:r w:rsidR="007D573E">
        <w:t xml:space="preserve">dans une équation, isolez </w:t>
      </w:r>
      <w:proofErr w:type="spellStart"/>
      <w:r w:rsidR="007D573E">
        <w:t>dF</w:t>
      </w:r>
      <w:r w:rsidR="007D573E" w:rsidRPr="00835EAB">
        <w:rPr>
          <w:vertAlign w:val="subscript"/>
        </w:rPr>
        <w:t>T</w:t>
      </w:r>
      <w:proofErr w:type="spellEnd"/>
      <w:r w:rsidR="007D573E">
        <w:t xml:space="preserve"> dans l’autre équation, puis faites le rapport entre les deux équations. A la limite de l’adhérence, que peut-on dire du rapport </w:t>
      </w:r>
      <m:oMath>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dF</m:t>
                </m:r>
              </m:e>
              <m:sub>
                <m:r>
                  <m:rPr>
                    <m:sty m:val="p"/>
                  </m:rPr>
                  <w:rPr>
                    <w:rFonts w:ascii="Cambria Math" w:hAnsi="Cambria Math"/>
                  </w:rPr>
                  <m:t xml:space="preserve">T </m:t>
                </m:r>
              </m:sub>
            </m:sSub>
          </m:num>
          <m:den>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dF</m:t>
                </m:r>
              </m:e>
              <m:sub>
                <m:r>
                  <m:rPr>
                    <m:sty m:val="p"/>
                  </m:rPr>
                  <w:rPr>
                    <w:rFonts w:ascii="Cambria Math" w:hAnsi="Cambria Math"/>
                  </w:rPr>
                  <m:t xml:space="preserve">N </m:t>
                </m:r>
              </m:sub>
            </m:sSub>
          </m:den>
        </m:f>
      </m:oMath>
      <w:r w:rsidR="007D573E">
        <w:t xml:space="preserve"> ?</w:t>
      </w:r>
    </w:p>
    <w:p w14:paraId="0368CAE4" w14:textId="77777777" w:rsidR="009C374F" w:rsidRPr="0009602C" w:rsidRDefault="007D573E" w:rsidP="00AA2B58">
      <w:pPr>
        <w:spacing w:line="480" w:lineRule="auto"/>
      </w:pPr>
      <w:r>
        <w:t xml:space="preserve">- </w:t>
      </w:r>
      <w:r w:rsidR="009C374F">
        <w:t xml:space="preserve">Placez l’élément d’accroissement de tension dT dans un membre de la relation obtenue, l’élément d’accroissement d’angle d’enroulement </w:t>
      </w:r>
      <w:proofErr w:type="spellStart"/>
      <w:r w:rsidR="009C374F">
        <w:t>dѲ</w:t>
      </w:r>
      <w:proofErr w:type="spellEnd"/>
      <w:r w:rsidR="009C374F">
        <w:t xml:space="preserve"> dans l’autre membre.</w:t>
      </w:r>
    </w:p>
    <w:p w14:paraId="663C4A31" w14:textId="77777777" w:rsidR="0072445F" w:rsidRDefault="0009602C" w:rsidP="00AA2B58">
      <w:pPr>
        <w:pStyle w:val="Titre3"/>
        <w:numPr>
          <w:ilvl w:val="0"/>
          <w:numId w:val="0"/>
        </w:numPr>
        <w:spacing w:before="0" w:after="0" w:line="480" w:lineRule="auto"/>
        <w:rPr>
          <w:b w:val="0"/>
        </w:rPr>
      </w:pPr>
      <w:r>
        <w:rPr>
          <w:b w:val="0"/>
        </w:rPr>
        <w:t xml:space="preserve">- </w:t>
      </w:r>
      <w:r w:rsidR="0072445F">
        <w:rPr>
          <w:b w:val="0"/>
        </w:rPr>
        <w:t>Intégre</w:t>
      </w:r>
      <w:r w:rsidR="00626CFB">
        <w:rPr>
          <w:b w:val="0"/>
        </w:rPr>
        <w:t>z</w:t>
      </w:r>
      <w:r w:rsidR="0072445F">
        <w:rPr>
          <w:b w:val="0"/>
        </w:rPr>
        <w:t xml:space="preserve"> cette équation pour déterminer la relation globale entre T(0) et T(</w:t>
      </w:r>
      <w:r w:rsidR="0072445F">
        <w:rPr>
          <w:b w:val="0"/>
        </w:rPr>
        <w:sym w:font="Symbol" w:char="F061"/>
      </w:r>
      <w:r w:rsidR="0072445F">
        <w:rPr>
          <w:b w:val="0"/>
        </w:rPr>
        <w:t>).</w:t>
      </w:r>
    </w:p>
    <w:p w14:paraId="31F730F0" w14:textId="77777777" w:rsidR="00860B26" w:rsidRDefault="00860B26" w:rsidP="0072445F"/>
    <w:p w14:paraId="731D39AE" w14:textId="77777777" w:rsidR="0072445F" w:rsidRDefault="0072445F" w:rsidP="0072445F">
      <w:r>
        <w:t>On en déduit la relation appelée frottement exponentiel :</w:t>
      </w:r>
      <w:r w:rsidR="001B3247">
        <w:t xml:space="preserve"> </w:t>
      </w:r>
      <m:oMath>
        <m:f>
          <m:fPr>
            <m:ctrlPr>
              <w:rPr>
                <w:rFonts w:ascii="Cambria Math" w:hAnsi="Cambria Math"/>
                <w:i/>
                <w:sz w:val="36"/>
                <w:szCs w:val="36"/>
                <w:bdr w:val="single" w:sz="4" w:space="0" w:color="auto"/>
              </w:rPr>
            </m:ctrlPr>
          </m:fPr>
          <m:num>
            <m:r>
              <w:rPr>
                <w:rFonts w:ascii="Cambria Math" w:hAnsi="Cambria Math"/>
                <w:sz w:val="36"/>
                <w:szCs w:val="36"/>
                <w:bdr w:val="single" w:sz="4" w:space="0" w:color="auto"/>
              </w:rPr>
              <m:t xml:space="preserve"> T(α)</m:t>
            </m:r>
          </m:num>
          <m:den>
            <m:r>
              <w:rPr>
                <w:rFonts w:ascii="Cambria Math" w:hAnsi="Cambria Math"/>
                <w:sz w:val="36"/>
                <w:szCs w:val="36"/>
                <w:bdr w:val="single" w:sz="4" w:space="0" w:color="auto"/>
              </w:rPr>
              <m:t xml:space="preserve"> T(0)</m:t>
            </m:r>
          </m:den>
        </m:f>
        <m:r>
          <w:rPr>
            <w:rFonts w:ascii="Cambria Math" w:hAnsi="Cambria Math"/>
            <w:sz w:val="36"/>
            <w:szCs w:val="36"/>
            <w:bdr w:val="single" w:sz="4" w:space="0" w:color="auto"/>
          </w:rPr>
          <m:t xml:space="preserve">= </m:t>
        </m:r>
        <m:sSup>
          <m:sSupPr>
            <m:ctrlPr>
              <w:rPr>
                <w:rFonts w:ascii="Cambria Math" w:hAnsi="Cambria Math"/>
                <w:i/>
                <w:sz w:val="36"/>
                <w:szCs w:val="36"/>
                <w:bdr w:val="single" w:sz="4" w:space="0" w:color="auto"/>
              </w:rPr>
            </m:ctrlPr>
          </m:sSupPr>
          <m:e>
            <m:r>
              <w:rPr>
                <w:rFonts w:ascii="Cambria Math" w:hAnsi="Cambria Math"/>
                <w:sz w:val="36"/>
                <w:szCs w:val="36"/>
                <w:bdr w:val="single" w:sz="4" w:space="0" w:color="auto"/>
              </w:rPr>
              <m:t>e</m:t>
            </m:r>
          </m:e>
          <m:sup>
            <m:sSub>
              <m:sSubPr>
                <m:ctrlPr>
                  <w:rPr>
                    <w:rFonts w:ascii="Cambria Math" w:hAnsi="Cambria Math"/>
                    <w:i/>
                    <w:sz w:val="36"/>
                    <w:szCs w:val="36"/>
                    <w:bdr w:val="single" w:sz="4" w:space="0" w:color="auto"/>
                  </w:rPr>
                </m:ctrlPr>
              </m:sSubPr>
              <m:e>
                <m:r>
                  <w:rPr>
                    <w:rFonts w:ascii="Cambria Math" w:hAnsi="Cambria Math"/>
                    <w:sz w:val="36"/>
                    <w:szCs w:val="36"/>
                    <w:bdr w:val="single" w:sz="4" w:space="0" w:color="auto"/>
                  </w:rPr>
                  <m:t>f</m:t>
                </m:r>
              </m:e>
              <m:sub>
                <m:r>
                  <w:rPr>
                    <w:rFonts w:ascii="Cambria Math" w:hAnsi="Cambria Math"/>
                    <w:sz w:val="36"/>
                    <w:szCs w:val="36"/>
                    <w:bdr w:val="single" w:sz="4" w:space="0" w:color="auto"/>
                  </w:rPr>
                  <m:t>0</m:t>
                </m:r>
              </m:sub>
            </m:sSub>
            <m:r>
              <w:rPr>
                <w:rFonts w:ascii="Cambria Math" w:hAnsi="Cambria Math"/>
                <w:sz w:val="36"/>
                <w:szCs w:val="36"/>
                <w:bdr w:val="single" w:sz="4" w:space="0" w:color="auto"/>
              </w:rPr>
              <m:t>.α</m:t>
            </m:r>
          </m:sup>
        </m:sSup>
        <m:r>
          <w:rPr>
            <w:rFonts w:ascii="Cambria Math" w:hAnsi="Cambria Math"/>
            <w:sz w:val="36"/>
            <w:szCs w:val="36"/>
            <w:bdr w:val="single" w:sz="4" w:space="0" w:color="auto"/>
          </w:rPr>
          <m:t xml:space="preserve"> </m:t>
        </m:r>
      </m:oMath>
      <w:r>
        <w:t xml:space="preserve"> </w:t>
      </w:r>
    </w:p>
    <w:p w14:paraId="433AC7E4" w14:textId="77777777" w:rsidR="00860B26" w:rsidRDefault="00860B26" w:rsidP="0072445F"/>
    <w:p w14:paraId="41133D16" w14:textId="77777777" w:rsidR="0072445F" w:rsidRPr="00860B26" w:rsidRDefault="0072445F" w:rsidP="0072445F">
      <w:pPr>
        <w:rPr>
          <w:i/>
        </w:rPr>
      </w:pPr>
      <w:r w:rsidRPr="00860B26">
        <w:rPr>
          <w:i/>
        </w:rPr>
        <w:t>Pour plus de commodité T(</w:t>
      </w:r>
      <w:r w:rsidRPr="00860B26">
        <w:rPr>
          <w:i/>
        </w:rPr>
        <w:sym w:font="Symbol" w:char="F061"/>
      </w:r>
      <w:r w:rsidRPr="00860B26">
        <w:rPr>
          <w:i/>
        </w:rPr>
        <w:t>) sera noté T</w:t>
      </w:r>
      <w:r w:rsidR="001B3247" w:rsidRPr="00860B26">
        <w:rPr>
          <w:i/>
        </w:rPr>
        <w:t xml:space="preserve"> (tension du brin tendu)</w:t>
      </w:r>
      <w:r w:rsidRPr="00860B26">
        <w:rPr>
          <w:i/>
        </w:rPr>
        <w:t>, et T(0) sera noté t</w:t>
      </w:r>
      <w:r w:rsidR="001B3247" w:rsidRPr="00860B26">
        <w:rPr>
          <w:i/>
        </w:rPr>
        <w:t xml:space="preserve"> (tension du brin mou, c’est-à-dire le moins tendu)</w:t>
      </w:r>
      <w:r w:rsidRPr="00860B26">
        <w:rPr>
          <w:i/>
        </w:rPr>
        <w:t>.</w:t>
      </w:r>
    </w:p>
    <w:p w14:paraId="1A1B44DE" w14:textId="77777777" w:rsidR="004D437D" w:rsidRDefault="0072445F" w:rsidP="0072445F">
      <w:r>
        <w:br w:type="page"/>
      </w:r>
    </w:p>
    <w:p w14:paraId="232DC441" w14:textId="77777777" w:rsidR="0059530C" w:rsidRDefault="002C572F" w:rsidP="002C572F">
      <w:pPr>
        <w:pStyle w:val="Titre2"/>
        <w:numPr>
          <w:ilvl w:val="0"/>
          <w:numId w:val="31"/>
        </w:numPr>
        <w:ind w:left="0"/>
      </w:pPr>
      <w:r>
        <w:lastRenderedPageBreak/>
        <w:t>Expérimentation</w:t>
      </w:r>
    </w:p>
    <w:p w14:paraId="2DCEAFA8" w14:textId="77777777" w:rsidR="0059530C" w:rsidRDefault="009E17FE">
      <w:r>
        <w:rPr>
          <w:noProof/>
        </w:rPr>
        <mc:AlternateContent>
          <mc:Choice Requires="wpg">
            <w:drawing>
              <wp:anchor distT="0" distB="0" distL="114300" distR="114300" simplePos="0" relativeHeight="251638784" behindDoc="1" locked="0" layoutInCell="0" allowOverlap="1" wp14:anchorId="1997F118" wp14:editId="7508F79D">
                <wp:simplePos x="0" y="0"/>
                <wp:positionH relativeFrom="column">
                  <wp:posOffset>530639</wp:posOffset>
                </wp:positionH>
                <wp:positionV relativeFrom="paragraph">
                  <wp:posOffset>73025</wp:posOffset>
                </wp:positionV>
                <wp:extent cx="4809490" cy="2082800"/>
                <wp:effectExtent l="0" t="0" r="10160" b="1270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2082800"/>
                          <a:chOff x="1256" y="9487"/>
                          <a:chExt cx="7574" cy="3280"/>
                        </a:xfrm>
                      </wpg:grpSpPr>
                      <wps:wsp>
                        <wps:cNvPr id="3" name="Line 43"/>
                        <wps:cNvCnPr>
                          <a:cxnSpLocks noChangeShapeType="1"/>
                        </wps:cNvCnPr>
                        <wps:spPr bwMode="auto">
                          <a:xfrm flipH="1">
                            <a:off x="7346" y="10434"/>
                            <a:ext cx="385" cy="3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42"/>
                        <wps:cNvCnPr>
                          <a:cxnSpLocks noChangeShapeType="1"/>
                        </wps:cNvCnPr>
                        <wps:spPr bwMode="auto">
                          <a:xfrm>
                            <a:off x="2127" y="10119"/>
                            <a:ext cx="385" cy="3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28"/>
                        <wps:cNvSpPr>
                          <a:spLocks noChangeArrowheads="1"/>
                        </wps:cNvSpPr>
                        <wps:spPr bwMode="auto">
                          <a:xfrm>
                            <a:off x="4793" y="9690"/>
                            <a:ext cx="435" cy="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Line 23"/>
                        <wps:cNvCnPr>
                          <a:cxnSpLocks noChangeShapeType="1"/>
                        </wps:cNvCnPr>
                        <wps:spPr bwMode="auto">
                          <a:xfrm>
                            <a:off x="4621" y="9611"/>
                            <a:ext cx="172"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4"/>
                        <wps:cNvCnPr>
                          <a:cxnSpLocks noChangeShapeType="1"/>
                        </wps:cNvCnPr>
                        <wps:spPr bwMode="auto">
                          <a:xfrm>
                            <a:off x="5228" y="10380"/>
                            <a:ext cx="176"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6"/>
                        <wps:cNvCnPr>
                          <a:cxnSpLocks noChangeShapeType="1"/>
                        </wps:cNvCnPr>
                        <wps:spPr bwMode="auto">
                          <a:xfrm flipH="1">
                            <a:off x="5228" y="9611"/>
                            <a:ext cx="16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7"/>
                        <wps:cNvCnPr>
                          <a:cxnSpLocks noChangeShapeType="1"/>
                        </wps:cNvCnPr>
                        <wps:spPr bwMode="auto">
                          <a:xfrm flipH="1">
                            <a:off x="4621" y="10380"/>
                            <a:ext cx="168"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9"/>
                        <wps:cNvCnPr>
                          <a:cxnSpLocks noChangeShapeType="1"/>
                        </wps:cNvCnPr>
                        <wps:spPr bwMode="auto">
                          <a:xfrm>
                            <a:off x="4621" y="10468"/>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0"/>
                        <wps:cNvCnPr>
                          <a:cxnSpLocks noChangeShapeType="1"/>
                        </wps:cNvCnPr>
                        <wps:spPr bwMode="auto">
                          <a:xfrm>
                            <a:off x="4621" y="961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1"/>
                        <wps:cNvCnPr>
                          <a:cxnSpLocks noChangeShapeType="1"/>
                        </wps:cNvCnPr>
                        <wps:spPr bwMode="auto">
                          <a:xfrm flipH="1">
                            <a:off x="2127" y="9879"/>
                            <a:ext cx="31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Oval 32"/>
                        <wps:cNvSpPr>
                          <a:spLocks noChangeArrowheads="1"/>
                        </wps:cNvSpPr>
                        <wps:spPr bwMode="auto">
                          <a:xfrm>
                            <a:off x="1842" y="9879"/>
                            <a:ext cx="552" cy="5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Line 34"/>
                        <wps:cNvCnPr>
                          <a:cxnSpLocks noChangeShapeType="1"/>
                        </wps:cNvCnPr>
                        <wps:spPr bwMode="auto">
                          <a:xfrm flipH="1">
                            <a:off x="4789" y="10119"/>
                            <a:ext cx="31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35"/>
                        <wps:cNvCnPr>
                          <a:cxnSpLocks noChangeShapeType="1"/>
                        </wps:cNvCnPr>
                        <wps:spPr bwMode="auto">
                          <a:xfrm>
                            <a:off x="8081" y="10346"/>
                            <a:ext cx="0" cy="1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36" descr="Bois moyen"/>
                        <wps:cNvSpPr>
                          <a:spLocks noChangeArrowheads="1"/>
                        </wps:cNvSpPr>
                        <wps:spPr bwMode="auto">
                          <a:xfrm>
                            <a:off x="2512" y="10468"/>
                            <a:ext cx="4839" cy="349"/>
                          </a:xfrm>
                          <a:prstGeom prst="rect">
                            <a:avLst/>
                          </a:prstGeom>
                          <a:blipFill dpi="0" rotWithShape="0">
                            <a:blip r:embed="rId2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9" name="Oval 33"/>
                        <wps:cNvSpPr>
                          <a:spLocks noChangeArrowheads="1"/>
                        </wps:cNvSpPr>
                        <wps:spPr bwMode="auto">
                          <a:xfrm>
                            <a:off x="7529" y="10119"/>
                            <a:ext cx="552" cy="5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Line 37"/>
                        <wps:cNvCnPr>
                          <a:cxnSpLocks noChangeShapeType="1"/>
                        </wps:cNvCnPr>
                        <wps:spPr bwMode="auto">
                          <a:xfrm flipV="1">
                            <a:off x="5007" y="9487"/>
                            <a:ext cx="0" cy="107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 name="Line 38"/>
                        <wps:cNvCnPr>
                          <a:cxnSpLocks noChangeShapeType="1"/>
                        </wps:cNvCnPr>
                        <wps:spPr bwMode="auto">
                          <a:xfrm flipV="1">
                            <a:off x="4793" y="9879"/>
                            <a:ext cx="435" cy="2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 name="Line 39"/>
                        <wps:cNvCnPr>
                          <a:cxnSpLocks noChangeShapeType="1"/>
                        </wps:cNvCnPr>
                        <wps:spPr bwMode="auto">
                          <a:xfrm>
                            <a:off x="1842" y="10119"/>
                            <a:ext cx="0" cy="1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40"/>
                        <wps:cNvSpPr>
                          <a:spLocks noChangeArrowheads="1"/>
                        </wps:cNvSpPr>
                        <wps:spPr bwMode="auto">
                          <a:xfrm>
                            <a:off x="1256" y="11226"/>
                            <a:ext cx="1138" cy="1282"/>
                          </a:xfrm>
                          <a:prstGeom prst="rect">
                            <a:avLst/>
                          </a:prstGeom>
                          <a:gradFill rotWithShape="0">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4" name="Text Box 41"/>
                        <wps:cNvSpPr txBox="1">
                          <a:spLocks noChangeArrowheads="1"/>
                        </wps:cNvSpPr>
                        <wps:spPr bwMode="auto">
                          <a:xfrm>
                            <a:off x="1537" y="11216"/>
                            <a:ext cx="60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1C00" w14:textId="77777777" w:rsidR="001D37DF" w:rsidRDefault="001D37DF">
                              <w:pPr>
                                <w:pStyle w:val="Titre8"/>
                              </w:pPr>
                              <w:r>
                                <w:t>T</w:t>
                              </w:r>
                            </w:p>
                          </w:txbxContent>
                        </wps:txbx>
                        <wps:bodyPr rot="0" vert="horz" wrap="square" lIns="91440" tIns="45720" rIns="91440" bIns="45720" anchor="t" anchorCtr="0" upright="1">
                          <a:noAutofit/>
                        </wps:bodyPr>
                      </wps:wsp>
                      <wpg:grpSp>
                        <wpg:cNvPr id="25" name="Group 46"/>
                        <wpg:cNvGrpSpPr>
                          <a:grpSpLocks/>
                        </wpg:cNvGrpSpPr>
                        <wpg:grpSpPr bwMode="auto">
                          <a:xfrm>
                            <a:off x="7346" y="11453"/>
                            <a:ext cx="1484" cy="1314"/>
                            <a:chOff x="5743" y="12273"/>
                            <a:chExt cx="1484" cy="1314"/>
                          </a:xfrm>
                        </wpg:grpSpPr>
                        <wps:wsp>
                          <wps:cNvPr id="26" name="Line 44"/>
                          <wps:cNvCnPr>
                            <a:cxnSpLocks noChangeShapeType="1"/>
                          </wps:cNvCnPr>
                          <wps:spPr bwMode="auto">
                            <a:xfrm>
                              <a:off x="6485" y="12273"/>
                              <a:ext cx="0" cy="1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45"/>
                          <wps:cNvSpPr>
                            <a:spLocks noChangeArrowheads="1"/>
                          </wps:cNvSpPr>
                          <wps:spPr bwMode="auto">
                            <a:xfrm>
                              <a:off x="5743" y="13446"/>
                              <a:ext cx="1484"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 name="Oval 47"/>
                        <wps:cNvSpPr>
                          <a:spLocks noChangeArrowheads="1"/>
                        </wps:cNvSpPr>
                        <wps:spPr bwMode="auto">
                          <a:xfrm>
                            <a:off x="8013" y="11402"/>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Text Box 49"/>
                        <wps:cNvSpPr txBox="1">
                          <a:spLocks noChangeArrowheads="1"/>
                        </wps:cNvSpPr>
                        <wps:spPr bwMode="auto">
                          <a:xfrm>
                            <a:off x="8036" y="11026"/>
                            <a:ext cx="60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2C91" w14:textId="77777777" w:rsidR="001D37DF" w:rsidRDefault="001D37DF">
                              <w:pPr>
                                <w:pStyle w:val="Titre8"/>
                              </w:pPr>
                              <w:r>
                                <w:t>t</w:t>
                              </w:r>
                            </w:p>
                          </w:txbxContent>
                        </wps:txbx>
                        <wps:bodyPr rot="0" vert="horz" wrap="square" lIns="91440" tIns="45720" rIns="91440" bIns="45720" anchor="t" anchorCtr="0" upright="1">
                          <a:noAutofit/>
                        </wps:bodyPr>
                      </wps:wsp>
                      <wps:wsp>
                        <wps:cNvPr id="30" name="AutoShape 50"/>
                        <wps:cNvSpPr>
                          <a:spLocks/>
                        </wps:cNvSpPr>
                        <wps:spPr bwMode="auto">
                          <a:xfrm>
                            <a:off x="4231" y="11543"/>
                            <a:ext cx="1900" cy="600"/>
                          </a:xfrm>
                          <a:prstGeom prst="accentCallout1">
                            <a:avLst>
                              <a:gd name="adj1" fmla="val 30000"/>
                              <a:gd name="adj2" fmla="val 106315"/>
                              <a:gd name="adj3" fmla="val 169167"/>
                              <a:gd name="adj4" fmla="val 202949"/>
                            </a:avLst>
                          </a:prstGeom>
                          <a:solidFill>
                            <a:srgbClr val="FFFFFF"/>
                          </a:solidFill>
                          <a:ln w="9525">
                            <a:solidFill>
                              <a:srgbClr val="000000"/>
                            </a:solidFill>
                            <a:miter lim="800000"/>
                            <a:headEnd/>
                            <a:tailEnd type="arrow" w="med" len="med"/>
                          </a:ln>
                        </wps:spPr>
                        <wps:txbx>
                          <w:txbxContent>
                            <w:p w14:paraId="0ED0B2BD" w14:textId="77777777" w:rsidR="001D37DF" w:rsidRDefault="004E0CDA">
                              <w:r>
                                <w:t>Poids à adapter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7F118" id="Group 51" o:spid="_x0000_s1026" style="position:absolute;left:0;text-align:left;margin-left:41.8pt;margin-top:5.75pt;width:378.7pt;height:164pt;z-index:-251677696" coordorigin="1256,9487" coordsize="7574,3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" o:allowincell="f">
                <v:line id="Line 43" o:spid="_x0000_s1027" style="position:absolute;flip:x;visibility:visible;mso-wrap-style:square" from="7346,10434" to="7731,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BwwwAAANoAAAAPAAAAZHJzL2Rvd25yZXYueG1sRI/BasMw&#10;EETvgf6D2EJvidwUTH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SlSgcMMAAADaAAAADwAA&#10;AAAAAAAAAAAAAAAHAgAAZHJzL2Rvd25yZXYueG1sUEsFBgAAAAADAAMAtwAAAPcCAAAAAA==&#10;" strokeweight="1.5pt"/>
                <v:line id="Line 42" o:spid="_x0000_s1028" style="position:absolute;visibility:visible;mso-wrap-style:square" from="2127,10119" to="2512,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rect id="Rectangle 28" o:spid="_x0000_s1029" style="position:absolute;left:4793;top:9690;width:43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line id="Line 23" o:spid="_x0000_s1030" style="position:absolute;visibility:visible;mso-wrap-style:square" from="4621,9611" to="479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4" o:spid="_x0000_s1031" style="position:absolute;visibility:visible;mso-wrap-style:square" from="5228,10380" to="540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6" o:spid="_x0000_s1032" style="position:absolute;flip:x;visibility:visible;mso-wrap-style:square" from="5228,9611" to="539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27" o:spid="_x0000_s1033" style="position:absolute;flip:x;visibility:visible;mso-wrap-style:square" from="4621,10380" to="4789,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29" o:spid="_x0000_s1034" style="position:absolute;visibility:visible;mso-wrap-style:square" from="4621,10468" to="540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0" o:spid="_x0000_s1035" style="position:absolute;visibility:visible;mso-wrap-style:square" from="4621,9611" to="5396,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1" o:spid="_x0000_s1036" style="position:absolute;flip:x;visibility:visible;mso-wrap-style:square" from="2127,9879" to="5228,9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ADwAAAANsAAAAPAAAAZHJzL2Rvd25yZXYueG1sRE9Li8Iw&#10;EL4L+x/CLOxN01UQ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0veAA8AAAADbAAAADwAAAAAA&#10;AAAAAAAAAAAHAgAAZHJzL2Rvd25yZXYueG1sUEsFBgAAAAADAAMAtwAAAPQCAAAAAA==&#10;" strokeweight="1.5pt"/>
                <v:oval id="Oval 32" o:spid="_x0000_s1037" style="position:absolute;left:1842;top:9879;width: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line id="Line 34" o:spid="_x0000_s1038" style="position:absolute;flip:x;visibility:visible;mso-wrap-style:square" from="4789,10119" to="7890,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3swAAAANsAAAAPAAAAZHJzL2Rvd25yZXYueG1sRE9Li8Iw&#10;EL4L+x/CLOxN0xUU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MlK97MAAAADbAAAADwAAAAAA&#10;AAAAAAAAAAAHAgAAZHJzL2Rvd25yZXYueG1sUEsFBgAAAAADAAMAtwAAAPQCAAAAAA==&#10;" strokeweight="1.5pt"/>
                <v:line id="Line 35" o:spid="_x0000_s1039" style="position:absolute;visibility:visible;mso-wrap-style:square" from="8081,10346" to="8081,1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" strokeweight="1.5pt"/>
                <v:rect id="Rectangle 36" o:spid="_x0000_s1040" alt="Bois moyen" style="position:absolute;left:2512;top:10468;width:483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">
                  <v:fill r:id="rId24" o:title="Bois moyen" recolor="t" type="tile"/>
                </v:rect>
                <v:oval id="Oval 33" o:spid="_x0000_s1041" style="position:absolute;left:7529;top:10119;width:5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line id="Line 37" o:spid="_x0000_s1042" style="position:absolute;flip:y;visibility:visible;mso-wrap-style:square" from="5007,9487" to="5007,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">
                  <v:stroke dashstyle="longDashDot"/>
                </v:line>
                <v:line id="Line 38" o:spid="_x0000_s1043" style="position:absolute;flip:y;visibility:visible;mso-wrap-style:square" from="4793,9879" to="5228,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">
                  <v:stroke dashstyle="dashDot"/>
                </v:line>
                <v:line id="Line 39" o:spid="_x0000_s1044" style="position:absolute;visibility:visible;mso-wrap-style:square" from="1842,10119" to="1842,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rect id="Rectangle 40" o:spid="_x0000_s1045" style="position:absolute;left:1256;top:11226;width:113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">
                  <v:fill color2="#767676" focus="100%" type="gradient"/>
                </v:rect>
                <v:shapetype id="_x0000_t202" coordsize="21600,21600" o:spt="202" path="m,l,21600r21600,l21600,xe">
                  <v:stroke joinstyle="miter"/>
                  <v:path gradientshapeok="t" o:connecttype="rect"/>
                </v:shapetype>
                <v:shape id="Text Box 41" o:spid="_x0000_s1046" type="#_x0000_t202" style="position:absolute;left:1537;top:11216;width:6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CE81C00" w14:textId="77777777" w:rsidR="001D37DF" w:rsidRDefault="001D37DF">
                        <w:pPr>
                          <w:pStyle w:val="Titre8"/>
                        </w:pPr>
                        <w:r>
                          <w:t>T</w:t>
                        </w:r>
                      </w:p>
                    </w:txbxContent>
                  </v:textbox>
                </v:shape>
                <v:group id="Group 46" o:spid="_x0000_s1047" style="position:absolute;left:7346;top:11453;width:1484;height:1314" coordorigin="5743,12273" coordsize="148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44" o:spid="_x0000_s1048" style="position:absolute;visibility:visible;mso-wrap-style:square" from="6485,12273" to="6485,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45" o:spid="_x0000_s1049" style="position:absolute;left:5743;top:13446;width:148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group>
                <v:oval id="Oval 47" o:spid="_x0000_s1050" style="position:absolute;left:8013;top:1140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shape id="Text Box 49" o:spid="_x0000_s1051" type="#_x0000_t202" style="position:absolute;left:8036;top:11026;width:6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5A52C91" w14:textId="77777777" w:rsidR="001D37DF" w:rsidRDefault="001D37DF">
                        <w:pPr>
                          <w:pStyle w:val="Titre8"/>
                        </w:pPr>
                        <w:r>
                          <w:t>t</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50" o:spid="_x0000_s1052" type="#_x0000_t44" style="position:absolute;left:4231;top:11543;width:19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" adj="43837,36540,22964,6480">
                  <v:stroke startarrow="open"/>
                  <v:textbox>
                    <w:txbxContent>
                      <w:p w14:paraId="0ED0B2BD" w14:textId="77777777" w:rsidR="001D37DF" w:rsidRDefault="004E0CDA">
                        <w:r>
                          <w:t>Poids à adapter</w:t>
                        </w:r>
                      </w:p>
                    </w:txbxContent>
                  </v:textbox>
                  <o:callout v:ext="edit" minusx="t" minusy="t"/>
                </v:shape>
              </v:group>
            </w:pict>
          </mc:Fallback>
        </mc:AlternateContent>
      </w:r>
    </w:p>
    <w:p w14:paraId="6D3582CA" w14:textId="77777777" w:rsidR="009E17FE" w:rsidRDefault="009E17FE"/>
    <w:p w14:paraId="38E77984" w14:textId="77777777" w:rsidR="009E17FE" w:rsidRDefault="009E17FE"/>
    <w:p w14:paraId="232D99CB" w14:textId="77777777" w:rsidR="009E17FE" w:rsidRDefault="009E17FE"/>
    <w:p w14:paraId="2771B63F" w14:textId="77777777" w:rsidR="009E17FE" w:rsidRDefault="009E17FE"/>
    <w:p w14:paraId="50695CE3" w14:textId="77777777" w:rsidR="009E17FE" w:rsidRDefault="009E17FE"/>
    <w:p w14:paraId="751D4DAC" w14:textId="77777777" w:rsidR="009E17FE" w:rsidRDefault="009E17FE"/>
    <w:p w14:paraId="0039BE31" w14:textId="77777777" w:rsidR="009E17FE" w:rsidRDefault="009E17FE"/>
    <w:p w14:paraId="42421745" w14:textId="77777777" w:rsidR="009E17FE" w:rsidRDefault="009E17FE"/>
    <w:p w14:paraId="7C83981E" w14:textId="77777777" w:rsidR="0059530C" w:rsidRDefault="00AC3669" w:rsidP="006041A8">
      <w:pPr>
        <w:rPr>
          <w:u w:val="single"/>
        </w:rPr>
      </w:pPr>
      <w:r>
        <w:rPr>
          <w:noProof/>
          <w:lang w:eastAsia="zh-TW"/>
        </w:rPr>
        <w:drawing>
          <wp:anchor distT="0" distB="0" distL="114300" distR="114300" simplePos="0" relativeHeight="251677696" behindDoc="1" locked="0" layoutInCell="1" allowOverlap="1" wp14:anchorId="74103054" wp14:editId="2C1AEEBE">
            <wp:simplePos x="0" y="0"/>
            <wp:positionH relativeFrom="column">
              <wp:posOffset>1343577</wp:posOffset>
            </wp:positionH>
            <wp:positionV relativeFrom="paragraph">
              <wp:posOffset>266672</wp:posOffset>
            </wp:positionV>
            <wp:extent cx="3057525" cy="2295525"/>
            <wp:effectExtent l="0" t="0" r="9525" b="9525"/>
            <wp:wrapTopAndBottom/>
            <wp:docPr id="9" name="Image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25" cstate="print">
                      <a:lum bright="6000"/>
                      <a:grayscl/>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w="9525">
                      <a:noFill/>
                      <a:miter lim="800000"/>
                      <a:headEnd/>
                      <a:tailEnd/>
                    </a:ln>
                  </pic:spPr>
                </pic:pic>
              </a:graphicData>
            </a:graphic>
          </wp:anchor>
        </w:drawing>
      </w:r>
      <w:r w:rsidR="0059530C">
        <w:rPr>
          <w:u w:val="single"/>
        </w:rPr>
        <w:t>Montage pour n entier.</w:t>
      </w:r>
    </w:p>
    <w:p w14:paraId="5F6FAE42" w14:textId="77777777" w:rsidR="0059530C" w:rsidRDefault="0059530C"/>
    <w:p w14:paraId="5A7D0174" w14:textId="77777777" w:rsidR="0059530C" w:rsidRDefault="0059530C" w:rsidP="009E17FE">
      <w:r>
        <w:rPr>
          <w:u w:val="single"/>
        </w:rPr>
        <w:t>Montage pour n</w:t>
      </w:r>
      <w:r w:rsidR="00D870C6">
        <w:rPr>
          <w:u w:val="single"/>
        </w:rPr>
        <w:t xml:space="preserve"> </w:t>
      </w:r>
      <w:r>
        <w:rPr>
          <w:u w:val="single"/>
        </w:rPr>
        <w:t>=</w:t>
      </w:r>
      <w:r w:rsidR="00D870C6">
        <w:rPr>
          <w:u w:val="single"/>
        </w:rPr>
        <w:t xml:space="preserve"> </w:t>
      </w:r>
      <w:r>
        <w:rPr>
          <w:u w:val="single"/>
        </w:rPr>
        <w:t xml:space="preserve">0.5, 1.5, 2.5 </w:t>
      </w:r>
      <w:proofErr w:type="gramStart"/>
      <w:r>
        <w:rPr>
          <w:u w:val="single"/>
        </w:rPr>
        <w:t>tour</w:t>
      </w:r>
      <w:proofErr w:type="gramEnd"/>
      <w:r>
        <w:rPr>
          <w:u w:val="single"/>
        </w:rPr>
        <w:t>.</w:t>
      </w:r>
    </w:p>
    <w:p w14:paraId="08AD9310" w14:textId="77777777" w:rsidR="0059530C" w:rsidRDefault="00AC3669">
      <w:r>
        <w:rPr>
          <w:noProof/>
          <w:sz w:val="20"/>
          <w:u w:val="single"/>
          <w:lang w:eastAsia="zh-TW"/>
        </w:rPr>
        <w:drawing>
          <wp:anchor distT="0" distB="0" distL="114300" distR="114300" simplePos="0" relativeHeight="251639808" behindDoc="0" locked="0" layoutInCell="1" allowOverlap="1" wp14:anchorId="2045BBFA" wp14:editId="2E492E34">
            <wp:simplePos x="0" y="0"/>
            <wp:positionH relativeFrom="column">
              <wp:posOffset>1977363</wp:posOffset>
            </wp:positionH>
            <wp:positionV relativeFrom="paragraph">
              <wp:posOffset>204498</wp:posOffset>
            </wp:positionV>
            <wp:extent cx="2536825" cy="3383280"/>
            <wp:effectExtent l="0" t="0" r="0" b="7620"/>
            <wp:wrapTopAndBottom/>
            <wp:docPr id="52" name="Image 5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
                    <pic:cNvPicPr>
                      <a:picLocks noChangeAspect="1" noChangeArrowheads="1"/>
                    </pic:cNvPicPr>
                  </pic:nvPicPr>
                  <pic:blipFill>
                    <a:blip r:embed="rId26" cstate="print">
                      <a:lum bright="12000"/>
                      <a:grayscl/>
                    </a:blip>
                    <a:srcRect/>
                    <a:stretch>
                      <a:fillRect/>
                    </a:stretch>
                  </pic:blipFill>
                  <pic:spPr bwMode="auto">
                    <a:xfrm>
                      <a:off x="0" y="0"/>
                      <a:ext cx="2536825" cy="3383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EF9113" w14:textId="77777777" w:rsidR="001116CC" w:rsidRDefault="001116CC">
      <w:pPr>
        <w:spacing w:line="240" w:lineRule="auto"/>
        <w:jc w:val="left"/>
      </w:pPr>
      <w:r>
        <w:br w:type="page"/>
      </w:r>
    </w:p>
    <w:p w14:paraId="04D75BDB" w14:textId="77777777" w:rsidR="00302D99" w:rsidRDefault="00302D99" w:rsidP="001116CC">
      <w:pPr>
        <w:spacing w:after="240"/>
        <w:rPr>
          <w:b/>
        </w:rPr>
      </w:pPr>
    </w:p>
    <w:p w14:paraId="529D4B96" w14:textId="66451F87" w:rsidR="001116CC" w:rsidRPr="001116CC" w:rsidRDefault="006C1DF9" w:rsidP="001116CC">
      <w:pPr>
        <w:spacing w:after="240"/>
        <w:rPr>
          <w:b/>
        </w:rPr>
      </w:pPr>
      <w:r>
        <w:rPr>
          <w:b/>
        </w:rPr>
        <w:t>Premier</w:t>
      </w:r>
      <w:r w:rsidR="001116CC" w:rsidRPr="001116CC">
        <w:rPr>
          <w:b/>
        </w:rPr>
        <w:t xml:space="preserve"> protocole expérimental : </w:t>
      </w:r>
    </w:p>
    <w:p w14:paraId="7769907B" w14:textId="77777777" w:rsidR="00575660" w:rsidRDefault="0059530C" w:rsidP="001116CC">
      <w:pPr>
        <w:spacing w:after="120"/>
      </w:pPr>
      <w:r>
        <w:t>Pour un enroulement fixé de n tours</w:t>
      </w:r>
      <w:r w:rsidR="00575660">
        <w:t xml:space="preserve">, on va </w:t>
      </w:r>
      <w:r>
        <w:t>déterminer expérimentalement les valeurs de t permettant l’équili</w:t>
      </w:r>
      <w:r w:rsidR="001116CC">
        <w:t>bre limite pour une charge de T, puis on fait varier la charge T sur le brin tendu.</w:t>
      </w:r>
    </w:p>
    <w:p w14:paraId="27D8BA78" w14:textId="77777777" w:rsidR="001116CC" w:rsidRDefault="001116CC" w:rsidP="001116CC">
      <w:pPr>
        <w:numPr>
          <w:ilvl w:val="0"/>
          <w:numId w:val="22"/>
        </w:numPr>
        <w:ind w:left="357" w:hanging="357"/>
      </w:pPr>
      <w:r>
        <w:t>A partir de la relation de frottement exponentiel, déterminez l’expression du facteur d’adhérence f</w:t>
      </w:r>
      <w:r w:rsidR="001C458C" w:rsidRPr="001C458C">
        <w:rPr>
          <w:vertAlign w:val="subscript"/>
        </w:rPr>
        <w:t>0</w:t>
      </w:r>
      <w:r>
        <w:t xml:space="preserve"> en fonction de α, T et t.</w:t>
      </w:r>
    </w:p>
    <w:p w14:paraId="407643C4" w14:textId="77777777" w:rsidR="006C1DF9" w:rsidRDefault="001116CC" w:rsidP="001116CC">
      <w:pPr>
        <w:numPr>
          <w:ilvl w:val="0"/>
          <w:numId w:val="22"/>
        </w:numPr>
        <w:spacing w:after="120"/>
        <w:ind w:left="363" w:hanging="357"/>
      </w:pPr>
      <w:r>
        <w:t xml:space="preserve">Mettez en œuvre </w:t>
      </w:r>
      <w:r w:rsidR="006C1DF9">
        <w:t>le</w:t>
      </w:r>
      <w:r>
        <w:t xml:space="preserve"> protocole expérimental afin de reproduire et compléter sur votre compte-rendu le</w:t>
      </w:r>
      <w:r w:rsidR="006C1DF9">
        <w:t>s</w:t>
      </w:r>
      <w:r>
        <w:t xml:space="preserve"> tableau</w:t>
      </w:r>
      <w:r w:rsidR="006C1DF9">
        <w:t>x</w:t>
      </w:r>
      <w:r>
        <w:t xml:space="preserve"> ci-dessous.</w:t>
      </w:r>
    </w:p>
    <w:p w14:paraId="14129C8F" w14:textId="77777777" w:rsidR="0059530C" w:rsidRDefault="006C1DF9" w:rsidP="001116CC">
      <w:pPr>
        <w:numPr>
          <w:ilvl w:val="0"/>
          <w:numId w:val="22"/>
        </w:numPr>
        <w:spacing w:after="120"/>
        <w:ind w:left="363" w:hanging="357"/>
      </w:pPr>
      <w:r>
        <w:t>Quels éléments sont à préciser pour mieux définir le protocole expérimental ?</w:t>
      </w:r>
    </w:p>
    <w:p w14:paraId="290CD212" w14:textId="4F81AEEB" w:rsidR="002442B4" w:rsidRDefault="002442B4">
      <w:pPr>
        <w:pStyle w:val="Titre9"/>
        <w:rPr>
          <w:vertAlign w:val="superscript"/>
        </w:rPr>
      </w:pPr>
      <w:r w:rsidRPr="002442B4">
        <w:t>On fera comme approximation pour l’accélération de la pesanteur :  g = 10m.s-</w:t>
      </w:r>
      <w:r w:rsidRPr="002442B4">
        <w:rPr>
          <w:vertAlign w:val="superscript"/>
        </w:rPr>
        <w:t>2</w:t>
      </w:r>
    </w:p>
    <w:p w14:paraId="3D2059A5" w14:textId="77777777" w:rsidR="00F2716C" w:rsidRPr="00F2716C" w:rsidRDefault="00F2716C" w:rsidP="00F2716C"/>
    <w:p w14:paraId="2BA5AD7C" w14:textId="77777777" w:rsidR="00F2716C" w:rsidRDefault="00F2716C" w:rsidP="00F2716C">
      <w:pPr>
        <w:pStyle w:val="Titre9"/>
        <w:spacing w:after="120" w:line="240" w:lineRule="auto"/>
      </w:pPr>
      <w:r>
        <w:t xml:space="preserve">Pour </w:t>
      </w:r>
      <w:r>
        <w:sym w:font="Symbol" w:char="F061"/>
      </w:r>
      <w:r>
        <w:t>=2</w:t>
      </w:r>
      <w:r>
        <w:sym w:font="Symbol" w:char="F070"/>
      </w: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0"/>
        <w:gridCol w:w="1535"/>
        <w:gridCol w:w="1535"/>
        <w:gridCol w:w="1535"/>
        <w:gridCol w:w="1535"/>
      </w:tblGrid>
      <w:tr w:rsidR="00F2716C" w14:paraId="316B6DE8" w14:textId="77777777" w:rsidTr="00A208BC">
        <w:trPr>
          <w:jc w:val="center"/>
        </w:trPr>
        <w:tc>
          <w:tcPr>
            <w:tcW w:w="1760" w:type="dxa"/>
          </w:tcPr>
          <w:p w14:paraId="0DFD3A7A" w14:textId="77777777" w:rsidR="00F2716C" w:rsidRDefault="00F2716C" w:rsidP="00A208BC">
            <w:pPr>
              <w:spacing w:line="288" w:lineRule="auto"/>
              <w:jc w:val="center"/>
              <w:rPr>
                <w:sz w:val="28"/>
              </w:rPr>
            </w:pPr>
            <w:r>
              <w:rPr>
                <w:sz w:val="28"/>
              </w:rPr>
              <w:t>T (N)</w:t>
            </w:r>
          </w:p>
        </w:tc>
        <w:tc>
          <w:tcPr>
            <w:tcW w:w="1535" w:type="dxa"/>
          </w:tcPr>
          <w:p w14:paraId="46B91849" w14:textId="77777777" w:rsidR="00F2716C" w:rsidRDefault="00F2716C" w:rsidP="00A208BC">
            <w:pPr>
              <w:spacing w:line="288" w:lineRule="auto"/>
              <w:jc w:val="center"/>
              <w:rPr>
                <w:sz w:val="28"/>
              </w:rPr>
            </w:pPr>
            <w:r>
              <w:rPr>
                <w:sz w:val="28"/>
              </w:rPr>
              <w:t>250</w:t>
            </w:r>
          </w:p>
        </w:tc>
        <w:tc>
          <w:tcPr>
            <w:tcW w:w="1535" w:type="dxa"/>
          </w:tcPr>
          <w:p w14:paraId="45E58AAD" w14:textId="77777777" w:rsidR="00F2716C" w:rsidRDefault="00F2716C" w:rsidP="00A208BC">
            <w:pPr>
              <w:spacing w:line="288" w:lineRule="auto"/>
              <w:jc w:val="center"/>
              <w:rPr>
                <w:sz w:val="28"/>
              </w:rPr>
            </w:pPr>
            <w:r>
              <w:rPr>
                <w:sz w:val="28"/>
              </w:rPr>
              <w:t>300</w:t>
            </w:r>
          </w:p>
        </w:tc>
        <w:tc>
          <w:tcPr>
            <w:tcW w:w="1535" w:type="dxa"/>
          </w:tcPr>
          <w:p w14:paraId="1205E6BE" w14:textId="77777777" w:rsidR="00F2716C" w:rsidRDefault="00F2716C" w:rsidP="00A208BC">
            <w:pPr>
              <w:spacing w:line="288" w:lineRule="auto"/>
              <w:jc w:val="center"/>
              <w:rPr>
                <w:sz w:val="28"/>
              </w:rPr>
            </w:pPr>
            <w:r>
              <w:rPr>
                <w:sz w:val="28"/>
              </w:rPr>
              <w:t>350</w:t>
            </w:r>
          </w:p>
        </w:tc>
        <w:tc>
          <w:tcPr>
            <w:tcW w:w="1535" w:type="dxa"/>
          </w:tcPr>
          <w:p w14:paraId="0771BCFA" w14:textId="77777777" w:rsidR="00F2716C" w:rsidRDefault="00F2716C" w:rsidP="00A208BC">
            <w:pPr>
              <w:spacing w:line="288" w:lineRule="auto"/>
              <w:jc w:val="center"/>
              <w:rPr>
                <w:sz w:val="28"/>
              </w:rPr>
            </w:pPr>
            <w:r>
              <w:rPr>
                <w:sz w:val="28"/>
              </w:rPr>
              <w:t>400</w:t>
            </w:r>
          </w:p>
        </w:tc>
      </w:tr>
      <w:tr w:rsidR="00F2716C" w14:paraId="5232F788" w14:textId="77777777" w:rsidTr="00A208BC">
        <w:trPr>
          <w:jc w:val="center"/>
        </w:trPr>
        <w:tc>
          <w:tcPr>
            <w:tcW w:w="1760" w:type="dxa"/>
          </w:tcPr>
          <w:p w14:paraId="016421C5" w14:textId="77777777" w:rsidR="00F2716C" w:rsidRDefault="00F2716C" w:rsidP="00A208BC">
            <w:pPr>
              <w:spacing w:line="288" w:lineRule="auto"/>
              <w:jc w:val="center"/>
              <w:rPr>
                <w:sz w:val="28"/>
              </w:rPr>
            </w:pPr>
            <w:r>
              <w:rPr>
                <w:sz w:val="28"/>
              </w:rPr>
              <w:t>t</w:t>
            </w:r>
          </w:p>
        </w:tc>
        <w:tc>
          <w:tcPr>
            <w:tcW w:w="1535" w:type="dxa"/>
          </w:tcPr>
          <w:p w14:paraId="797036CA" w14:textId="77777777" w:rsidR="00F2716C" w:rsidRDefault="00F2716C" w:rsidP="00A208BC">
            <w:pPr>
              <w:spacing w:line="288" w:lineRule="auto"/>
              <w:jc w:val="center"/>
              <w:rPr>
                <w:sz w:val="28"/>
              </w:rPr>
            </w:pPr>
          </w:p>
        </w:tc>
        <w:tc>
          <w:tcPr>
            <w:tcW w:w="1535" w:type="dxa"/>
          </w:tcPr>
          <w:p w14:paraId="60F2D460" w14:textId="77777777" w:rsidR="00F2716C" w:rsidRDefault="00F2716C" w:rsidP="00A208BC">
            <w:pPr>
              <w:spacing w:line="288" w:lineRule="auto"/>
              <w:jc w:val="center"/>
              <w:rPr>
                <w:sz w:val="28"/>
              </w:rPr>
            </w:pPr>
          </w:p>
        </w:tc>
        <w:tc>
          <w:tcPr>
            <w:tcW w:w="1535" w:type="dxa"/>
          </w:tcPr>
          <w:p w14:paraId="5ECA48F4" w14:textId="77777777" w:rsidR="00F2716C" w:rsidRDefault="00F2716C" w:rsidP="00A208BC">
            <w:pPr>
              <w:spacing w:line="288" w:lineRule="auto"/>
              <w:jc w:val="center"/>
              <w:rPr>
                <w:sz w:val="28"/>
              </w:rPr>
            </w:pPr>
          </w:p>
        </w:tc>
        <w:tc>
          <w:tcPr>
            <w:tcW w:w="1535" w:type="dxa"/>
          </w:tcPr>
          <w:p w14:paraId="115DAFEE" w14:textId="77777777" w:rsidR="00F2716C" w:rsidRDefault="00F2716C" w:rsidP="00A208BC">
            <w:pPr>
              <w:spacing w:line="288" w:lineRule="auto"/>
              <w:jc w:val="center"/>
              <w:rPr>
                <w:sz w:val="28"/>
              </w:rPr>
            </w:pPr>
          </w:p>
        </w:tc>
      </w:tr>
      <w:tr w:rsidR="00F2716C" w14:paraId="52619D46" w14:textId="77777777" w:rsidTr="00A208BC">
        <w:trPr>
          <w:jc w:val="center"/>
        </w:trPr>
        <w:tc>
          <w:tcPr>
            <w:tcW w:w="1760" w:type="dxa"/>
          </w:tcPr>
          <w:p w14:paraId="084EED7B" w14:textId="77777777" w:rsidR="00F2716C" w:rsidRDefault="00F2716C" w:rsidP="00A208BC">
            <w:pPr>
              <w:spacing w:line="288" w:lineRule="auto"/>
              <w:jc w:val="center"/>
              <w:rPr>
                <w:sz w:val="28"/>
              </w:rPr>
            </w:pPr>
            <w:r>
              <w:rPr>
                <w:sz w:val="28"/>
              </w:rPr>
              <w:t>(1/2</w:t>
            </w:r>
            <w:r>
              <w:rPr>
                <w:sz w:val="28"/>
              </w:rPr>
              <w:sym w:font="Symbol" w:char="F070"/>
            </w:r>
            <w:proofErr w:type="gramStart"/>
            <w:r>
              <w:rPr>
                <w:sz w:val="28"/>
              </w:rPr>
              <w:t>).Ln</w:t>
            </w:r>
            <w:proofErr w:type="gramEnd"/>
            <w:r>
              <w:rPr>
                <w:sz w:val="28"/>
              </w:rPr>
              <w:t>(T/t)</w:t>
            </w:r>
          </w:p>
        </w:tc>
        <w:tc>
          <w:tcPr>
            <w:tcW w:w="1535" w:type="dxa"/>
          </w:tcPr>
          <w:p w14:paraId="56F94FB0" w14:textId="77777777" w:rsidR="00F2716C" w:rsidRDefault="00F2716C" w:rsidP="00A208BC">
            <w:pPr>
              <w:spacing w:line="288" w:lineRule="auto"/>
              <w:jc w:val="center"/>
              <w:rPr>
                <w:sz w:val="28"/>
              </w:rPr>
            </w:pPr>
          </w:p>
        </w:tc>
        <w:tc>
          <w:tcPr>
            <w:tcW w:w="1535" w:type="dxa"/>
          </w:tcPr>
          <w:p w14:paraId="35730222" w14:textId="77777777" w:rsidR="00F2716C" w:rsidRDefault="00F2716C" w:rsidP="00A208BC">
            <w:pPr>
              <w:spacing w:line="288" w:lineRule="auto"/>
              <w:jc w:val="center"/>
              <w:rPr>
                <w:sz w:val="28"/>
              </w:rPr>
            </w:pPr>
          </w:p>
        </w:tc>
        <w:tc>
          <w:tcPr>
            <w:tcW w:w="1535" w:type="dxa"/>
          </w:tcPr>
          <w:p w14:paraId="18259B1C" w14:textId="77777777" w:rsidR="00F2716C" w:rsidRDefault="00F2716C" w:rsidP="00A208BC">
            <w:pPr>
              <w:spacing w:line="288" w:lineRule="auto"/>
              <w:jc w:val="center"/>
              <w:rPr>
                <w:sz w:val="28"/>
              </w:rPr>
            </w:pPr>
          </w:p>
        </w:tc>
        <w:tc>
          <w:tcPr>
            <w:tcW w:w="1535" w:type="dxa"/>
          </w:tcPr>
          <w:p w14:paraId="75BC42F5" w14:textId="77777777" w:rsidR="00F2716C" w:rsidRDefault="00F2716C" w:rsidP="00A208BC">
            <w:pPr>
              <w:spacing w:line="288" w:lineRule="auto"/>
              <w:jc w:val="center"/>
              <w:rPr>
                <w:sz w:val="28"/>
              </w:rPr>
            </w:pPr>
          </w:p>
        </w:tc>
      </w:tr>
    </w:tbl>
    <w:p w14:paraId="213E18AB" w14:textId="77777777" w:rsidR="00302D99" w:rsidRDefault="00302D99" w:rsidP="00F2716C">
      <w:pPr>
        <w:spacing w:before="120"/>
        <w:ind w:firstLine="851"/>
        <w:rPr>
          <w:b/>
          <w:bCs/>
        </w:rPr>
      </w:pPr>
    </w:p>
    <w:p w14:paraId="05DB7268" w14:textId="70164410" w:rsidR="00F2716C" w:rsidRDefault="00F2716C" w:rsidP="00F2716C">
      <w:pPr>
        <w:spacing w:before="120"/>
        <w:ind w:firstLine="851"/>
        <w:rPr>
          <w:b/>
          <w:bCs/>
        </w:rPr>
      </w:pPr>
      <w:r>
        <w:rPr>
          <w:b/>
          <w:bCs/>
        </w:rPr>
        <w:t xml:space="preserve">Pour </w:t>
      </w:r>
      <w:r>
        <w:rPr>
          <w:b/>
          <w:bCs/>
        </w:rPr>
        <w:sym w:font="Symbol" w:char="F061"/>
      </w:r>
      <w:r>
        <w:rPr>
          <w:b/>
          <w:bCs/>
        </w:rPr>
        <w:t>=4</w:t>
      </w:r>
      <w:r>
        <w:rPr>
          <w:b/>
          <w:bCs/>
        </w:rPr>
        <w:sym w:font="Symbol" w:char="F070"/>
      </w: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0"/>
        <w:gridCol w:w="1535"/>
        <w:gridCol w:w="1535"/>
        <w:gridCol w:w="1535"/>
        <w:gridCol w:w="1535"/>
      </w:tblGrid>
      <w:tr w:rsidR="00F2716C" w14:paraId="55EE245D" w14:textId="77777777" w:rsidTr="00A208BC">
        <w:trPr>
          <w:jc w:val="center"/>
        </w:trPr>
        <w:tc>
          <w:tcPr>
            <w:tcW w:w="1760" w:type="dxa"/>
          </w:tcPr>
          <w:p w14:paraId="4EC0A971" w14:textId="77777777" w:rsidR="00F2716C" w:rsidRDefault="00F2716C" w:rsidP="00A208BC">
            <w:pPr>
              <w:spacing w:line="288" w:lineRule="auto"/>
              <w:jc w:val="center"/>
              <w:rPr>
                <w:sz w:val="28"/>
              </w:rPr>
            </w:pPr>
            <w:r>
              <w:rPr>
                <w:sz w:val="28"/>
              </w:rPr>
              <w:t>T (N)</w:t>
            </w:r>
          </w:p>
        </w:tc>
        <w:tc>
          <w:tcPr>
            <w:tcW w:w="1535" w:type="dxa"/>
          </w:tcPr>
          <w:p w14:paraId="50312D97" w14:textId="77777777" w:rsidR="00F2716C" w:rsidRDefault="00F2716C" w:rsidP="00A208BC">
            <w:pPr>
              <w:spacing w:line="288" w:lineRule="auto"/>
              <w:jc w:val="center"/>
              <w:rPr>
                <w:sz w:val="28"/>
              </w:rPr>
            </w:pPr>
            <w:r>
              <w:rPr>
                <w:sz w:val="28"/>
              </w:rPr>
              <w:t>250</w:t>
            </w:r>
          </w:p>
        </w:tc>
        <w:tc>
          <w:tcPr>
            <w:tcW w:w="1535" w:type="dxa"/>
          </w:tcPr>
          <w:p w14:paraId="09AED605" w14:textId="77777777" w:rsidR="00F2716C" w:rsidRDefault="00F2716C" w:rsidP="00A208BC">
            <w:pPr>
              <w:spacing w:line="288" w:lineRule="auto"/>
              <w:jc w:val="center"/>
              <w:rPr>
                <w:sz w:val="28"/>
              </w:rPr>
            </w:pPr>
            <w:r>
              <w:rPr>
                <w:sz w:val="28"/>
              </w:rPr>
              <w:t>300</w:t>
            </w:r>
          </w:p>
        </w:tc>
        <w:tc>
          <w:tcPr>
            <w:tcW w:w="1535" w:type="dxa"/>
          </w:tcPr>
          <w:p w14:paraId="13554154" w14:textId="77777777" w:rsidR="00F2716C" w:rsidRDefault="00F2716C" w:rsidP="00A208BC">
            <w:pPr>
              <w:spacing w:line="288" w:lineRule="auto"/>
              <w:jc w:val="center"/>
              <w:rPr>
                <w:sz w:val="28"/>
              </w:rPr>
            </w:pPr>
            <w:r>
              <w:rPr>
                <w:sz w:val="28"/>
              </w:rPr>
              <w:t>350</w:t>
            </w:r>
          </w:p>
        </w:tc>
        <w:tc>
          <w:tcPr>
            <w:tcW w:w="1535" w:type="dxa"/>
          </w:tcPr>
          <w:p w14:paraId="48B8003E" w14:textId="77777777" w:rsidR="00F2716C" w:rsidRDefault="00F2716C" w:rsidP="00A208BC">
            <w:pPr>
              <w:spacing w:line="288" w:lineRule="auto"/>
              <w:jc w:val="center"/>
              <w:rPr>
                <w:sz w:val="28"/>
              </w:rPr>
            </w:pPr>
            <w:r>
              <w:rPr>
                <w:sz w:val="28"/>
              </w:rPr>
              <w:t>400</w:t>
            </w:r>
          </w:p>
        </w:tc>
      </w:tr>
      <w:tr w:rsidR="00F2716C" w14:paraId="0DF12555" w14:textId="77777777" w:rsidTr="00A208BC">
        <w:trPr>
          <w:jc w:val="center"/>
        </w:trPr>
        <w:tc>
          <w:tcPr>
            <w:tcW w:w="1760" w:type="dxa"/>
          </w:tcPr>
          <w:p w14:paraId="2BF5D575" w14:textId="77777777" w:rsidR="00F2716C" w:rsidRDefault="00F2716C" w:rsidP="00A208BC">
            <w:pPr>
              <w:spacing w:line="288" w:lineRule="auto"/>
              <w:jc w:val="center"/>
              <w:rPr>
                <w:sz w:val="28"/>
              </w:rPr>
            </w:pPr>
            <w:r>
              <w:rPr>
                <w:sz w:val="28"/>
              </w:rPr>
              <w:t>t</w:t>
            </w:r>
          </w:p>
        </w:tc>
        <w:tc>
          <w:tcPr>
            <w:tcW w:w="1535" w:type="dxa"/>
          </w:tcPr>
          <w:p w14:paraId="110AC2E6" w14:textId="77777777" w:rsidR="00F2716C" w:rsidRDefault="00F2716C" w:rsidP="00A208BC">
            <w:pPr>
              <w:spacing w:line="288" w:lineRule="auto"/>
              <w:jc w:val="center"/>
              <w:rPr>
                <w:sz w:val="28"/>
              </w:rPr>
            </w:pPr>
          </w:p>
        </w:tc>
        <w:tc>
          <w:tcPr>
            <w:tcW w:w="1535" w:type="dxa"/>
          </w:tcPr>
          <w:p w14:paraId="64E3996A" w14:textId="77777777" w:rsidR="00F2716C" w:rsidRDefault="00F2716C" w:rsidP="00A208BC">
            <w:pPr>
              <w:spacing w:line="288" w:lineRule="auto"/>
              <w:jc w:val="center"/>
              <w:rPr>
                <w:sz w:val="28"/>
              </w:rPr>
            </w:pPr>
          </w:p>
        </w:tc>
        <w:tc>
          <w:tcPr>
            <w:tcW w:w="1535" w:type="dxa"/>
          </w:tcPr>
          <w:p w14:paraId="0A8169A1" w14:textId="77777777" w:rsidR="00F2716C" w:rsidRDefault="00F2716C" w:rsidP="00A208BC">
            <w:pPr>
              <w:spacing w:line="288" w:lineRule="auto"/>
              <w:jc w:val="center"/>
              <w:rPr>
                <w:sz w:val="28"/>
              </w:rPr>
            </w:pPr>
          </w:p>
        </w:tc>
        <w:tc>
          <w:tcPr>
            <w:tcW w:w="1535" w:type="dxa"/>
          </w:tcPr>
          <w:p w14:paraId="21BDEB1B" w14:textId="77777777" w:rsidR="00F2716C" w:rsidRDefault="00F2716C" w:rsidP="00A208BC">
            <w:pPr>
              <w:spacing w:line="288" w:lineRule="auto"/>
              <w:jc w:val="center"/>
              <w:rPr>
                <w:sz w:val="28"/>
              </w:rPr>
            </w:pPr>
          </w:p>
        </w:tc>
      </w:tr>
      <w:tr w:rsidR="00F2716C" w14:paraId="0DD22C19" w14:textId="77777777" w:rsidTr="00A208BC">
        <w:trPr>
          <w:jc w:val="center"/>
        </w:trPr>
        <w:tc>
          <w:tcPr>
            <w:tcW w:w="1760" w:type="dxa"/>
          </w:tcPr>
          <w:p w14:paraId="7731DC08" w14:textId="77777777" w:rsidR="00F2716C" w:rsidRDefault="00F2716C" w:rsidP="00A208BC">
            <w:pPr>
              <w:spacing w:line="288" w:lineRule="auto"/>
              <w:jc w:val="center"/>
              <w:rPr>
                <w:sz w:val="28"/>
              </w:rPr>
            </w:pPr>
            <w:r>
              <w:rPr>
                <w:sz w:val="28"/>
              </w:rPr>
              <w:t>(1/4</w:t>
            </w:r>
            <w:r>
              <w:rPr>
                <w:sz w:val="28"/>
              </w:rPr>
              <w:sym w:font="Symbol" w:char="F070"/>
            </w:r>
            <w:proofErr w:type="gramStart"/>
            <w:r>
              <w:rPr>
                <w:sz w:val="28"/>
              </w:rPr>
              <w:t>).Ln</w:t>
            </w:r>
            <w:proofErr w:type="gramEnd"/>
            <w:r>
              <w:rPr>
                <w:sz w:val="28"/>
              </w:rPr>
              <w:t>(T/t)</w:t>
            </w:r>
          </w:p>
        </w:tc>
        <w:tc>
          <w:tcPr>
            <w:tcW w:w="1535" w:type="dxa"/>
          </w:tcPr>
          <w:p w14:paraId="4ED31AE9" w14:textId="77777777" w:rsidR="00F2716C" w:rsidRDefault="00F2716C" w:rsidP="00A208BC">
            <w:pPr>
              <w:spacing w:line="288" w:lineRule="auto"/>
              <w:jc w:val="center"/>
              <w:rPr>
                <w:sz w:val="28"/>
              </w:rPr>
            </w:pPr>
          </w:p>
        </w:tc>
        <w:tc>
          <w:tcPr>
            <w:tcW w:w="1535" w:type="dxa"/>
          </w:tcPr>
          <w:p w14:paraId="13BC4E2A" w14:textId="77777777" w:rsidR="00F2716C" w:rsidRDefault="00F2716C" w:rsidP="00A208BC">
            <w:pPr>
              <w:spacing w:line="288" w:lineRule="auto"/>
              <w:jc w:val="center"/>
              <w:rPr>
                <w:sz w:val="28"/>
              </w:rPr>
            </w:pPr>
          </w:p>
        </w:tc>
        <w:tc>
          <w:tcPr>
            <w:tcW w:w="1535" w:type="dxa"/>
          </w:tcPr>
          <w:p w14:paraId="3A0F5BDA" w14:textId="77777777" w:rsidR="00F2716C" w:rsidRDefault="00F2716C" w:rsidP="00A208BC">
            <w:pPr>
              <w:spacing w:line="288" w:lineRule="auto"/>
              <w:jc w:val="center"/>
              <w:rPr>
                <w:sz w:val="28"/>
              </w:rPr>
            </w:pPr>
          </w:p>
        </w:tc>
        <w:tc>
          <w:tcPr>
            <w:tcW w:w="1535" w:type="dxa"/>
          </w:tcPr>
          <w:p w14:paraId="7A4395AE" w14:textId="77777777" w:rsidR="00F2716C" w:rsidRDefault="00F2716C" w:rsidP="00A208BC">
            <w:pPr>
              <w:spacing w:line="288" w:lineRule="auto"/>
              <w:jc w:val="center"/>
              <w:rPr>
                <w:sz w:val="28"/>
              </w:rPr>
            </w:pPr>
          </w:p>
        </w:tc>
      </w:tr>
    </w:tbl>
    <w:p w14:paraId="52F28689" w14:textId="77777777" w:rsidR="00F2716C" w:rsidRDefault="00F2716C" w:rsidP="00F2716C">
      <w:pPr>
        <w:spacing w:before="120" w:line="240" w:lineRule="auto"/>
      </w:pPr>
      <w:r>
        <w:t>Déduisez une valeur du coefficient d’adhérence f</w:t>
      </w:r>
      <w:r w:rsidRPr="002442B4">
        <w:rPr>
          <w:vertAlign w:val="subscript"/>
        </w:rPr>
        <w:t>0</w:t>
      </w:r>
      <w:r>
        <w:t xml:space="preserve"> de la corde avec le tambour du winch.</w:t>
      </w:r>
    </w:p>
    <w:p w14:paraId="386561F0" w14:textId="36851C91" w:rsidR="00F2716C" w:rsidRPr="00F2716C" w:rsidRDefault="00F2716C" w:rsidP="00F2716C"/>
    <w:p w14:paraId="6BE3D840" w14:textId="77777777" w:rsidR="001116CC" w:rsidRDefault="001116CC">
      <w:pPr>
        <w:spacing w:line="240" w:lineRule="auto"/>
        <w:jc w:val="left"/>
      </w:pPr>
    </w:p>
    <w:p w14:paraId="4FB31560" w14:textId="77777777" w:rsidR="00F2716C" w:rsidRDefault="00F2716C">
      <w:pPr>
        <w:spacing w:line="240" w:lineRule="auto"/>
        <w:jc w:val="left"/>
        <w:rPr>
          <w:b/>
        </w:rPr>
      </w:pPr>
      <w:r>
        <w:rPr>
          <w:b/>
        </w:rPr>
        <w:br w:type="page"/>
      </w:r>
    </w:p>
    <w:p w14:paraId="6EFC5386" w14:textId="77777777" w:rsidR="00302D99" w:rsidRDefault="00302D99" w:rsidP="000E0A54">
      <w:pPr>
        <w:spacing w:after="240"/>
        <w:rPr>
          <w:b/>
        </w:rPr>
      </w:pPr>
    </w:p>
    <w:p w14:paraId="1EEBF5AE" w14:textId="54EBA3EB" w:rsidR="000E0A54" w:rsidRPr="001116CC" w:rsidRDefault="00F2716C" w:rsidP="000E0A54">
      <w:pPr>
        <w:spacing w:after="240"/>
        <w:rPr>
          <w:b/>
        </w:rPr>
      </w:pPr>
      <w:r>
        <w:rPr>
          <w:b/>
        </w:rPr>
        <w:t>Deuxième</w:t>
      </w:r>
      <w:r w:rsidR="000E0A54" w:rsidRPr="001116CC">
        <w:rPr>
          <w:b/>
        </w:rPr>
        <w:t xml:space="preserve"> protocole expérimental : </w:t>
      </w:r>
    </w:p>
    <w:p w14:paraId="5D3CD360" w14:textId="77777777" w:rsidR="0059530C" w:rsidRDefault="00A05626" w:rsidP="00DB2F45">
      <w:r>
        <w:t xml:space="preserve">Pour une charge T fixée de 250 N (on placera une masse de </w:t>
      </w:r>
      <w:smartTag w:uri="urn:schemas-microsoft-com:office:smarttags" w:element="metricconverter">
        <w:smartTagPr>
          <w:attr w:name="ProductID" w:val="25 kg"/>
        </w:smartTagPr>
        <w:r>
          <w:t>25 kg</w:t>
        </w:r>
      </w:smartTag>
      <w:r>
        <w:t xml:space="preserve">), </w:t>
      </w:r>
      <w:r w:rsidR="005C4B66">
        <w:t xml:space="preserve">on cherche désormais à </w:t>
      </w:r>
      <w:r w:rsidR="0059530C">
        <w:t>déterminer expérimentalement les valeurs de t permettant l’équilibre</w:t>
      </w:r>
      <w:r w:rsidR="0072445F">
        <w:t xml:space="preserve"> (</w:t>
      </w:r>
      <w:r w:rsidR="0059530C">
        <w:t>limite</w:t>
      </w:r>
      <w:r w:rsidR="0072445F">
        <w:t xml:space="preserve"> de l’équilibre)</w:t>
      </w:r>
      <w:r w:rsidR="0059530C">
        <w:t xml:space="preserve"> pour différentes valeurs de </w:t>
      </w:r>
      <w:r w:rsidR="00F7686A">
        <w:t>n (nombre de tours)</w:t>
      </w:r>
      <w:r w:rsidR="0059530C">
        <w:t>.</w:t>
      </w:r>
      <w:r w:rsidR="00BB11EA">
        <w:t> On déduit ensuite une valeur du coefficient d’adhérence.</w:t>
      </w:r>
    </w:p>
    <w:p w14:paraId="0185E870" w14:textId="77777777" w:rsidR="00DB2F45" w:rsidRDefault="00BB11EA" w:rsidP="00DB2F45">
      <w:r>
        <w:t>Mettez en œuvre une expérimentation afin de reproduire et compléter le tableau ci-dessous.</w:t>
      </w:r>
    </w:p>
    <w:p w14:paraId="0932CD02" w14:textId="77777777" w:rsidR="00BE7879" w:rsidRDefault="00BE7879" w:rsidP="00DB2F45">
      <w:r>
        <w:t>Pour remplir la ligne « Facteur d’adhérence f</w:t>
      </w:r>
      <w:r w:rsidR="009C2D8B" w:rsidRPr="009C2D8B">
        <w:rPr>
          <w:vertAlign w:val="subscript"/>
        </w:rPr>
        <w:t>0</w:t>
      </w:r>
      <w:r>
        <w:t> »</w:t>
      </w:r>
      <w:r w:rsidR="001116CC">
        <w:t>, déterminez</w:t>
      </w:r>
      <w:r>
        <w:t xml:space="preserve"> tout d’abord l’expression de f</w:t>
      </w:r>
      <w:r w:rsidR="009C2D8B" w:rsidRPr="009C2D8B">
        <w:rPr>
          <w:vertAlign w:val="subscript"/>
        </w:rPr>
        <w:t>0</w:t>
      </w:r>
      <w:r>
        <w:t xml:space="preserve"> en fonction de n, T et t.</w:t>
      </w:r>
    </w:p>
    <w:p w14:paraId="7CEF81AB" w14:textId="77777777" w:rsidR="00E13804" w:rsidRDefault="00E13804" w:rsidP="00E13804">
      <w:pPr>
        <w:ind w:left="360"/>
      </w:pP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3"/>
        <w:gridCol w:w="1304"/>
        <w:gridCol w:w="1304"/>
        <w:gridCol w:w="1304"/>
        <w:gridCol w:w="1304"/>
        <w:gridCol w:w="1304"/>
        <w:gridCol w:w="1304"/>
      </w:tblGrid>
      <w:tr w:rsidR="0059530C" w14:paraId="39849D36" w14:textId="77777777" w:rsidTr="00BE7879">
        <w:trPr>
          <w:jc w:val="center"/>
        </w:trPr>
        <w:tc>
          <w:tcPr>
            <w:tcW w:w="1883" w:type="dxa"/>
          </w:tcPr>
          <w:p w14:paraId="0B4E6E74" w14:textId="77777777" w:rsidR="0059530C" w:rsidRDefault="00200280" w:rsidP="00E13804">
            <w:pPr>
              <w:spacing w:before="120"/>
              <w:jc w:val="center"/>
              <w:rPr>
                <w:sz w:val="28"/>
              </w:rPr>
            </w:pPr>
            <w:r>
              <w:rPr>
                <w:sz w:val="28"/>
              </w:rPr>
              <w:t>Nombre de tours (n)</w:t>
            </w:r>
          </w:p>
        </w:tc>
        <w:tc>
          <w:tcPr>
            <w:tcW w:w="1304" w:type="dxa"/>
          </w:tcPr>
          <w:p w14:paraId="5AF0149B" w14:textId="77777777" w:rsidR="0059530C" w:rsidRDefault="0059530C" w:rsidP="00200280">
            <w:pPr>
              <w:spacing w:before="360"/>
              <w:jc w:val="center"/>
              <w:rPr>
                <w:sz w:val="28"/>
              </w:rPr>
            </w:pPr>
            <w:r>
              <w:rPr>
                <w:sz w:val="28"/>
              </w:rPr>
              <w:t>1</w:t>
            </w:r>
          </w:p>
        </w:tc>
        <w:tc>
          <w:tcPr>
            <w:tcW w:w="1304" w:type="dxa"/>
          </w:tcPr>
          <w:p w14:paraId="47536E8D" w14:textId="77777777" w:rsidR="0059530C" w:rsidRDefault="0059530C" w:rsidP="00200280">
            <w:pPr>
              <w:spacing w:before="360"/>
              <w:jc w:val="center"/>
              <w:rPr>
                <w:sz w:val="28"/>
              </w:rPr>
            </w:pPr>
            <w:r>
              <w:rPr>
                <w:sz w:val="28"/>
              </w:rPr>
              <w:t>2</w:t>
            </w:r>
          </w:p>
        </w:tc>
        <w:tc>
          <w:tcPr>
            <w:tcW w:w="1304" w:type="dxa"/>
          </w:tcPr>
          <w:p w14:paraId="66C4F4CE" w14:textId="77777777" w:rsidR="0059530C" w:rsidRDefault="0059530C" w:rsidP="00200280">
            <w:pPr>
              <w:spacing w:before="360"/>
              <w:jc w:val="center"/>
              <w:rPr>
                <w:sz w:val="28"/>
              </w:rPr>
            </w:pPr>
            <w:r>
              <w:rPr>
                <w:sz w:val="28"/>
              </w:rPr>
              <w:t>3</w:t>
            </w:r>
          </w:p>
        </w:tc>
        <w:tc>
          <w:tcPr>
            <w:tcW w:w="1304" w:type="dxa"/>
          </w:tcPr>
          <w:p w14:paraId="2CF07E05" w14:textId="77777777" w:rsidR="0059530C" w:rsidRDefault="0059530C" w:rsidP="00200280">
            <w:pPr>
              <w:spacing w:before="360"/>
              <w:jc w:val="center"/>
              <w:rPr>
                <w:sz w:val="28"/>
              </w:rPr>
            </w:pPr>
            <w:r>
              <w:rPr>
                <w:sz w:val="28"/>
              </w:rPr>
              <w:t>0,5</w:t>
            </w:r>
          </w:p>
        </w:tc>
        <w:tc>
          <w:tcPr>
            <w:tcW w:w="1304" w:type="dxa"/>
          </w:tcPr>
          <w:p w14:paraId="211F50F9" w14:textId="77777777" w:rsidR="0059530C" w:rsidRDefault="0059530C" w:rsidP="00200280">
            <w:pPr>
              <w:spacing w:before="360"/>
              <w:jc w:val="center"/>
              <w:rPr>
                <w:sz w:val="28"/>
              </w:rPr>
            </w:pPr>
            <w:r>
              <w:rPr>
                <w:sz w:val="28"/>
              </w:rPr>
              <w:t>1,5</w:t>
            </w:r>
          </w:p>
        </w:tc>
        <w:tc>
          <w:tcPr>
            <w:tcW w:w="1304" w:type="dxa"/>
          </w:tcPr>
          <w:p w14:paraId="49721B0D" w14:textId="77777777" w:rsidR="0059530C" w:rsidRDefault="0059530C" w:rsidP="00200280">
            <w:pPr>
              <w:spacing w:before="360"/>
              <w:jc w:val="center"/>
              <w:rPr>
                <w:sz w:val="28"/>
              </w:rPr>
            </w:pPr>
            <w:r>
              <w:rPr>
                <w:sz w:val="28"/>
              </w:rPr>
              <w:t>2,5</w:t>
            </w:r>
          </w:p>
        </w:tc>
      </w:tr>
      <w:tr w:rsidR="0059530C" w14:paraId="1ABDD98B" w14:textId="77777777" w:rsidTr="00BE7879">
        <w:trPr>
          <w:jc w:val="center"/>
        </w:trPr>
        <w:tc>
          <w:tcPr>
            <w:tcW w:w="1883" w:type="dxa"/>
          </w:tcPr>
          <w:p w14:paraId="2F8FF224" w14:textId="77777777" w:rsidR="0059530C" w:rsidRDefault="0059530C" w:rsidP="00D91D68">
            <w:pPr>
              <w:spacing w:before="240" w:after="120"/>
              <w:jc w:val="center"/>
              <w:rPr>
                <w:sz w:val="28"/>
              </w:rPr>
            </w:pPr>
            <w:r>
              <w:rPr>
                <w:sz w:val="28"/>
              </w:rPr>
              <w:t>t</w:t>
            </w:r>
          </w:p>
        </w:tc>
        <w:tc>
          <w:tcPr>
            <w:tcW w:w="1304" w:type="dxa"/>
          </w:tcPr>
          <w:p w14:paraId="40491A88" w14:textId="77777777" w:rsidR="0059530C" w:rsidRDefault="0059530C" w:rsidP="00D91D68">
            <w:pPr>
              <w:spacing w:before="240" w:after="120"/>
              <w:jc w:val="center"/>
              <w:rPr>
                <w:sz w:val="28"/>
              </w:rPr>
            </w:pPr>
          </w:p>
        </w:tc>
        <w:tc>
          <w:tcPr>
            <w:tcW w:w="1304" w:type="dxa"/>
          </w:tcPr>
          <w:p w14:paraId="4F8BA9DF" w14:textId="77777777" w:rsidR="0059530C" w:rsidRDefault="0059530C" w:rsidP="00D91D68">
            <w:pPr>
              <w:spacing w:before="240" w:after="120"/>
              <w:jc w:val="center"/>
              <w:rPr>
                <w:sz w:val="28"/>
              </w:rPr>
            </w:pPr>
          </w:p>
        </w:tc>
        <w:tc>
          <w:tcPr>
            <w:tcW w:w="1304" w:type="dxa"/>
          </w:tcPr>
          <w:p w14:paraId="3C00C161" w14:textId="77777777" w:rsidR="0059530C" w:rsidRDefault="0059530C" w:rsidP="00D91D68">
            <w:pPr>
              <w:spacing w:before="240" w:after="120"/>
              <w:jc w:val="center"/>
              <w:rPr>
                <w:sz w:val="28"/>
              </w:rPr>
            </w:pPr>
          </w:p>
        </w:tc>
        <w:tc>
          <w:tcPr>
            <w:tcW w:w="1304" w:type="dxa"/>
          </w:tcPr>
          <w:p w14:paraId="04077943" w14:textId="77777777" w:rsidR="0059530C" w:rsidRDefault="0059530C" w:rsidP="00D91D68">
            <w:pPr>
              <w:spacing w:before="240" w:after="120"/>
              <w:jc w:val="center"/>
              <w:rPr>
                <w:sz w:val="28"/>
              </w:rPr>
            </w:pPr>
          </w:p>
        </w:tc>
        <w:tc>
          <w:tcPr>
            <w:tcW w:w="1304" w:type="dxa"/>
          </w:tcPr>
          <w:p w14:paraId="2DC3BCB5" w14:textId="77777777" w:rsidR="0059530C" w:rsidRDefault="0059530C" w:rsidP="00D91D68">
            <w:pPr>
              <w:spacing w:before="240" w:after="120"/>
              <w:jc w:val="center"/>
              <w:rPr>
                <w:sz w:val="28"/>
              </w:rPr>
            </w:pPr>
          </w:p>
        </w:tc>
        <w:tc>
          <w:tcPr>
            <w:tcW w:w="1304" w:type="dxa"/>
          </w:tcPr>
          <w:p w14:paraId="492B3C87" w14:textId="77777777" w:rsidR="0059530C" w:rsidRDefault="0059530C" w:rsidP="00D91D68">
            <w:pPr>
              <w:spacing w:before="240" w:after="120"/>
              <w:jc w:val="center"/>
              <w:rPr>
                <w:sz w:val="28"/>
              </w:rPr>
            </w:pPr>
          </w:p>
        </w:tc>
      </w:tr>
      <w:tr w:rsidR="0059530C" w14:paraId="26D77138" w14:textId="77777777" w:rsidTr="00BE7879">
        <w:trPr>
          <w:jc w:val="center"/>
        </w:trPr>
        <w:tc>
          <w:tcPr>
            <w:tcW w:w="1883" w:type="dxa"/>
          </w:tcPr>
          <w:p w14:paraId="004F5C74" w14:textId="77777777" w:rsidR="0059530C" w:rsidRDefault="00E13804" w:rsidP="00D91D68">
            <w:pPr>
              <w:spacing w:before="240" w:after="120"/>
              <w:jc w:val="center"/>
              <w:rPr>
                <w:sz w:val="28"/>
              </w:rPr>
            </w:pPr>
            <w:r>
              <w:rPr>
                <w:sz w:val="28"/>
              </w:rPr>
              <w:t>l</w:t>
            </w:r>
            <w:r w:rsidR="0059530C">
              <w:rPr>
                <w:sz w:val="28"/>
              </w:rPr>
              <w:t>n(t)</w:t>
            </w:r>
          </w:p>
        </w:tc>
        <w:tc>
          <w:tcPr>
            <w:tcW w:w="1304" w:type="dxa"/>
          </w:tcPr>
          <w:p w14:paraId="7F9A6F08" w14:textId="77777777" w:rsidR="0059530C" w:rsidRDefault="0059530C" w:rsidP="00D91D68">
            <w:pPr>
              <w:spacing w:before="240" w:after="120"/>
              <w:jc w:val="center"/>
              <w:rPr>
                <w:sz w:val="28"/>
              </w:rPr>
            </w:pPr>
          </w:p>
        </w:tc>
        <w:tc>
          <w:tcPr>
            <w:tcW w:w="1304" w:type="dxa"/>
          </w:tcPr>
          <w:p w14:paraId="62A27C25" w14:textId="77777777" w:rsidR="0059530C" w:rsidRDefault="0059530C" w:rsidP="00D91D68">
            <w:pPr>
              <w:spacing w:before="240" w:after="120"/>
              <w:jc w:val="center"/>
              <w:rPr>
                <w:sz w:val="28"/>
              </w:rPr>
            </w:pPr>
          </w:p>
        </w:tc>
        <w:tc>
          <w:tcPr>
            <w:tcW w:w="1304" w:type="dxa"/>
          </w:tcPr>
          <w:p w14:paraId="0E81716F" w14:textId="77777777" w:rsidR="0059530C" w:rsidRDefault="0059530C" w:rsidP="00D91D68">
            <w:pPr>
              <w:spacing w:before="240" w:after="120"/>
              <w:jc w:val="center"/>
              <w:rPr>
                <w:sz w:val="28"/>
              </w:rPr>
            </w:pPr>
          </w:p>
        </w:tc>
        <w:tc>
          <w:tcPr>
            <w:tcW w:w="1304" w:type="dxa"/>
          </w:tcPr>
          <w:p w14:paraId="16E96893" w14:textId="77777777" w:rsidR="0059530C" w:rsidRDefault="0059530C" w:rsidP="00D91D68">
            <w:pPr>
              <w:spacing w:before="240" w:after="120"/>
              <w:jc w:val="center"/>
              <w:rPr>
                <w:sz w:val="28"/>
              </w:rPr>
            </w:pPr>
          </w:p>
        </w:tc>
        <w:tc>
          <w:tcPr>
            <w:tcW w:w="1304" w:type="dxa"/>
          </w:tcPr>
          <w:p w14:paraId="135D7A31" w14:textId="77777777" w:rsidR="0059530C" w:rsidRDefault="0059530C" w:rsidP="00D91D68">
            <w:pPr>
              <w:spacing w:before="240" w:after="120"/>
              <w:jc w:val="center"/>
              <w:rPr>
                <w:sz w:val="28"/>
              </w:rPr>
            </w:pPr>
          </w:p>
        </w:tc>
        <w:tc>
          <w:tcPr>
            <w:tcW w:w="1304" w:type="dxa"/>
          </w:tcPr>
          <w:p w14:paraId="0425526A" w14:textId="77777777" w:rsidR="0059530C" w:rsidRDefault="0059530C" w:rsidP="00D91D68">
            <w:pPr>
              <w:spacing w:before="240" w:after="120"/>
              <w:jc w:val="center"/>
              <w:rPr>
                <w:sz w:val="28"/>
              </w:rPr>
            </w:pPr>
          </w:p>
        </w:tc>
      </w:tr>
      <w:tr w:rsidR="00BE7879" w14:paraId="67CEE625" w14:textId="77777777" w:rsidTr="00BE7879">
        <w:trPr>
          <w:jc w:val="center"/>
        </w:trPr>
        <w:tc>
          <w:tcPr>
            <w:tcW w:w="1883" w:type="dxa"/>
          </w:tcPr>
          <w:p w14:paraId="321F3A7A" w14:textId="77777777" w:rsidR="00BE7879" w:rsidRDefault="00BE7879" w:rsidP="00E13804">
            <w:pPr>
              <w:spacing w:before="120"/>
              <w:jc w:val="center"/>
              <w:rPr>
                <w:sz w:val="28"/>
              </w:rPr>
            </w:pPr>
            <w:r>
              <w:rPr>
                <w:sz w:val="28"/>
              </w:rPr>
              <w:t>Facteur d’adhérence f</w:t>
            </w:r>
            <w:r w:rsidR="00CD12E7" w:rsidRPr="00CD12E7">
              <w:rPr>
                <w:sz w:val="28"/>
                <w:vertAlign w:val="subscript"/>
              </w:rPr>
              <w:t>0</w:t>
            </w:r>
          </w:p>
        </w:tc>
        <w:tc>
          <w:tcPr>
            <w:tcW w:w="1304" w:type="dxa"/>
          </w:tcPr>
          <w:p w14:paraId="73131895" w14:textId="77777777" w:rsidR="00BE7879" w:rsidRDefault="00BE7879" w:rsidP="00E13804">
            <w:pPr>
              <w:spacing w:before="120"/>
              <w:jc w:val="center"/>
              <w:rPr>
                <w:sz w:val="28"/>
              </w:rPr>
            </w:pPr>
          </w:p>
        </w:tc>
        <w:tc>
          <w:tcPr>
            <w:tcW w:w="1304" w:type="dxa"/>
          </w:tcPr>
          <w:p w14:paraId="3EA30A29" w14:textId="77777777" w:rsidR="00BE7879" w:rsidRDefault="00BE7879" w:rsidP="00E13804">
            <w:pPr>
              <w:spacing w:before="120"/>
              <w:jc w:val="center"/>
              <w:rPr>
                <w:sz w:val="28"/>
              </w:rPr>
            </w:pPr>
          </w:p>
        </w:tc>
        <w:tc>
          <w:tcPr>
            <w:tcW w:w="1304" w:type="dxa"/>
          </w:tcPr>
          <w:p w14:paraId="0FC98E74" w14:textId="77777777" w:rsidR="00BE7879" w:rsidRDefault="00BE7879" w:rsidP="00E13804">
            <w:pPr>
              <w:spacing w:before="120"/>
              <w:jc w:val="center"/>
              <w:rPr>
                <w:sz w:val="28"/>
              </w:rPr>
            </w:pPr>
          </w:p>
        </w:tc>
        <w:tc>
          <w:tcPr>
            <w:tcW w:w="1304" w:type="dxa"/>
          </w:tcPr>
          <w:p w14:paraId="426ABD86" w14:textId="77777777" w:rsidR="00BE7879" w:rsidRDefault="00BE7879" w:rsidP="00E13804">
            <w:pPr>
              <w:spacing w:before="120"/>
              <w:jc w:val="center"/>
              <w:rPr>
                <w:sz w:val="28"/>
              </w:rPr>
            </w:pPr>
          </w:p>
        </w:tc>
        <w:tc>
          <w:tcPr>
            <w:tcW w:w="1304" w:type="dxa"/>
          </w:tcPr>
          <w:p w14:paraId="13F59F2A" w14:textId="77777777" w:rsidR="00BE7879" w:rsidRDefault="00BE7879" w:rsidP="00E13804">
            <w:pPr>
              <w:spacing w:before="120"/>
              <w:jc w:val="center"/>
              <w:rPr>
                <w:sz w:val="28"/>
              </w:rPr>
            </w:pPr>
          </w:p>
        </w:tc>
        <w:tc>
          <w:tcPr>
            <w:tcW w:w="1304" w:type="dxa"/>
          </w:tcPr>
          <w:p w14:paraId="50E7CDCC" w14:textId="77777777" w:rsidR="00BE7879" w:rsidRDefault="00BE7879" w:rsidP="00E13804">
            <w:pPr>
              <w:spacing w:before="120"/>
              <w:jc w:val="center"/>
              <w:rPr>
                <w:sz w:val="28"/>
              </w:rPr>
            </w:pPr>
          </w:p>
        </w:tc>
      </w:tr>
    </w:tbl>
    <w:p w14:paraId="07600DE2" w14:textId="77777777" w:rsidR="0059530C" w:rsidRDefault="0059530C"/>
    <w:p w14:paraId="0B0154EC" w14:textId="77777777" w:rsidR="002C572F" w:rsidRDefault="000768EC" w:rsidP="002C572F">
      <w:r>
        <w:t>D</w:t>
      </w:r>
      <w:r w:rsidR="00C527FD">
        <w:t>éterminer une valeur du coefficient d’adhérence f</w:t>
      </w:r>
      <w:r w:rsidR="002442B4" w:rsidRPr="002442B4">
        <w:rPr>
          <w:vertAlign w:val="subscript"/>
        </w:rPr>
        <w:t>0</w:t>
      </w:r>
      <w:r w:rsidR="00C527FD">
        <w:t>.</w:t>
      </w:r>
    </w:p>
    <w:p w14:paraId="4D238F97" w14:textId="77777777" w:rsidR="00B721BA" w:rsidRDefault="00B721BA">
      <w:pPr>
        <w:spacing w:line="240" w:lineRule="auto"/>
        <w:jc w:val="left"/>
      </w:pPr>
      <w:r>
        <w:br w:type="page"/>
      </w:r>
    </w:p>
    <w:p w14:paraId="72F0753A" w14:textId="77777777" w:rsidR="00BF7506" w:rsidRDefault="00BF7506" w:rsidP="00BF7506">
      <w:pPr>
        <w:pStyle w:val="Titre2"/>
        <w:numPr>
          <w:ilvl w:val="0"/>
          <w:numId w:val="0"/>
        </w:numPr>
      </w:pPr>
    </w:p>
    <w:p w14:paraId="5DE73C10" w14:textId="07DE36FE" w:rsidR="002C572F" w:rsidRDefault="002C572F" w:rsidP="002C572F">
      <w:pPr>
        <w:pStyle w:val="Titre2"/>
        <w:numPr>
          <w:ilvl w:val="0"/>
          <w:numId w:val="31"/>
        </w:numPr>
        <w:ind w:left="0"/>
      </w:pPr>
      <w:r>
        <w:t>Conclusion – Validité du modèle</w:t>
      </w:r>
    </w:p>
    <w:p w14:paraId="3A7F9859" w14:textId="77777777" w:rsidR="00BF7506" w:rsidRDefault="00BF7506" w:rsidP="002C572F"/>
    <w:p w14:paraId="0AF8182B" w14:textId="0DCE32CD" w:rsidR="0059530C" w:rsidRDefault="002C572F" w:rsidP="002C572F">
      <w:bookmarkStart w:id="8" w:name="_GoBack"/>
      <w:bookmarkEnd w:id="8"/>
      <w:r>
        <w:t>Comparez les résultats expérimentaux et la courbe obtenue avec la modélisation, c</w:t>
      </w:r>
      <w:r w:rsidR="001116CC">
        <w:t>oncluez</w:t>
      </w:r>
      <w:r w:rsidR="0059530C">
        <w:t xml:space="preserve"> quant à la validité du modèle du frottement exponentiel.</w:t>
      </w:r>
    </w:p>
    <w:p w14:paraId="60916EB5" w14:textId="5D240B8B" w:rsidR="003579B0" w:rsidRDefault="003579B0" w:rsidP="002C572F">
      <w:pPr>
        <w:rPr>
          <w:bCs/>
        </w:rPr>
      </w:pPr>
      <w:r>
        <w:rPr>
          <w:bCs/>
        </w:rPr>
        <w:t>Pour l’expérience pour laquelle on fait varier l’angle d’enroulement entre 0,5 et 3 tours :</w:t>
      </w:r>
    </w:p>
    <w:p w14:paraId="3AB9C0EF" w14:textId="4B236CD1" w:rsidR="00895EF3" w:rsidRDefault="009B57D5" w:rsidP="00895EF3">
      <w:pPr>
        <w:ind w:left="567"/>
        <w:rPr>
          <w:bCs/>
        </w:rPr>
      </w:pPr>
      <w:r>
        <w:t>A</w:t>
      </w:r>
      <w:r w:rsidR="00895EF3">
        <w:t xml:space="preserve">vec un script en langage python, vous tracerez sur le même graphique la courbe expérimentale et celle du modèle donnant la tension du brin mou t en fonction de l’angle d’enroulement </w:t>
      </w:r>
      <w:r w:rsidR="00895EF3" w:rsidRPr="000768EC">
        <w:rPr>
          <w:bCs/>
        </w:rPr>
        <w:sym w:font="Symbol" w:char="F061"/>
      </w:r>
      <w:r w:rsidR="00895EF3" w:rsidRPr="000768EC">
        <w:rPr>
          <w:bCs/>
        </w:rPr>
        <w:t xml:space="preserve">, </w:t>
      </w:r>
      <w:r w:rsidR="00895EF3">
        <w:rPr>
          <w:bCs/>
        </w:rPr>
        <w:t>ce pour une tension de brin tendu T = 250 N.</w:t>
      </w:r>
    </w:p>
    <w:p w14:paraId="5408A927" w14:textId="3FEBCE52" w:rsidR="003579B0" w:rsidRDefault="003579B0" w:rsidP="003579B0">
      <w:pPr>
        <w:pStyle w:val="Paragraphedeliste"/>
        <w:ind w:left="567"/>
        <w:rPr>
          <w:bCs/>
        </w:rPr>
      </w:pPr>
      <w:r>
        <w:rPr>
          <w:bCs/>
        </w:rPr>
        <w:t>Toujours avec un script python, tracez un graphe donnant en ordonnée les valeurs des coefficients d’adhérence en fonction de l’angle d’enroulement. Sur ce même graphe, tracez la droite d’ordonnée égale à la valeur moyenne du coefficient d’adhérence.</w:t>
      </w:r>
    </w:p>
    <w:p w14:paraId="563C80E2" w14:textId="4BACC66E" w:rsidR="003579B0" w:rsidRDefault="003579B0" w:rsidP="003579B0">
      <w:pPr>
        <w:rPr>
          <w:bCs/>
        </w:rPr>
      </w:pPr>
      <w:r>
        <w:rPr>
          <w:bCs/>
        </w:rPr>
        <w:t>Pour les expériences pour laquelle on fait varier la tension en brin tendu de 250 à 400N :</w:t>
      </w:r>
    </w:p>
    <w:p w14:paraId="04E782E3" w14:textId="2A9EC300" w:rsidR="00895EF3" w:rsidRDefault="009B57D5" w:rsidP="00895EF3">
      <w:pPr>
        <w:ind w:left="567"/>
        <w:rPr>
          <w:bCs/>
        </w:rPr>
      </w:pPr>
      <w:r>
        <w:t>A</w:t>
      </w:r>
      <w:r w:rsidR="00895EF3">
        <w:t>vec un script en langage python, vous tracerez sur le même graphique la courbe expérimentale et celle du modèle donnant la tension du brin mou t en fonction de de la</w:t>
      </w:r>
      <w:r w:rsidR="00895EF3">
        <w:rPr>
          <w:bCs/>
        </w:rPr>
        <w:t xml:space="preserve"> tension de brin tendu T (valeurs de T : 250, 300, 350, 400N), pour un tour d’enroulement.</w:t>
      </w:r>
    </w:p>
    <w:p w14:paraId="72198883" w14:textId="130EF498" w:rsidR="003579B0" w:rsidRDefault="009B57D5" w:rsidP="003579B0">
      <w:pPr>
        <w:ind w:left="567"/>
        <w:rPr>
          <w:bCs/>
        </w:rPr>
      </w:pPr>
      <w:r>
        <w:rPr>
          <w:bCs/>
        </w:rPr>
        <w:t>Toujours p</w:t>
      </w:r>
      <w:r w:rsidR="003579B0">
        <w:rPr>
          <w:bCs/>
        </w:rPr>
        <w:t>our un angle d’enroulement d’un tour, avec un script python, tracez un graphe donnant en ordonnée les valeurs des coefficients d’adhérence en fonction de la tension en brin tendu (250, 300, 350, 400N). Sur ce même graphe, tracez la droite d’ordonnée égale à la valeur moyenne du coefficient d’adhérence.</w:t>
      </w:r>
    </w:p>
    <w:p w14:paraId="120060D8" w14:textId="330591A0" w:rsidR="003579B0" w:rsidRDefault="003579B0" w:rsidP="003579B0">
      <w:pPr>
        <w:ind w:left="567"/>
        <w:rPr>
          <w:bCs/>
        </w:rPr>
      </w:pPr>
      <w:r>
        <w:rPr>
          <w:bCs/>
        </w:rPr>
        <w:t xml:space="preserve">Puis faites de même avec les </w:t>
      </w:r>
      <w:r w:rsidR="009B57D5">
        <w:rPr>
          <w:bCs/>
        </w:rPr>
        <w:t xml:space="preserve">valeurs </w:t>
      </w:r>
      <w:r>
        <w:rPr>
          <w:bCs/>
        </w:rPr>
        <w:t>mesur</w:t>
      </w:r>
      <w:r w:rsidR="009B57D5">
        <w:rPr>
          <w:bCs/>
        </w:rPr>
        <w:t>é</w:t>
      </w:r>
      <w:r>
        <w:rPr>
          <w:bCs/>
        </w:rPr>
        <w:t>es pour deux tours d’enroulement.</w:t>
      </w:r>
    </w:p>
    <w:p w14:paraId="77B811BC" w14:textId="77777777" w:rsidR="00C51FC9" w:rsidRDefault="00C51FC9" w:rsidP="003579B0">
      <w:pPr>
        <w:ind w:left="567"/>
      </w:pPr>
      <w:r>
        <w:t>Comparez la valeur expérimentale du coefficient d’adhérence obtenue pour un tour et pour deux tours d’enroulement.</w:t>
      </w:r>
    </w:p>
    <w:p w14:paraId="6B8D3FB9" w14:textId="77777777" w:rsidR="0059530C" w:rsidRDefault="0059530C" w:rsidP="002C572F">
      <w:r>
        <w:t>Quel</w:t>
      </w:r>
      <w:r w:rsidR="0015475F">
        <w:t>le</w:t>
      </w:r>
      <w:r>
        <w:t xml:space="preserve">s </w:t>
      </w:r>
      <w:r w:rsidR="00294C1C">
        <w:t>peuvent être</w:t>
      </w:r>
      <w:r>
        <w:t xml:space="preserve"> les causes d’erreurs </w:t>
      </w:r>
      <w:r w:rsidR="00294C1C">
        <w:t xml:space="preserve">au niveau expérimental </w:t>
      </w:r>
      <w:r>
        <w:t>e</w:t>
      </w:r>
      <w:r w:rsidR="00294C1C">
        <w:t>t les approximations éventuellement non pertinentes faîtes pour la mise en place du modèle</w:t>
      </w:r>
      <w:r>
        <w:t> ?</w:t>
      </w:r>
    </w:p>
    <w:sectPr w:rsidR="0059530C" w:rsidSect="00F33F51">
      <w:headerReference w:type="default" r:id="rId27"/>
      <w:footerReference w:type="default" r:id="rId28"/>
      <w:headerReference w:type="first" r:id="rId29"/>
      <w:pgSz w:w="11906" w:h="16838"/>
      <w:pgMar w:top="709" w:right="1418" w:bottom="709" w:left="1418" w:header="426" w:footer="10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FFE84" w14:textId="77777777" w:rsidR="00153B1D" w:rsidRDefault="00153B1D">
      <w:r>
        <w:separator/>
      </w:r>
    </w:p>
  </w:endnote>
  <w:endnote w:type="continuationSeparator" w:id="0">
    <w:p w14:paraId="351388EC" w14:textId="77777777" w:rsidR="00153B1D" w:rsidRDefault="0015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66"/>
      <w:gridCol w:w="2204"/>
    </w:tblGrid>
    <w:tr w:rsidR="00E71CD4" w:rsidRPr="00E71CD4" w14:paraId="470E601A" w14:textId="77777777" w:rsidTr="009522E5">
      <w:tc>
        <w:tcPr>
          <w:tcW w:w="7621" w:type="dxa"/>
        </w:tcPr>
        <w:p w14:paraId="76D54C2A" w14:textId="77777777" w:rsidR="00E71CD4" w:rsidRPr="00E71CD4" w:rsidRDefault="00E71CD4" w:rsidP="009522E5">
          <w:pPr>
            <w:pStyle w:val="Pieddepage"/>
            <w:rPr>
              <w:rFonts w:ascii="Verdana" w:hAnsi="Verdana"/>
              <w:b w:val="0"/>
              <w:szCs w:val="16"/>
            </w:rPr>
          </w:pPr>
          <w:r>
            <w:rPr>
              <w:rFonts w:ascii="Verdana" w:hAnsi="Verdana"/>
              <w:b w:val="0"/>
              <w:szCs w:val="16"/>
            </w:rPr>
            <w:t xml:space="preserve">TP </w:t>
          </w:r>
          <w:r w:rsidR="008F575D">
            <w:rPr>
              <w:rFonts w:ascii="Verdana" w:hAnsi="Verdana"/>
              <w:b w:val="0"/>
              <w:szCs w:val="16"/>
            </w:rPr>
            <w:t>Étude</w:t>
          </w:r>
          <w:r>
            <w:rPr>
              <w:rFonts w:ascii="Verdana" w:hAnsi="Verdana"/>
              <w:b w:val="0"/>
              <w:szCs w:val="16"/>
            </w:rPr>
            <w:t xml:space="preserve"> statique : Winch</w:t>
          </w:r>
        </w:p>
      </w:tc>
      <w:tc>
        <w:tcPr>
          <w:tcW w:w="2410" w:type="dxa"/>
        </w:tcPr>
        <w:p w14:paraId="6FD7DB8B" w14:textId="77777777" w:rsidR="00E71CD4" w:rsidRPr="00E71CD4" w:rsidRDefault="00E71CD4" w:rsidP="009522E5">
          <w:pPr>
            <w:pStyle w:val="Pieddepage"/>
            <w:jc w:val="right"/>
            <w:rPr>
              <w:rFonts w:ascii="Verdana" w:hAnsi="Verdana"/>
              <w:b w:val="0"/>
              <w:szCs w:val="16"/>
            </w:rPr>
          </w:pPr>
          <w:r w:rsidRPr="00E71CD4">
            <w:rPr>
              <w:rFonts w:ascii="Verdana" w:hAnsi="Verdana"/>
              <w:b w:val="0"/>
              <w:szCs w:val="16"/>
            </w:rPr>
            <w:t xml:space="preserve">Page </w:t>
          </w:r>
          <w:r w:rsidR="00E15443" w:rsidRPr="00577E54">
            <w:rPr>
              <w:rFonts w:ascii="Verdana" w:hAnsi="Verdana"/>
              <w:szCs w:val="16"/>
            </w:rPr>
            <w:fldChar w:fldCharType="begin"/>
          </w:r>
          <w:r w:rsidRPr="00577E54">
            <w:rPr>
              <w:rFonts w:ascii="Verdana" w:hAnsi="Verdana"/>
              <w:szCs w:val="16"/>
            </w:rPr>
            <w:instrText xml:space="preserve"> PAGE </w:instrText>
          </w:r>
          <w:r w:rsidR="00E15443" w:rsidRPr="00577E54">
            <w:rPr>
              <w:rFonts w:ascii="Verdana" w:hAnsi="Verdana"/>
              <w:szCs w:val="16"/>
            </w:rPr>
            <w:fldChar w:fldCharType="separate"/>
          </w:r>
          <w:r w:rsidR="00E246D9">
            <w:rPr>
              <w:rFonts w:ascii="Verdana" w:hAnsi="Verdana"/>
              <w:noProof/>
              <w:szCs w:val="16"/>
            </w:rPr>
            <w:t>5</w:t>
          </w:r>
          <w:r w:rsidR="00E15443" w:rsidRPr="00577E54">
            <w:rPr>
              <w:rFonts w:ascii="Verdana" w:hAnsi="Verdana"/>
              <w:szCs w:val="16"/>
            </w:rPr>
            <w:fldChar w:fldCharType="end"/>
          </w:r>
          <w:r w:rsidRPr="00577E54">
            <w:rPr>
              <w:rFonts w:ascii="Verdana" w:hAnsi="Verdana"/>
              <w:szCs w:val="16"/>
            </w:rPr>
            <w:t xml:space="preserve"> </w:t>
          </w:r>
          <w:r w:rsidRPr="00577E54">
            <w:rPr>
              <w:rFonts w:ascii="Verdana" w:hAnsi="Verdana"/>
              <w:b w:val="0"/>
              <w:szCs w:val="16"/>
            </w:rPr>
            <w:t>/</w:t>
          </w:r>
          <w:r w:rsidRPr="00577E54">
            <w:rPr>
              <w:rFonts w:ascii="Verdana" w:hAnsi="Verdana"/>
              <w:szCs w:val="16"/>
            </w:rPr>
            <w:t xml:space="preserve"> </w:t>
          </w:r>
          <w:r w:rsidR="00E15443" w:rsidRPr="00577E54">
            <w:rPr>
              <w:rFonts w:ascii="Verdana" w:hAnsi="Verdana"/>
              <w:szCs w:val="16"/>
            </w:rPr>
            <w:fldChar w:fldCharType="begin"/>
          </w:r>
          <w:r w:rsidRPr="00577E54">
            <w:rPr>
              <w:rFonts w:ascii="Verdana" w:hAnsi="Verdana"/>
              <w:szCs w:val="16"/>
            </w:rPr>
            <w:instrText xml:space="preserve"> NUMPAGES </w:instrText>
          </w:r>
          <w:r w:rsidR="00E15443" w:rsidRPr="00577E54">
            <w:rPr>
              <w:rFonts w:ascii="Verdana" w:hAnsi="Verdana"/>
              <w:szCs w:val="16"/>
            </w:rPr>
            <w:fldChar w:fldCharType="separate"/>
          </w:r>
          <w:r w:rsidR="00E246D9">
            <w:rPr>
              <w:rFonts w:ascii="Verdana" w:hAnsi="Verdana"/>
              <w:noProof/>
              <w:szCs w:val="16"/>
            </w:rPr>
            <w:t>8</w:t>
          </w:r>
          <w:r w:rsidR="00E15443" w:rsidRPr="00577E54">
            <w:rPr>
              <w:rFonts w:ascii="Verdana" w:hAnsi="Verdana"/>
              <w:szCs w:val="16"/>
            </w:rPr>
            <w:fldChar w:fldCharType="end"/>
          </w:r>
        </w:p>
      </w:tc>
    </w:tr>
  </w:tbl>
  <w:p w14:paraId="0D89A1FC" w14:textId="77777777" w:rsidR="001D37DF" w:rsidRPr="00E71CD4" w:rsidRDefault="001D37DF" w:rsidP="00E71C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AE76F" w14:textId="77777777" w:rsidR="00153B1D" w:rsidRDefault="00153B1D">
      <w:r>
        <w:separator/>
      </w:r>
    </w:p>
  </w:footnote>
  <w:footnote w:type="continuationSeparator" w:id="0">
    <w:p w14:paraId="7DF6FD02" w14:textId="77777777" w:rsidR="00153B1D" w:rsidRDefault="00153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322"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536"/>
    </w:tblGrid>
    <w:tr w:rsidR="008817F2" w:rsidRPr="00791F06" w14:paraId="680F01C2" w14:textId="77777777" w:rsidTr="009522E5">
      <w:tc>
        <w:tcPr>
          <w:tcW w:w="4786" w:type="dxa"/>
        </w:tcPr>
        <w:p w14:paraId="41F0F7A1" w14:textId="77777777" w:rsidR="008817F2" w:rsidRPr="00791F06" w:rsidRDefault="008817F2" w:rsidP="009522E5">
          <w:pPr>
            <w:pStyle w:val="En-tte"/>
            <w:spacing w:line="240" w:lineRule="auto"/>
            <w:rPr>
              <w:rFonts w:ascii="Verdana" w:hAnsi="Verdana"/>
              <w:sz w:val="16"/>
              <w:szCs w:val="16"/>
            </w:rPr>
          </w:pPr>
          <w:r>
            <w:rPr>
              <w:rFonts w:ascii="Verdana" w:hAnsi="Verdana"/>
              <w:sz w:val="16"/>
              <w:szCs w:val="16"/>
            </w:rPr>
            <w:t>PCSI</w:t>
          </w:r>
        </w:p>
      </w:tc>
      <w:tc>
        <w:tcPr>
          <w:tcW w:w="4536" w:type="dxa"/>
        </w:tcPr>
        <w:p w14:paraId="5458A717" w14:textId="77777777" w:rsidR="008817F2" w:rsidRPr="00791F06" w:rsidRDefault="00D454DB" w:rsidP="009522E5">
          <w:pPr>
            <w:pStyle w:val="En-tte"/>
            <w:spacing w:line="240" w:lineRule="auto"/>
            <w:jc w:val="right"/>
            <w:rPr>
              <w:rFonts w:ascii="Verdana" w:hAnsi="Verdana"/>
              <w:sz w:val="16"/>
              <w:szCs w:val="16"/>
            </w:rPr>
          </w:pPr>
          <w:r>
            <w:rPr>
              <w:rFonts w:ascii="Verdana" w:hAnsi="Verdana"/>
              <w:sz w:val="16"/>
              <w:szCs w:val="16"/>
            </w:rPr>
            <w:t>Sciences I</w:t>
          </w:r>
          <w:r w:rsidR="008817F2" w:rsidRPr="00791F06">
            <w:rPr>
              <w:rFonts w:ascii="Verdana" w:hAnsi="Verdana"/>
              <w:sz w:val="16"/>
              <w:szCs w:val="16"/>
            </w:rPr>
            <w:t>ndustrielles</w:t>
          </w:r>
          <w:r w:rsidR="008817F2">
            <w:rPr>
              <w:rFonts w:ascii="Verdana" w:hAnsi="Verdana"/>
              <w:sz w:val="16"/>
              <w:szCs w:val="16"/>
            </w:rPr>
            <w:t xml:space="preserve"> pour l’Ingénieur (SII)</w:t>
          </w:r>
        </w:p>
      </w:tc>
    </w:tr>
  </w:tbl>
  <w:p w14:paraId="22C3589A" w14:textId="77777777" w:rsidR="008817F2" w:rsidRPr="006041A8" w:rsidRDefault="008817F2" w:rsidP="006041A8">
    <w:pPr>
      <w:pStyle w:val="En-tte"/>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322"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536"/>
    </w:tblGrid>
    <w:tr w:rsidR="00E71CD4" w:rsidRPr="00791F06" w14:paraId="6106E173" w14:textId="77777777" w:rsidTr="00E71CD4">
      <w:tc>
        <w:tcPr>
          <w:tcW w:w="4786" w:type="dxa"/>
        </w:tcPr>
        <w:p w14:paraId="57D96641" w14:textId="77777777" w:rsidR="00E71CD4" w:rsidRPr="00791F06" w:rsidRDefault="00E71CD4" w:rsidP="009522E5">
          <w:pPr>
            <w:pStyle w:val="En-tte"/>
            <w:spacing w:line="240" w:lineRule="auto"/>
            <w:rPr>
              <w:rFonts w:ascii="Verdana" w:hAnsi="Verdana"/>
              <w:sz w:val="16"/>
              <w:szCs w:val="16"/>
            </w:rPr>
          </w:pPr>
          <w:r>
            <w:rPr>
              <w:rFonts w:ascii="Verdana" w:hAnsi="Verdana"/>
              <w:sz w:val="16"/>
              <w:szCs w:val="16"/>
            </w:rPr>
            <w:t>PCSI</w:t>
          </w:r>
        </w:p>
      </w:tc>
      <w:tc>
        <w:tcPr>
          <w:tcW w:w="4536" w:type="dxa"/>
        </w:tcPr>
        <w:p w14:paraId="4A34A766" w14:textId="77777777" w:rsidR="00E71CD4" w:rsidRPr="00791F06" w:rsidRDefault="00D454DB" w:rsidP="009522E5">
          <w:pPr>
            <w:pStyle w:val="En-tte"/>
            <w:spacing w:line="240" w:lineRule="auto"/>
            <w:jc w:val="right"/>
            <w:rPr>
              <w:rFonts w:ascii="Verdana" w:hAnsi="Verdana"/>
              <w:sz w:val="16"/>
              <w:szCs w:val="16"/>
            </w:rPr>
          </w:pPr>
          <w:r>
            <w:rPr>
              <w:rFonts w:ascii="Verdana" w:hAnsi="Verdana"/>
              <w:sz w:val="16"/>
              <w:szCs w:val="16"/>
            </w:rPr>
            <w:t>Sciences I</w:t>
          </w:r>
          <w:r w:rsidR="00E71CD4" w:rsidRPr="00791F06">
            <w:rPr>
              <w:rFonts w:ascii="Verdana" w:hAnsi="Verdana"/>
              <w:sz w:val="16"/>
              <w:szCs w:val="16"/>
            </w:rPr>
            <w:t>ndustrielles</w:t>
          </w:r>
          <w:r w:rsidR="00E71CD4">
            <w:rPr>
              <w:rFonts w:ascii="Verdana" w:hAnsi="Verdana"/>
              <w:sz w:val="16"/>
              <w:szCs w:val="16"/>
            </w:rPr>
            <w:t xml:space="preserve"> pour l’Ingénieur (SII)</w:t>
          </w:r>
        </w:p>
      </w:tc>
    </w:tr>
  </w:tbl>
  <w:p w14:paraId="6003DA1C" w14:textId="77777777" w:rsidR="001D37DF" w:rsidRDefault="001D37DF">
    <w:pPr>
      <w:pStyle w:val="En-tte"/>
    </w:pP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C1E7788"/>
    <w:lvl w:ilvl="0">
      <w:start w:val="1"/>
      <w:numFmt w:val="none"/>
      <w:pStyle w:val="Titre1"/>
      <w:lvlText w:val=""/>
      <w:lvlJc w:val="left"/>
      <w:pPr>
        <w:tabs>
          <w:tab w:val="num" w:pos="360"/>
        </w:tabs>
        <w:ind w:left="360" w:hanging="360"/>
      </w:pPr>
    </w:lvl>
    <w:lvl w:ilvl="1">
      <w:start w:val="1"/>
      <w:numFmt w:val="upperRoman"/>
      <w:pStyle w:val="Titre2"/>
      <w:lvlText w:val="%2."/>
      <w:lvlJc w:val="left"/>
      <w:pPr>
        <w:tabs>
          <w:tab w:val="num" w:pos="1080"/>
        </w:tabs>
        <w:ind w:left="792" w:hanging="432"/>
      </w:pPr>
    </w:lvl>
    <w:lvl w:ilvl="2">
      <w:start w:val="1"/>
      <w:numFmt w:val="decimal"/>
      <w:pStyle w:val="Titre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 w15:restartNumberingAfterBreak="0">
    <w:nsid w:val="0F8461F8"/>
    <w:multiLevelType w:val="hybridMultilevel"/>
    <w:tmpl w:val="F24CCED0"/>
    <w:lvl w:ilvl="0" w:tplc="124E7E12">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320089"/>
    <w:multiLevelType w:val="hybridMultilevel"/>
    <w:tmpl w:val="2EA250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275B94"/>
    <w:multiLevelType w:val="multilevel"/>
    <w:tmpl w:val="1A48C5A0"/>
    <w:lvl w:ilvl="0">
      <w:start w:val="1"/>
      <w:numFmt w:val="none"/>
      <w:lvlText w:val=""/>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3.%4."/>
      <w:lvlJc w:val="left"/>
      <w:pPr>
        <w:tabs>
          <w:tab w:val="num" w:pos="1728"/>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 w15:restartNumberingAfterBreak="0">
    <w:nsid w:val="161C58B6"/>
    <w:multiLevelType w:val="singleLevel"/>
    <w:tmpl w:val="F06C10C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C526B"/>
    <w:multiLevelType w:val="hybridMultilevel"/>
    <w:tmpl w:val="2C32CFDE"/>
    <w:lvl w:ilvl="0" w:tplc="E61416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314AA9"/>
    <w:multiLevelType w:val="hybridMultilevel"/>
    <w:tmpl w:val="238C2656"/>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126A1B"/>
    <w:multiLevelType w:val="singleLevel"/>
    <w:tmpl w:val="F06C10C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CF667D7"/>
    <w:multiLevelType w:val="hybridMultilevel"/>
    <w:tmpl w:val="8E223D32"/>
    <w:lvl w:ilvl="0" w:tplc="28D61A0C">
      <w:start w:val="4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0D3C6B"/>
    <w:multiLevelType w:val="hybridMultilevel"/>
    <w:tmpl w:val="35A68762"/>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D219AA"/>
    <w:multiLevelType w:val="hybridMultilevel"/>
    <w:tmpl w:val="9DC4D14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4DEE63DC"/>
    <w:multiLevelType w:val="singleLevel"/>
    <w:tmpl w:val="F06C10C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AC62576"/>
    <w:multiLevelType w:val="singleLevel"/>
    <w:tmpl w:val="F06C10C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CF0259C"/>
    <w:multiLevelType w:val="multilevel"/>
    <w:tmpl w:val="A790C13E"/>
    <w:lvl w:ilvl="0">
      <w:start w:val="1"/>
      <w:numFmt w:val="none"/>
      <w:lvlText w:val=""/>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3.%4."/>
      <w:lvlJc w:val="left"/>
      <w:pPr>
        <w:tabs>
          <w:tab w:val="num" w:pos="1728"/>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7D310C00"/>
    <w:multiLevelType w:val="singleLevel"/>
    <w:tmpl w:val="F06C10C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
  </w:num>
  <w:num w:numId="8">
    <w:abstractNumId w:val="13"/>
  </w:num>
  <w:num w:numId="9">
    <w:abstractNumId w:val="13"/>
  </w:num>
  <w:num w:numId="10">
    <w:abstractNumId w:val="13"/>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7"/>
  </w:num>
  <w:num w:numId="22">
    <w:abstractNumId w:val="12"/>
  </w:num>
  <w:num w:numId="23">
    <w:abstractNumId w:val="11"/>
  </w:num>
  <w:num w:numId="24">
    <w:abstractNumId w:val="4"/>
  </w:num>
  <w:num w:numId="25">
    <w:abstractNumId w:val="14"/>
  </w:num>
  <w:num w:numId="26">
    <w:abstractNumId w:val="0"/>
  </w:num>
  <w:num w:numId="27">
    <w:abstractNumId w:val="0"/>
  </w:num>
  <w:num w:numId="28">
    <w:abstractNumId w:val="10"/>
  </w:num>
  <w:num w:numId="29">
    <w:abstractNumId w:val="0"/>
  </w:num>
  <w:num w:numId="30">
    <w:abstractNumId w:val="1"/>
  </w:num>
  <w:num w:numId="31">
    <w:abstractNumId w:val="9"/>
  </w:num>
  <w:num w:numId="32">
    <w:abstractNumId w:val="6"/>
  </w:num>
  <w:num w:numId="33">
    <w:abstractNumId w:val="2"/>
  </w:num>
  <w:num w:numId="34">
    <w:abstractNumId w:val="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CA"/>
    <w:rsid w:val="00001479"/>
    <w:rsid w:val="00024AC3"/>
    <w:rsid w:val="000352B6"/>
    <w:rsid w:val="000355F6"/>
    <w:rsid w:val="00036C0B"/>
    <w:rsid w:val="00045F87"/>
    <w:rsid w:val="00073567"/>
    <w:rsid w:val="000745D1"/>
    <w:rsid w:val="000768EC"/>
    <w:rsid w:val="0008481D"/>
    <w:rsid w:val="0009602C"/>
    <w:rsid w:val="000D3DF6"/>
    <w:rsid w:val="000E0A54"/>
    <w:rsid w:val="000F23E5"/>
    <w:rsid w:val="001116CC"/>
    <w:rsid w:val="00133DC0"/>
    <w:rsid w:val="001438EE"/>
    <w:rsid w:val="00150421"/>
    <w:rsid w:val="00153B1D"/>
    <w:rsid w:val="0015475F"/>
    <w:rsid w:val="0017714D"/>
    <w:rsid w:val="001B3247"/>
    <w:rsid w:val="001C458C"/>
    <w:rsid w:val="001D37DF"/>
    <w:rsid w:val="00200280"/>
    <w:rsid w:val="0020222B"/>
    <w:rsid w:val="0022270B"/>
    <w:rsid w:val="00225E36"/>
    <w:rsid w:val="0023678B"/>
    <w:rsid w:val="00243859"/>
    <w:rsid w:val="002442B4"/>
    <w:rsid w:val="00254D5C"/>
    <w:rsid w:val="0026700D"/>
    <w:rsid w:val="00267640"/>
    <w:rsid w:val="0028780C"/>
    <w:rsid w:val="00293ECB"/>
    <w:rsid w:val="00294C1C"/>
    <w:rsid w:val="002969CA"/>
    <w:rsid w:val="002B23C4"/>
    <w:rsid w:val="002C572F"/>
    <w:rsid w:val="002D1B12"/>
    <w:rsid w:val="00301EE8"/>
    <w:rsid w:val="00302D99"/>
    <w:rsid w:val="00303D01"/>
    <w:rsid w:val="003418A3"/>
    <w:rsid w:val="003579B0"/>
    <w:rsid w:val="003853C7"/>
    <w:rsid w:val="003A1D95"/>
    <w:rsid w:val="003D208C"/>
    <w:rsid w:val="004165F6"/>
    <w:rsid w:val="00441A7C"/>
    <w:rsid w:val="00445B03"/>
    <w:rsid w:val="00467894"/>
    <w:rsid w:val="00472993"/>
    <w:rsid w:val="004848F1"/>
    <w:rsid w:val="00492697"/>
    <w:rsid w:val="00492DF5"/>
    <w:rsid w:val="00493597"/>
    <w:rsid w:val="004A0551"/>
    <w:rsid w:val="004A4022"/>
    <w:rsid w:val="004D437D"/>
    <w:rsid w:val="004E0CDA"/>
    <w:rsid w:val="004E7EEE"/>
    <w:rsid w:val="005160CB"/>
    <w:rsid w:val="00544819"/>
    <w:rsid w:val="00575660"/>
    <w:rsid w:val="00577E54"/>
    <w:rsid w:val="00580615"/>
    <w:rsid w:val="0059530C"/>
    <w:rsid w:val="005C4B66"/>
    <w:rsid w:val="005C6507"/>
    <w:rsid w:val="005E11A6"/>
    <w:rsid w:val="005F0DC2"/>
    <w:rsid w:val="005F1C99"/>
    <w:rsid w:val="006041A8"/>
    <w:rsid w:val="006212E9"/>
    <w:rsid w:val="00626CFB"/>
    <w:rsid w:val="006371BE"/>
    <w:rsid w:val="00652445"/>
    <w:rsid w:val="00656A3E"/>
    <w:rsid w:val="006616E5"/>
    <w:rsid w:val="00685A6F"/>
    <w:rsid w:val="006C1DF9"/>
    <w:rsid w:val="0072445F"/>
    <w:rsid w:val="00751270"/>
    <w:rsid w:val="007733D7"/>
    <w:rsid w:val="00775BB1"/>
    <w:rsid w:val="007B5649"/>
    <w:rsid w:val="007B7125"/>
    <w:rsid w:val="007C3F4A"/>
    <w:rsid w:val="007D573E"/>
    <w:rsid w:val="00803C30"/>
    <w:rsid w:val="00822474"/>
    <w:rsid w:val="00824B0E"/>
    <w:rsid w:val="0083344F"/>
    <w:rsid w:val="00835EAB"/>
    <w:rsid w:val="00840291"/>
    <w:rsid w:val="00860B26"/>
    <w:rsid w:val="008817F2"/>
    <w:rsid w:val="00884F6F"/>
    <w:rsid w:val="008901D1"/>
    <w:rsid w:val="00895EF3"/>
    <w:rsid w:val="00896814"/>
    <w:rsid w:val="008A5E85"/>
    <w:rsid w:val="008C07F3"/>
    <w:rsid w:val="008F52DD"/>
    <w:rsid w:val="008F575D"/>
    <w:rsid w:val="00947734"/>
    <w:rsid w:val="00947974"/>
    <w:rsid w:val="0096663C"/>
    <w:rsid w:val="00977E8B"/>
    <w:rsid w:val="009909D7"/>
    <w:rsid w:val="00992CD2"/>
    <w:rsid w:val="009A6951"/>
    <w:rsid w:val="009B57D5"/>
    <w:rsid w:val="009C26B8"/>
    <w:rsid w:val="009C2D8B"/>
    <w:rsid w:val="009C374F"/>
    <w:rsid w:val="009D7EFD"/>
    <w:rsid w:val="009E17FE"/>
    <w:rsid w:val="009E242D"/>
    <w:rsid w:val="00A05626"/>
    <w:rsid w:val="00A11F75"/>
    <w:rsid w:val="00AA2B58"/>
    <w:rsid w:val="00AA4CDF"/>
    <w:rsid w:val="00AC3669"/>
    <w:rsid w:val="00AE7690"/>
    <w:rsid w:val="00B2451D"/>
    <w:rsid w:val="00B721BA"/>
    <w:rsid w:val="00BB11EA"/>
    <w:rsid w:val="00BB6750"/>
    <w:rsid w:val="00BE7879"/>
    <w:rsid w:val="00BE7E3B"/>
    <w:rsid w:val="00BF7506"/>
    <w:rsid w:val="00C012D1"/>
    <w:rsid w:val="00C35D81"/>
    <w:rsid w:val="00C43393"/>
    <w:rsid w:val="00C45FAB"/>
    <w:rsid w:val="00C51FC9"/>
    <w:rsid w:val="00C527FD"/>
    <w:rsid w:val="00C9470B"/>
    <w:rsid w:val="00CC2DC7"/>
    <w:rsid w:val="00CD12E7"/>
    <w:rsid w:val="00D069B1"/>
    <w:rsid w:val="00D26DE5"/>
    <w:rsid w:val="00D30EB4"/>
    <w:rsid w:val="00D454DB"/>
    <w:rsid w:val="00D459B5"/>
    <w:rsid w:val="00D70471"/>
    <w:rsid w:val="00D76094"/>
    <w:rsid w:val="00D870C6"/>
    <w:rsid w:val="00D91D68"/>
    <w:rsid w:val="00DA76E7"/>
    <w:rsid w:val="00DB2F45"/>
    <w:rsid w:val="00E13804"/>
    <w:rsid w:val="00E15443"/>
    <w:rsid w:val="00E246D9"/>
    <w:rsid w:val="00E52F71"/>
    <w:rsid w:val="00E53FAA"/>
    <w:rsid w:val="00E71CD4"/>
    <w:rsid w:val="00E864AD"/>
    <w:rsid w:val="00E93A08"/>
    <w:rsid w:val="00E95420"/>
    <w:rsid w:val="00EA352C"/>
    <w:rsid w:val="00EA5010"/>
    <w:rsid w:val="00EB020A"/>
    <w:rsid w:val="00EC15FE"/>
    <w:rsid w:val="00EE4B33"/>
    <w:rsid w:val="00F23645"/>
    <w:rsid w:val="00F2716C"/>
    <w:rsid w:val="00F33F51"/>
    <w:rsid w:val="00F7686A"/>
    <w:rsid w:val="00FB3B72"/>
    <w:rsid w:val="00FE2E27"/>
    <w:rsid w:val="00FF286B"/>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31"/>
    <o:shapelayout v:ext="edit">
      <o:idmap v:ext="edit" data="2"/>
    </o:shapelayout>
  </w:shapeDefaults>
  <w:decimalSymbol w:val=","/>
  <w:listSeparator w:val=";"/>
  <w14:docId w14:val="6F19EB9F"/>
  <w15:docId w15:val="{854779B7-24DF-47FD-A964-F9E8E2D6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222B"/>
    <w:pPr>
      <w:spacing w:line="360" w:lineRule="auto"/>
      <w:jc w:val="both"/>
    </w:pPr>
    <w:rPr>
      <w:sz w:val="24"/>
      <w:lang w:eastAsia="fr-FR"/>
    </w:rPr>
  </w:style>
  <w:style w:type="paragraph" w:styleId="Titre1">
    <w:name w:val="heading 1"/>
    <w:basedOn w:val="Normal"/>
    <w:next w:val="Normal"/>
    <w:qFormat/>
    <w:rsid w:val="0020222B"/>
    <w:pPr>
      <w:keepNext/>
      <w:numPr>
        <w:numId w:val="20"/>
      </w:numPr>
      <w:pBdr>
        <w:top w:val="double" w:sz="6" w:space="1" w:color="auto" w:shadow="1"/>
        <w:left w:val="double" w:sz="6" w:space="1" w:color="auto" w:shadow="1"/>
        <w:bottom w:val="double" w:sz="6" w:space="1" w:color="auto" w:shadow="1"/>
        <w:right w:val="double" w:sz="6" w:space="1" w:color="auto" w:shadow="1"/>
      </w:pBdr>
      <w:spacing w:before="240" w:after="60"/>
      <w:jc w:val="center"/>
      <w:outlineLvl w:val="0"/>
    </w:pPr>
    <w:rPr>
      <w:b/>
      <w:kern w:val="28"/>
      <w:sz w:val="36"/>
    </w:rPr>
  </w:style>
  <w:style w:type="paragraph" w:styleId="Titre2">
    <w:name w:val="heading 2"/>
    <w:basedOn w:val="Normal"/>
    <w:next w:val="Normal"/>
    <w:qFormat/>
    <w:rsid w:val="0020222B"/>
    <w:pPr>
      <w:keepNext/>
      <w:numPr>
        <w:ilvl w:val="1"/>
        <w:numId w:val="20"/>
      </w:numPr>
      <w:spacing w:before="240" w:after="60"/>
      <w:outlineLvl w:val="1"/>
    </w:pPr>
    <w:rPr>
      <w:rFonts w:ascii="Arial" w:hAnsi="Arial"/>
      <w:b/>
      <w:sz w:val="28"/>
    </w:rPr>
  </w:style>
  <w:style w:type="paragraph" w:styleId="Titre3">
    <w:name w:val="heading 3"/>
    <w:basedOn w:val="Normal"/>
    <w:next w:val="Normal"/>
    <w:qFormat/>
    <w:rsid w:val="0020222B"/>
    <w:pPr>
      <w:keepNext/>
      <w:numPr>
        <w:ilvl w:val="2"/>
        <w:numId w:val="20"/>
      </w:numPr>
      <w:spacing w:before="120" w:after="60"/>
      <w:outlineLvl w:val="2"/>
    </w:pPr>
    <w:rPr>
      <w:b/>
    </w:rPr>
  </w:style>
  <w:style w:type="paragraph" w:styleId="Titre4">
    <w:name w:val="heading 4"/>
    <w:basedOn w:val="Normal"/>
    <w:next w:val="Normal"/>
    <w:qFormat/>
    <w:rsid w:val="0020222B"/>
    <w:pPr>
      <w:keepNext/>
      <w:spacing w:before="240" w:after="60"/>
      <w:outlineLvl w:val="3"/>
    </w:pPr>
    <w:rPr>
      <w:b/>
      <w:i/>
    </w:rPr>
  </w:style>
  <w:style w:type="paragraph" w:styleId="Titre5">
    <w:name w:val="heading 5"/>
    <w:basedOn w:val="Normal"/>
    <w:next w:val="Normal"/>
    <w:qFormat/>
    <w:rsid w:val="0020222B"/>
    <w:pPr>
      <w:spacing w:before="240" w:after="60"/>
      <w:outlineLvl w:val="4"/>
    </w:pPr>
    <w:rPr>
      <w:rFonts w:ascii="Arial" w:hAnsi="Arial"/>
    </w:rPr>
  </w:style>
  <w:style w:type="paragraph" w:styleId="Titre6">
    <w:name w:val="heading 6"/>
    <w:basedOn w:val="Normal"/>
    <w:next w:val="Normal"/>
    <w:qFormat/>
    <w:rsid w:val="0020222B"/>
    <w:pPr>
      <w:spacing w:before="240" w:after="60"/>
      <w:outlineLvl w:val="5"/>
    </w:pPr>
    <w:rPr>
      <w:rFonts w:ascii="Arial" w:hAnsi="Arial"/>
      <w:i/>
    </w:rPr>
  </w:style>
  <w:style w:type="paragraph" w:styleId="Titre7">
    <w:name w:val="heading 7"/>
    <w:basedOn w:val="Normal"/>
    <w:next w:val="Normal"/>
    <w:qFormat/>
    <w:rsid w:val="0020222B"/>
    <w:pPr>
      <w:spacing w:before="240" w:after="60"/>
      <w:outlineLvl w:val="6"/>
    </w:pPr>
    <w:rPr>
      <w:rFonts w:ascii="Arial" w:hAnsi="Arial"/>
    </w:rPr>
  </w:style>
  <w:style w:type="paragraph" w:styleId="Titre8">
    <w:name w:val="heading 8"/>
    <w:basedOn w:val="Normal"/>
    <w:next w:val="Normal"/>
    <w:qFormat/>
    <w:rsid w:val="0020222B"/>
    <w:pPr>
      <w:keepNext/>
      <w:outlineLvl w:val="7"/>
    </w:pPr>
    <w:rPr>
      <w:b/>
      <w:sz w:val="32"/>
    </w:rPr>
  </w:style>
  <w:style w:type="paragraph" w:styleId="Titre9">
    <w:name w:val="heading 9"/>
    <w:basedOn w:val="Normal"/>
    <w:next w:val="Normal"/>
    <w:qFormat/>
    <w:rsid w:val="0020222B"/>
    <w:pPr>
      <w:keepNext/>
      <w:ind w:firstLine="851"/>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0222B"/>
    <w:pPr>
      <w:tabs>
        <w:tab w:val="center" w:pos="4536"/>
        <w:tab w:val="right" w:pos="9072"/>
      </w:tabs>
      <w:jc w:val="left"/>
    </w:pPr>
    <w:rPr>
      <w:sz w:val="22"/>
    </w:rPr>
  </w:style>
  <w:style w:type="character" w:styleId="Numrodepage">
    <w:name w:val="page number"/>
    <w:basedOn w:val="Policepardfaut"/>
    <w:rsid w:val="0020222B"/>
  </w:style>
  <w:style w:type="paragraph" w:styleId="Pieddepage">
    <w:name w:val="footer"/>
    <w:basedOn w:val="Normal"/>
    <w:rsid w:val="0020222B"/>
    <w:pPr>
      <w:tabs>
        <w:tab w:val="center" w:pos="4536"/>
        <w:tab w:val="right" w:pos="9072"/>
      </w:tabs>
      <w:jc w:val="left"/>
    </w:pPr>
    <w:rPr>
      <w:rFonts w:ascii="Arial" w:hAnsi="Arial"/>
      <w:b/>
      <w:sz w:val="16"/>
    </w:rPr>
  </w:style>
  <w:style w:type="paragraph" w:styleId="Corpsdetexte">
    <w:name w:val="Body Text"/>
    <w:basedOn w:val="Normal"/>
    <w:rsid w:val="0020222B"/>
    <w:pPr>
      <w:spacing w:after="120"/>
      <w:jc w:val="left"/>
    </w:pPr>
    <w:rPr>
      <w:sz w:val="22"/>
    </w:rPr>
  </w:style>
  <w:style w:type="paragraph" w:styleId="Liste">
    <w:name w:val="List"/>
    <w:basedOn w:val="Normal"/>
    <w:rsid w:val="0020222B"/>
    <w:pPr>
      <w:ind w:left="283" w:hanging="283"/>
      <w:jc w:val="left"/>
    </w:pPr>
    <w:rPr>
      <w:sz w:val="22"/>
    </w:rPr>
  </w:style>
  <w:style w:type="paragraph" w:styleId="Liste2">
    <w:name w:val="List 2"/>
    <w:basedOn w:val="Normal"/>
    <w:rsid w:val="0020222B"/>
    <w:pPr>
      <w:ind w:left="566" w:hanging="283"/>
      <w:jc w:val="left"/>
    </w:pPr>
    <w:rPr>
      <w:sz w:val="22"/>
    </w:rPr>
  </w:style>
  <w:style w:type="paragraph" w:styleId="Listecontinue">
    <w:name w:val="List Continue"/>
    <w:basedOn w:val="Normal"/>
    <w:rsid w:val="0020222B"/>
    <w:pPr>
      <w:spacing w:after="120"/>
      <w:ind w:left="283"/>
      <w:jc w:val="left"/>
    </w:pPr>
    <w:rPr>
      <w:sz w:val="22"/>
    </w:rPr>
  </w:style>
  <w:style w:type="paragraph" w:styleId="Retraitcorpsdetexte">
    <w:name w:val="Body Text Indent"/>
    <w:basedOn w:val="Normal"/>
    <w:rsid w:val="0020222B"/>
    <w:pPr>
      <w:spacing w:after="120"/>
      <w:ind w:left="283"/>
    </w:pPr>
  </w:style>
  <w:style w:type="paragraph" w:styleId="Titre">
    <w:name w:val="Title"/>
    <w:basedOn w:val="Normal"/>
    <w:qFormat/>
    <w:rsid w:val="0020222B"/>
    <w:pPr>
      <w:spacing w:before="240" w:after="60"/>
      <w:jc w:val="center"/>
    </w:pPr>
    <w:rPr>
      <w:rFonts w:ascii="Arial" w:hAnsi="Arial"/>
      <w:b/>
      <w:kern w:val="28"/>
      <w:sz w:val="32"/>
    </w:rPr>
  </w:style>
  <w:style w:type="table" w:styleId="Grilledutableau">
    <w:name w:val="Table Grid"/>
    <w:basedOn w:val="TableauNormal"/>
    <w:rsid w:val="0072445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2B23C4"/>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2B23C4"/>
    <w:rPr>
      <w:rFonts w:ascii="Tahoma" w:hAnsi="Tahoma" w:cs="Tahoma"/>
      <w:sz w:val="16"/>
      <w:szCs w:val="16"/>
      <w:lang w:eastAsia="fr-FR"/>
    </w:rPr>
  </w:style>
  <w:style w:type="character" w:styleId="Textedelespacerserv">
    <w:name w:val="Placeholder Text"/>
    <w:basedOn w:val="Policepardfaut"/>
    <w:uiPriority w:val="99"/>
    <w:semiHidden/>
    <w:rsid w:val="001B3247"/>
    <w:rPr>
      <w:color w:val="808080"/>
    </w:rPr>
  </w:style>
  <w:style w:type="paragraph" w:styleId="Paragraphedeliste">
    <w:name w:val="List Paragraph"/>
    <w:basedOn w:val="Normal"/>
    <w:uiPriority w:val="34"/>
    <w:qFormat/>
    <w:rsid w:val="00357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1424</Words>
  <Characters>7282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TP Etude statique</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Etude statique</dc:title>
  <dc:subject>Statique</dc:subject>
  <dc:creator>AUBERTY Christophe</dc:creator>
  <cp:lastModifiedBy>Nicolas Doucelin</cp:lastModifiedBy>
  <cp:revision>7</cp:revision>
  <cp:lastPrinted>2025-03-20T12:03:00Z</cp:lastPrinted>
  <dcterms:created xsi:type="dcterms:W3CDTF">2024-06-04T12:39:00Z</dcterms:created>
  <dcterms:modified xsi:type="dcterms:W3CDTF">2025-03-20T12:06:00Z</dcterms:modified>
</cp:coreProperties>
</file>