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10" w:type="dxa"/>
          <w:right w:w="10" w:type="dxa"/>
        </w:tblCellMar>
        <w:tblLook w:val="0000" w:firstRow="0" w:lastRow="0" w:firstColumn="0" w:lastColumn="0" w:noHBand="0" w:noVBand="0"/>
      </w:tblPr>
      <w:tblGrid>
        <w:gridCol w:w="10206"/>
      </w:tblGrid>
      <w:tr w:rsidR="00B85330" w14:paraId="7A02DEDC" w14:textId="77777777">
        <w:tc>
          <w:tcPr>
            <w:tcW w:w="102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0F15B4" w14:textId="60EFAE06" w:rsidR="00B85330" w:rsidRDefault="00DE1E5D">
            <w:pPr>
              <w:pStyle w:val="Standard"/>
              <w:jc w:val="center"/>
              <w:rPr>
                <w:rFonts w:ascii="Calibri" w:hAnsi="Calibri"/>
                <w:b/>
                <w:bCs/>
                <w:sz w:val="32"/>
                <w:szCs w:val="32"/>
              </w:rPr>
            </w:pPr>
            <w:r>
              <w:rPr>
                <w:rFonts w:ascii="Calibri" w:hAnsi="Calibri"/>
                <w:b/>
                <w:bCs/>
                <w:sz w:val="32"/>
                <w:szCs w:val="32"/>
              </w:rPr>
              <w:t>T.D. de chimie n°</w:t>
            </w:r>
            <w:r w:rsidR="009E300D">
              <w:rPr>
                <w:rFonts w:ascii="Calibri" w:hAnsi="Calibri"/>
                <w:b/>
                <w:bCs/>
                <w:sz w:val="32"/>
                <w:szCs w:val="32"/>
              </w:rPr>
              <w:t>3</w:t>
            </w:r>
          </w:p>
          <w:p w14:paraId="75C0A18F" w14:textId="77777777" w:rsidR="00B85330" w:rsidRDefault="00DE1E5D">
            <w:pPr>
              <w:pStyle w:val="Standard"/>
              <w:jc w:val="center"/>
              <w:rPr>
                <w:rFonts w:ascii="Calibri" w:hAnsi="Calibri"/>
                <w:b/>
                <w:bCs/>
                <w:sz w:val="32"/>
                <w:szCs w:val="32"/>
              </w:rPr>
            </w:pPr>
            <w:r>
              <w:rPr>
                <w:rFonts w:ascii="Calibri" w:hAnsi="Calibri"/>
                <w:b/>
                <w:bCs/>
                <w:sz w:val="32"/>
                <w:szCs w:val="32"/>
              </w:rPr>
              <w:t>Structure électronique des molécules</w:t>
            </w:r>
          </w:p>
        </w:tc>
      </w:tr>
    </w:tbl>
    <w:p w14:paraId="5B2C9E1F" w14:textId="77777777" w:rsidR="00B85330" w:rsidRDefault="00B85330">
      <w:pPr>
        <w:pStyle w:val="Standard"/>
        <w:jc w:val="center"/>
        <w:rPr>
          <w:rFonts w:ascii="Calibri" w:hAnsi="Calibri"/>
          <w:b/>
          <w:bCs/>
          <w:i/>
          <w:iCs/>
        </w:rPr>
      </w:pPr>
    </w:p>
    <w:p w14:paraId="59BB035F" w14:textId="5552347E" w:rsidR="00B85330" w:rsidRDefault="00CC7F04">
      <w:pPr>
        <w:pStyle w:val="Standard"/>
        <w:jc w:val="center"/>
        <w:rPr>
          <w:rFonts w:ascii="Calibri" w:hAnsi="Calibri"/>
          <w:b/>
          <w:bCs/>
          <w:i/>
          <w:iCs/>
        </w:rPr>
      </w:pPr>
      <w:r>
        <w:rPr>
          <w:rFonts w:ascii="Calibri" w:hAnsi="Calibri"/>
          <w:b/>
          <w:bCs/>
          <w:i/>
          <w:iCs/>
        </w:rPr>
        <w:t>Applications directes du cours n°</w:t>
      </w:r>
      <w:r w:rsidR="00DE1E5D">
        <w:rPr>
          <w:rFonts w:ascii="Calibri" w:hAnsi="Calibri"/>
          <w:b/>
          <w:bCs/>
          <w:i/>
          <w:iCs/>
        </w:rPr>
        <w:t>1, 2, 5, 7, 8, 9</w:t>
      </w:r>
      <w:r>
        <w:rPr>
          <w:rFonts w:ascii="Calibri" w:hAnsi="Calibri"/>
          <w:b/>
          <w:bCs/>
          <w:i/>
          <w:iCs/>
        </w:rPr>
        <w:t xml:space="preserve"> corrigés</w:t>
      </w:r>
    </w:p>
    <w:p w14:paraId="4DB497E5" w14:textId="3480B509" w:rsidR="00CC7F04" w:rsidRDefault="00CC7F04">
      <w:pPr>
        <w:pStyle w:val="Standard"/>
        <w:jc w:val="center"/>
        <w:rPr>
          <w:rFonts w:ascii="Calibri" w:hAnsi="Calibri"/>
          <w:b/>
          <w:bCs/>
          <w:i/>
          <w:iCs/>
        </w:rPr>
      </w:pPr>
      <w:r>
        <w:rPr>
          <w:rFonts w:ascii="Calibri" w:hAnsi="Calibri"/>
          <w:b/>
          <w:bCs/>
          <w:i/>
          <w:iCs/>
        </w:rPr>
        <w:t>TD : n° 3,4,6</w:t>
      </w:r>
    </w:p>
    <w:p w14:paraId="2259DE69" w14:textId="1F025F4D" w:rsidR="00A57A31" w:rsidRDefault="00A57A31">
      <w:pPr>
        <w:pStyle w:val="Standard"/>
        <w:jc w:val="center"/>
        <w:rPr>
          <w:rFonts w:ascii="Calibri" w:hAnsi="Calibri"/>
          <w:b/>
          <w:bCs/>
          <w:i/>
          <w:iCs/>
        </w:rPr>
      </w:pPr>
    </w:p>
    <w:p w14:paraId="390EDA4D" w14:textId="77777777" w:rsidR="00A57A31" w:rsidRDefault="00A57A31">
      <w:pPr>
        <w:pStyle w:val="Standard"/>
        <w:jc w:val="center"/>
        <w:rPr>
          <w:rFonts w:ascii="Calibri" w:hAnsi="Calibri"/>
          <w:b/>
          <w:bCs/>
          <w:i/>
          <w:iCs/>
        </w:rPr>
      </w:pPr>
    </w:p>
    <w:p w14:paraId="21339BB7" w14:textId="77777777" w:rsidR="00A57A31" w:rsidRDefault="00DE1E5D" w:rsidP="00A57A31">
      <w:pPr>
        <w:pStyle w:val="Standard"/>
        <w:rPr>
          <w:rFonts w:ascii="Calibri" w:hAnsi="Calibri"/>
          <w:sz w:val="22"/>
          <w:szCs w:val="22"/>
        </w:rPr>
      </w:pPr>
      <w:r>
        <w:rPr>
          <w:rFonts w:ascii="Calibri" w:hAnsi="Calibri"/>
          <w:u w:val="single"/>
        </w:rPr>
        <w:t xml:space="preserve">Exercice 1 </w:t>
      </w:r>
      <w:r>
        <w:rPr>
          <w:rFonts w:ascii="Calibri" w:hAnsi="Calibri"/>
        </w:rPr>
        <w:t>:</w:t>
      </w:r>
      <w:r w:rsidR="006A62A6">
        <w:rPr>
          <w:rFonts w:ascii="Calibri" w:hAnsi="Calibri"/>
        </w:rPr>
        <w:t xml:space="preserve"> </w:t>
      </w:r>
      <w:r w:rsidR="00A57A31">
        <w:rPr>
          <w:rFonts w:ascii="Calibri" w:hAnsi="Calibri"/>
          <w:sz w:val="22"/>
          <w:szCs w:val="22"/>
        </w:rPr>
        <w:sym w:font="Wingdings" w:char="F026"/>
      </w:r>
      <w:r w:rsidR="00A57A31">
        <w:rPr>
          <w:rFonts w:ascii="Calibri" w:hAnsi="Calibri"/>
          <w:sz w:val="22"/>
          <w:szCs w:val="22"/>
        </w:rPr>
        <w:t xml:space="preserve"> </w:t>
      </w:r>
      <w:r w:rsidR="00A57A31" w:rsidRPr="006A62A6">
        <w:rPr>
          <w:rFonts w:ascii="Calibri" w:hAnsi="Calibri"/>
          <w:b/>
          <w:bCs/>
          <w:sz w:val="22"/>
          <w:szCs w:val="22"/>
        </w:rPr>
        <w:t xml:space="preserve">Prévoir et interpréter les structures de type </w:t>
      </w:r>
      <w:proofErr w:type="spellStart"/>
      <w:r w:rsidR="00A57A31" w:rsidRPr="006A62A6">
        <w:rPr>
          <w:rFonts w:ascii="Calibri" w:hAnsi="Calibri"/>
          <w:b/>
          <w:bCs/>
          <w:sz w:val="22"/>
          <w:szCs w:val="22"/>
        </w:rPr>
        <w:t>AX</w:t>
      </w:r>
      <w:r w:rsidR="00A57A31" w:rsidRPr="006A62A6">
        <w:rPr>
          <w:rFonts w:ascii="Calibri" w:hAnsi="Calibri"/>
          <w:b/>
          <w:bCs/>
          <w:sz w:val="22"/>
          <w:szCs w:val="22"/>
          <w:vertAlign w:val="subscript"/>
        </w:rPr>
        <w:t>n</w:t>
      </w:r>
      <w:proofErr w:type="spellEnd"/>
      <w:r w:rsidR="00A57A31" w:rsidRPr="006A62A6">
        <w:rPr>
          <w:rFonts w:ascii="Calibri" w:hAnsi="Calibri"/>
          <w:b/>
          <w:bCs/>
          <w:sz w:val="22"/>
          <w:szCs w:val="22"/>
        </w:rPr>
        <w:t xml:space="preserve"> avec  </w:t>
      </w:r>
      <m:oMath>
        <m:r>
          <m:rPr>
            <m:sty m:val="bi"/>
          </m:rPr>
          <w:rPr>
            <w:rFonts w:ascii="Cambria Math" w:hAnsi="Cambria Math"/>
            <w:sz w:val="22"/>
            <w:szCs w:val="22"/>
          </w:rPr>
          <m:t>n ≤4</m:t>
        </m:r>
      </m:oMath>
      <w:r w:rsidR="00A57A31" w:rsidRPr="006A62A6">
        <w:rPr>
          <w:rFonts w:ascii="Calibri" w:hAnsi="Calibri"/>
          <w:b/>
          <w:bCs/>
          <w:sz w:val="22"/>
          <w:szCs w:val="22"/>
        </w:rPr>
        <w:t xml:space="preserve"> et AX</w:t>
      </w:r>
      <w:proofErr w:type="spellStart"/>
      <w:r w:rsidR="00A57A31" w:rsidRPr="006A62A6">
        <w:rPr>
          <w:rFonts w:ascii="Calibri" w:hAnsi="Calibri"/>
          <w:b/>
          <w:bCs/>
          <w:sz w:val="22"/>
          <w:szCs w:val="22"/>
          <w:vertAlign w:val="subscript"/>
        </w:rPr>
        <w:t>p</w:t>
      </w:r>
      <w:r w:rsidR="00A57A31" w:rsidRPr="006A62A6">
        <w:rPr>
          <w:rFonts w:ascii="Calibri" w:hAnsi="Calibri"/>
          <w:b/>
          <w:bCs/>
          <w:sz w:val="22"/>
          <w:szCs w:val="22"/>
        </w:rPr>
        <w:t>E</w:t>
      </w:r>
      <w:r w:rsidR="00A57A31" w:rsidRPr="006A62A6">
        <w:rPr>
          <w:rFonts w:ascii="Calibri" w:hAnsi="Calibri"/>
          <w:b/>
          <w:bCs/>
          <w:sz w:val="22"/>
          <w:szCs w:val="22"/>
          <w:vertAlign w:val="subscript"/>
        </w:rPr>
        <w:t>q</w:t>
      </w:r>
      <w:proofErr w:type="spellEnd"/>
      <w:r w:rsidR="00A57A31" w:rsidRPr="006A62A6">
        <w:rPr>
          <w:rFonts w:ascii="Calibri" w:hAnsi="Calibri"/>
          <w:b/>
          <w:bCs/>
          <w:sz w:val="22"/>
          <w:szCs w:val="22"/>
        </w:rPr>
        <w:t xml:space="preserve"> avec p + q = 3 ou 4</w:t>
      </w:r>
    </w:p>
    <w:p w14:paraId="6AD34B2D" w14:textId="09D980D6" w:rsidR="00B85330" w:rsidRPr="00EB1CE2" w:rsidRDefault="00DE1E5D">
      <w:pPr>
        <w:pStyle w:val="Standard"/>
        <w:rPr>
          <w:rFonts w:ascii="Calibri" w:hAnsi="Calibri"/>
        </w:rPr>
      </w:pPr>
      <w:r>
        <w:rPr>
          <w:rFonts w:ascii="Calibri" w:hAnsi="Calibri"/>
        </w:rPr>
        <w:t xml:space="preserve">Donner </w:t>
      </w:r>
      <w:r w:rsidR="00B57379">
        <w:rPr>
          <w:rFonts w:ascii="Calibri" w:hAnsi="Calibri"/>
        </w:rPr>
        <w:t xml:space="preserve">la </w:t>
      </w:r>
      <w:r w:rsidR="00CB581A">
        <w:rPr>
          <w:rFonts w:ascii="Calibri" w:hAnsi="Calibri"/>
        </w:rPr>
        <w:t>géométrie</w:t>
      </w:r>
      <w:r>
        <w:rPr>
          <w:rFonts w:ascii="Calibri" w:hAnsi="Calibri"/>
        </w:rPr>
        <w:t xml:space="preserve"> des molécules et ions suivants</w:t>
      </w:r>
      <w:r w:rsidR="00CB581A">
        <w:rPr>
          <w:rFonts w:ascii="Calibri" w:hAnsi="Calibri"/>
        </w:rPr>
        <w:t xml:space="preserve"> </w:t>
      </w:r>
      <w:r>
        <w:rPr>
          <w:rFonts w:ascii="Calibri" w:hAnsi="Calibri"/>
        </w:rPr>
        <w:t>à l'aide de la méthode VSEPR : CH</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 COCl</w:t>
      </w:r>
      <w:r>
        <w:rPr>
          <w:rFonts w:ascii="Calibri" w:hAnsi="Calibri"/>
          <w:vertAlign w:val="subscript"/>
        </w:rPr>
        <w:t>2</w:t>
      </w:r>
      <w:r>
        <w:rPr>
          <w:rFonts w:ascii="Calibri" w:hAnsi="Calibri"/>
        </w:rPr>
        <w:t>, SO</w:t>
      </w:r>
      <w:r>
        <w:rPr>
          <w:rFonts w:ascii="Calibri" w:hAnsi="Calibri"/>
          <w:vertAlign w:val="subscript"/>
        </w:rPr>
        <w:t>2</w:t>
      </w:r>
      <w:r>
        <w:rPr>
          <w:rFonts w:ascii="Calibri" w:hAnsi="Calibri"/>
        </w:rPr>
        <w:t>Cl</w:t>
      </w:r>
      <w:r>
        <w:rPr>
          <w:rFonts w:ascii="Calibri" w:hAnsi="Calibri"/>
          <w:vertAlign w:val="subscript"/>
        </w:rPr>
        <w:t>2</w:t>
      </w:r>
      <w:r w:rsidR="00EB1CE2">
        <w:rPr>
          <w:rFonts w:ascii="Calibri" w:hAnsi="Calibri"/>
          <w:vertAlign w:val="subscript"/>
        </w:rPr>
        <w:t xml:space="preserve">, </w:t>
      </w:r>
      <w:r w:rsidR="00EB1CE2">
        <w:rPr>
          <w:rFonts w:ascii="Calibri" w:hAnsi="Calibri"/>
        </w:rPr>
        <w:t>I</w:t>
      </w:r>
      <w:r w:rsidR="00EB1CE2" w:rsidRPr="00EB1CE2">
        <w:rPr>
          <w:rFonts w:ascii="Calibri" w:hAnsi="Calibri"/>
          <w:vertAlign w:val="subscript"/>
        </w:rPr>
        <w:t>3</w:t>
      </w:r>
      <w:r w:rsidR="00EB1CE2" w:rsidRPr="00EB1CE2">
        <w:rPr>
          <w:rFonts w:ascii="Calibri" w:hAnsi="Calibri"/>
          <w:vertAlign w:val="superscript"/>
        </w:rPr>
        <w:t>-</w:t>
      </w:r>
      <w:r w:rsidR="00EB1CE2">
        <w:rPr>
          <w:rFonts w:ascii="Calibri" w:hAnsi="Calibri"/>
        </w:rPr>
        <w:t>, CH</w:t>
      </w:r>
      <w:r w:rsidR="00EB1CE2" w:rsidRPr="00EB1CE2">
        <w:rPr>
          <w:rFonts w:ascii="Calibri" w:hAnsi="Calibri"/>
          <w:vertAlign w:val="subscript"/>
        </w:rPr>
        <w:t>4</w:t>
      </w:r>
      <w:r w:rsidR="00EB1CE2">
        <w:rPr>
          <w:rFonts w:ascii="Calibri" w:hAnsi="Calibri"/>
        </w:rPr>
        <w:t>N</w:t>
      </w:r>
      <w:r w:rsidR="00EB1CE2" w:rsidRPr="00EB1CE2">
        <w:rPr>
          <w:rFonts w:ascii="Calibri" w:hAnsi="Calibri"/>
          <w:vertAlign w:val="subscript"/>
        </w:rPr>
        <w:t>2</w:t>
      </w:r>
      <w:r w:rsidR="00EB1CE2">
        <w:rPr>
          <w:rFonts w:ascii="Calibri" w:hAnsi="Calibri"/>
        </w:rPr>
        <w:t xml:space="preserve">O (C central, est lié à O et aux </w:t>
      </w:r>
      <w:proofErr w:type="gramStart"/>
      <w:r w:rsidR="00EB1CE2">
        <w:rPr>
          <w:rFonts w:ascii="Calibri" w:hAnsi="Calibri"/>
        </w:rPr>
        <w:t>N )</w:t>
      </w:r>
      <w:proofErr w:type="gramEnd"/>
    </w:p>
    <w:p w14:paraId="46F7F037" w14:textId="77777777" w:rsidR="00B85330" w:rsidRDefault="00B85330">
      <w:pPr>
        <w:pStyle w:val="Standard"/>
        <w:rPr>
          <w:rFonts w:ascii="Calibri" w:hAnsi="Calibri"/>
          <w:i/>
          <w:iCs/>
        </w:rPr>
      </w:pPr>
    </w:p>
    <w:p w14:paraId="6DC56C46" w14:textId="6E71EBCC" w:rsidR="00B57379" w:rsidRDefault="00DE1E5D" w:rsidP="00A57A31">
      <w:pPr>
        <w:pStyle w:val="Standard"/>
        <w:rPr>
          <w:rFonts w:ascii="Calibri" w:hAnsi="Calibri"/>
          <w:b/>
          <w:bCs/>
          <w:sz w:val="22"/>
          <w:szCs w:val="22"/>
        </w:rPr>
      </w:pPr>
      <w:r>
        <w:rPr>
          <w:rFonts w:ascii="Calibri" w:hAnsi="Calibri"/>
          <w:u w:val="single"/>
        </w:rPr>
        <w:t xml:space="preserve">Exercice 2 </w:t>
      </w:r>
      <w:r>
        <w:rPr>
          <w:rFonts w:ascii="Calibri" w:hAnsi="Calibri"/>
        </w:rPr>
        <w:t>:</w:t>
      </w:r>
      <w:r w:rsidR="00A57A31">
        <w:rPr>
          <w:rFonts w:ascii="Calibri" w:hAnsi="Calibri"/>
          <w:sz w:val="22"/>
          <w:szCs w:val="22"/>
        </w:rPr>
        <w:t xml:space="preserve"> </w:t>
      </w:r>
      <w:r w:rsidR="00E12479">
        <w:rPr>
          <w:rFonts w:ascii="Calibri" w:hAnsi="Calibri"/>
          <w:sz w:val="22"/>
          <w:szCs w:val="22"/>
        </w:rPr>
        <w:sym w:font="Wingdings" w:char="F026"/>
      </w:r>
      <w:r w:rsidR="00E12479">
        <w:rPr>
          <w:rFonts w:ascii="Calibri" w:hAnsi="Calibri"/>
          <w:sz w:val="22"/>
          <w:szCs w:val="22"/>
        </w:rPr>
        <w:t xml:space="preserve"> </w:t>
      </w:r>
      <w:r w:rsidR="00E12479">
        <w:rPr>
          <w:rFonts w:ascii="Calibri" w:hAnsi="Calibri"/>
          <w:b/>
          <w:bCs/>
          <w:sz w:val="22"/>
          <w:szCs w:val="22"/>
        </w:rPr>
        <w:t>Etablir un ou des schémas de Lewis pertinents pour une molécule ou un ion</w:t>
      </w:r>
    </w:p>
    <w:p w14:paraId="66B6A4FF" w14:textId="77777777" w:rsidR="00B85330" w:rsidRDefault="00DE1E5D">
      <w:pPr>
        <w:pStyle w:val="Standard"/>
        <w:numPr>
          <w:ilvl w:val="0"/>
          <w:numId w:val="1"/>
        </w:numPr>
        <w:rPr>
          <w:rFonts w:ascii="Calibri" w:hAnsi="Calibri"/>
        </w:rPr>
      </w:pPr>
      <w:r>
        <w:rPr>
          <w:rFonts w:ascii="Calibri" w:hAnsi="Calibri"/>
        </w:rPr>
        <w:t>Donner la structure de Lewis des espèces suivantes : N</w:t>
      </w:r>
      <w:r>
        <w:rPr>
          <w:rFonts w:ascii="Calibri" w:hAnsi="Calibri"/>
          <w:vertAlign w:val="subscript"/>
        </w:rPr>
        <w:t>2</w:t>
      </w:r>
      <w:r>
        <w:rPr>
          <w:rFonts w:ascii="Calibri" w:hAnsi="Calibri"/>
        </w:rPr>
        <w:t>, N</w:t>
      </w:r>
      <w:r>
        <w:rPr>
          <w:rFonts w:ascii="Calibri" w:hAnsi="Calibri"/>
          <w:vertAlign w:val="subscript"/>
        </w:rPr>
        <w:t>3</w:t>
      </w:r>
      <w:r>
        <w:rPr>
          <w:rFonts w:ascii="Calibri" w:hAnsi="Calibri"/>
          <w:vertAlign w:val="superscript"/>
        </w:rPr>
        <w:t xml:space="preserve">- </w:t>
      </w:r>
      <w:r>
        <w:rPr>
          <w:rFonts w:ascii="Calibri" w:hAnsi="Calibri"/>
        </w:rPr>
        <w:t>(ion azoture), NO</w:t>
      </w:r>
      <w:r>
        <w:rPr>
          <w:rFonts w:ascii="Calibri" w:hAnsi="Calibri"/>
          <w:vertAlign w:val="subscript"/>
        </w:rPr>
        <w:t>2</w:t>
      </w:r>
      <w:r>
        <w:rPr>
          <w:rFonts w:ascii="Calibri" w:hAnsi="Calibri"/>
          <w:vertAlign w:val="superscript"/>
        </w:rPr>
        <w:t xml:space="preserve">+ </w:t>
      </w:r>
      <w:r>
        <w:rPr>
          <w:rFonts w:ascii="Calibri" w:hAnsi="Calibri"/>
        </w:rPr>
        <w:t xml:space="preserve">(ion </w:t>
      </w:r>
      <w:proofErr w:type="spellStart"/>
      <w:r>
        <w:rPr>
          <w:rFonts w:ascii="Calibri" w:hAnsi="Calibri"/>
        </w:rPr>
        <w:t>nitronium</w:t>
      </w:r>
      <w:proofErr w:type="spellEnd"/>
      <w:r>
        <w:rPr>
          <w:rFonts w:ascii="Calibri" w:hAnsi="Calibri"/>
        </w:rPr>
        <w:t>), NO</w:t>
      </w:r>
      <w:r>
        <w:rPr>
          <w:rFonts w:ascii="Calibri" w:hAnsi="Calibri"/>
          <w:vertAlign w:val="superscript"/>
        </w:rPr>
        <w:t xml:space="preserve">+ </w:t>
      </w:r>
      <w:r>
        <w:rPr>
          <w:rFonts w:ascii="Calibri" w:hAnsi="Calibri"/>
        </w:rPr>
        <w:t xml:space="preserve">(ion </w:t>
      </w:r>
      <w:proofErr w:type="spellStart"/>
      <w:r>
        <w:rPr>
          <w:rFonts w:ascii="Calibri" w:hAnsi="Calibri"/>
        </w:rPr>
        <w:t>nitrosonium</w:t>
      </w:r>
      <w:proofErr w:type="spellEnd"/>
      <w:r>
        <w:rPr>
          <w:rFonts w:ascii="Calibri" w:hAnsi="Calibri"/>
        </w:rPr>
        <w:t>), N</w:t>
      </w:r>
      <w:r>
        <w:rPr>
          <w:rFonts w:ascii="Calibri" w:hAnsi="Calibri"/>
          <w:vertAlign w:val="subscript"/>
        </w:rPr>
        <w:t>2</w:t>
      </w:r>
      <w:r>
        <w:rPr>
          <w:rFonts w:ascii="Calibri" w:hAnsi="Calibri"/>
        </w:rPr>
        <w:t>O (protoxyde d'azote, gaz hilarant).</w:t>
      </w:r>
    </w:p>
    <w:p w14:paraId="07E4B051" w14:textId="77777777" w:rsidR="00B85330" w:rsidRDefault="00DE1E5D">
      <w:pPr>
        <w:pStyle w:val="Standard"/>
        <w:numPr>
          <w:ilvl w:val="0"/>
          <w:numId w:val="1"/>
        </w:numPr>
        <w:rPr>
          <w:rFonts w:ascii="Calibri" w:hAnsi="Calibri"/>
        </w:rPr>
      </w:pPr>
      <w:r>
        <w:rPr>
          <w:rFonts w:ascii="Calibri" w:hAnsi="Calibri"/>
        </w:rPr>
        <w:t>Donner les deux structures de Lewis de NO</w:t>
      </w:r>
      <w:r>
        <w:rPr>
          <w:rFonts w:ascii="Calibri" w:hAnsi="Calibri"/>
          <w:vertAlign w:val="subscript"/>
        </w:rPr>
        <w:t>2</w:t>
      </w:r>
      <w:r>
        <w:rPr>
          <w:rFonts w:ascii="Calibri" w:hAnsi="Calibri"/>
        </w:rPr>
        <w:t>, l'une comportant l'électron célibataire localisé sur l'azote, l'autre comportant l'électron célibataire localisé sur l'oxygène.</w:t>
      </w:r>
    </w:p>
    <w:p w14:paraId="6B4CD98E" w14:textId="636A051B" w:rsidR="00B85330" w:rsidRDefault="00DE1E5D">
      <w:pPr>
        <w:pStyle w:val="Standard"/>
        <w:numPr>
          <w:ilvl w:val="0"/>
          <w:numId w:val="1"/>
        </w:numPr>
        <w:rPr>
          <w:rFonts w:ascii="Calibri" w:hAnsi="Calibri"/>
        </w:rPr>
      </w:pPr>
      <w:r>
        <w:rPr>
          <w:rFonts w:ascii="Calibri" w:hAnsi="Calibri"/>
        </w:rPr>
        <w:t xml:space="preserve">A partir des deux </w:t>
      </w:r>
      <w:r w:rsidR="00A57A31">
        <w:rPr>
          <w:rFonts w:ascii="Calibri" w:hAnsi="Calibri"/>
        </w:rPr>
        <w:t>structures de Lewis</w:t>
      </w:r>
      <w:r>
        <w:rPr>
          <w:rFonts w:ascii="Calibri" w:hAnsi="Calibri"/>
        </w:rPr>
        <w:t xml:space="preserve"> précédentes, proposer trois formules développées possibles du tétroxyde de diazote N</w:t>
      </w:r>
      <w:r>
        <w:rPr>
          <w:rFonts w:ascii="Calibri" w:hAnsi="Calibri"/>
          <w:vertAlign w:val="subscript"/>
        </w:rPr>
        <w:t>2</w:t>
      </w:r>
      <w:r>
        <w:rPr>
          <w:rFonts w:ascii="Calibri" w:hAnsi="Calibri"/>
        </w:rPr>
        <w:t>O</w:t>
      </w:r>
      <w:r>
        <w:rPr>
          <w:rFonts w:ascii="Calibri" w:hAnsi="Calibri"/>
          <w:vertAlign w:val="subscript"/>
        </w:rPr>
        <w:t>4</w:t>
      </w:r>
      <w:r>
        <w:rPr>
          <w:rFonts w:ascii="Calibri" w:hAnsi="Calibri"/>
        </w:rPr>
        <w:t>.</w:t>
      </w:r>
    </w:p>
    <w:p w14:paraId="7E431D62" w14:textId="77777777" w:rsidR="00B85330" w:rsidRDefault="00DE1E5D">
      <w:pPr>
        <w:pStyle w:val="Standard"/>
        <w:numPr>
          <w:ilvl w:val="0"/>
          <w:numId w:val="1"/>
        </w:numPr>
        <w:rPr>
          <w:rFonts w:ascii="Calibri" w:hAnsi="Calibri"/>
        </w:rPr>
      </w:pPr>
      <w:r>
        <w:rPr>
          <w:rFonts w:ascii="Calibri" w:hAnsi="Calibri"/>
        </w:rPr>
        <w:t>Proposer une représentation de Lewis pour le pentaoxyde de diazote : N</w:t>
      </w:r>
      <w:r>
        <w:rPr>
          <w:rFonts w:ascii="Calibri" w:hAnsi="Calibri"/>
          <w:vertAlign w:val="subscript"/>
        </w:rPr>
        <w:t>2</w:t>
      </w:r>
      <w:r>
        <w:rPr>
          <w:rFonts w:ascii="Calibri" w:hAnsi="Calibri"/>
        </w:rPr>
        <w:t>O</w:t>
      </w:r>
      <w:r>
        <w:rPr>
          <w:rFonts w:ascii="Calibri" w:hAnsi="Calibri"/>
          <w:vertAlign w:val="subscript"/>
        </w:rPr>
        <w:t>5</w:t>
      </w:r>
    </w:p>
    <w:p w14:paraId="6FCB4218" w14:textId="77777777" w:rsidR="00B85330" w:rsidRDefault="00B85330">
      <w:pPr>
        <w:pStyle w:val="Standard"/>
        <w:rPr>
          <w:rFonts w:ascii="Calibri" w:hAnsi="Calibri"/>
        </w:rPr>
      </w:pPr>
    </w:p>
    <w:p w14:paraId="63B3788B" w14:textId="18559E24" w:rsidR="00B85330" w:rsidRDefault="00DE1E5D">
      <w:pPr>
        <w:pStyle w:val="Standard"/>
        <w:rPr>
          <w:rFonts w:ascii="Calibri" w:hAnsi="Calibri"/>
        </w:rPr>
      </w:pPr>
      <w:r>
        <w:rPr>
          <w:rFonts w:ascii="Calibri" w:hAnsi="Calibri"/>
          <w:u w:val="single"/>
        </w:rPr>
        <w:t xml:space="preserve">Exercice 3 </w:t>
      </w:r>
      <w:r>
        <w:rPr>
          <w:rFonts w:ascii="Calibri" w:hAnsi="Calibri"/>
        </w:rPr>
        <w:t>:</w:t>
      </w:r>
      <w:r w:rsidR="00D737BB">
        <w:rPr>
          <w:rFonts w:ascii="Calibri" w:hAnsi="Calibri"/>
        </w:rPr>
        <w:t xml:space="preserve"> </w:t>
      </w:r>
      <w:r w:rsidR="008B2A0A">
        <w:rPr>
          <w:rFonts w:ascii="Calibri" w:hAnsi="Calibri"/>
          <w:sz w:val="22"/>
          <w:szCs w:val="22"/>
        </w:rPr>
        <w:sym w:font="Wingdings" w:char="F026"/>
      </w:r>
      <w:r w:rsidR="008B2A0A">
        <w:rPr>
          <w:rFonts w:ascii="Calibri" w:hAnsi="Calibri"/>
          <w:sz w:val="22"/>
          <w:szCs w:val="22"/>
        </w:rPr>
        <w:t xml:space="preserve"> </w:t>
      </w:r>
      <w:r w:rsidR="008B2A0A" w:rsidRPr="00CB581A">
        <w:rPr>
          <w:rFonts w:ascii="Calibri" w:hAnsi="Calibri"/>
          <w:b/>
          <w:bCs/>
          <w:sz w:val="22"/>
          <w:szCs w:val="22"/>
        </w:rPr>
        <w:t>Identifier et représenter les enchaînements donnant lieu à une</w:t>
      </w:r>
      <w:r w:rsidR="008B2A0A" w:rsidRPr="006A62A6">
        <w:rPr>
          <w:rFonts w:ascii="Calibri" w:hAnsi="Calibri"/>
          <w:sz w:val="22"/>
          <w:szCs w:val="22"/>
        </w:rPr>
        <w:t xml:space="preserve"> </w:t>
      </w:r>
      <w:r w:rsidR="008B2A0A" w:rsidRPr="006A62A6">
        <w:rPr>
          <w:rFonts w:ascii="Calibri" w:hAnsi="Calibri"/>
          <w:b/>
          <w:bCs/>
          <w:sz w:val="22"/>
          <w:szCs w:val="22"/>
        </w:rPr>
        <w:t>délocalisation électronique</w:t>
      </w:r>
      <w:r w:rsidR="008B2A0A">
        <w:rPr>
          <w:rFonts w:ascii="Calibri" w:hAnsi="Calibri"/>
        </w:rPr>
        <w:t xml:space="preserve"> </w:t>
      </w:r>
    </w:p>
    <w:p w14:paraId="27A08287" w14:textId="77777777" w:rsidR="00A57A31" w:rsidRDefault="00A57A31">
      <w:pPr>
        <w:pStyle w:val="Standard"/>
        <w:rPr>
          <w:rFonts w:ascii="Calibri" w:hAnsi="Calibri"/>
        </w:rPr>
      </w:pPr>
    </w:p>
    <w:p w14:paraId="77246700" w14:textId="77777777" w:rsidR="00B85330" w:rsidRDefault="00DE1E5D">
      <w:pPr>
        <w:pStyle w:val="Standard"/>
        <w:numPr>
          <w:ilvl w:val="0"/>
          <w:numId w:val="2"/>
        </w:numPr>
        <w:rPr>
          <w:rFonts w:ascii="Calibri" w:hAnsi="Calibri"/>
        </w:rPr>
      </w:pPr>
      <w:r>
        <w:rPr>
          <w:rFonts w:ascii="Calibri" w:hAnsi="Calibri"/>
        </w:rPr>
        <w:t xml:space="preserve">Dans la colonne du tableau périodique comprenant l'azote </w:t>
      </w:r>
      <w:r>
        <w:rPr>
          <w:rFonts w:ascii="Calibri" w:hAnsi="Calibri"/>
          <w:vertAlign w:val="subscript"/>
        </w:rPr>
        <w:t>7</w:t>
      </w:r>
      <w:r>
        <w:rPr>
          <w:rFonts w:ascii="Calibri" w:hAnsi="Calibri"/>
        </w:rPr>
        <w:t xml:space="preserve">N, on trouve également le phosphore </w:t>
      </w:r>
      <w:r>
        <w:rPr>
          <w:rFonts w:ascii="Calibri" w:hAnsi="Calibri"/>
          <w:vertAlign w:val="subscript"/>
        </w:rPr>
        <w:t>15</w:t>
      </w:r>
      <w:r>
        <w:rPr>
          <w:rFonts w:ascii="Calibri" w:hAnsi="Calibri"/>
        </w:rPr>
        <w:t xml:space="preserve">P et l'arsenic </w:t>
      </w:r>
      <w:r>
        <w:rPr>
          <w:rFonts w:ascii="Calibri" w:hAnsi="Calibri"/>
          <w:vertAlign w:val="subscript"/>
        </w:rPr>
        <w:t>33</w:t>
      </w:r>
      <w:r>
        <w:rPr>
          <w:rFonts w:ascii="Calibri" w:hAnsi="Calibri"/>
        </w:rPr>
        <w:t>As. Donner leur structure électronique.</w:t>
      </w:r>
    </w:p>
    <w:p w14:paraId="4A906A87" w14:textId="77777777" w:rsidR="00B85330" w:rsidRDefault="00DE1E5D">
      <w:pPr>
        <w:pStyle w:val="Standard"/>
        <w:numPr>
          <w:ilvl w:val="0"/>
          <w:numId w:val="2"/>
        </w:numPr>
        <w:rPr>
          <w:rFonts w:ascii="Calibri" w:hAnsi="Calibri"/>
        </w:rPr>
      </w:pPr>
      <w:r>
        <w:rPr>
          <w:rFonts w:ascii="Calibri" w:hAnsi="Calibri"/>
        </w:rPr>
        <w:t>Combien de liaisons covalentes peuvent être établies par les trois éléments N, P ou As en leur imposant une charge formelle nulle ?</w:t>
      </w:r>
    </w:p>
    <w:p w14:paraId="21539CE1" w14:textId="77777777" w:rsidR="00B85330" w:rsidRDefault="00DE1E5D">
      <w:pPr>
        <w:pStyle w:val="Standard"/>
        <w:numPr>
          <w:ilvl w:val="0"/>
          <w:numId w:val="2"/>
        </w:numPr>
        <w:rPr>
          <w:rFonts w:ascii="Calibri" w:hAnsi="Calibri"/>
        </w:rPr>
      </w:pPr>
      <w:r>
        <w:rPr>
          <w:rFonts w:ascii="Calibri" w:hAnsi="Calibri"/>
        </w:rPr>
        <w:t>L'arsenic peut donner deux bromures : AsBr</w:t>
      </w:r>
      <w:r>
        <w:rPr>
          <w:rFonts w:ascii="Calibri" w:hAnsi="Calibri"/>
          <w:vertAlign w:val="subscript"/>
        </w:rPr>
        <w:t>3</w:t>
      </w:r>
      <w:r>
        <w:rPr>
          <w:rFonts w:ascii="Calibri" w:hAnsi="Calibri"/>
        </w:rPr>
        <w:t xml:space="preserve"> et AsBr</w:t>
      </w:r>
      <w:r>
        <w:rPr>
          <w:rFonts w:ascii="Calibri" w:hAnsi="Calibri"/>
          <w:vertAlign w:val="subscript"/>
        </w:rPr>
        <w:t>5</w:t>
      </w:r>
      <w:r>
        <w:rPr>
          <w:rFonts w:ascii="Calibri" w:hAnsi="Calibri"/>
        </w:rPr>
        <w:t>. Représenter selon Lewis la formule de chacun de ces deux bromures. Peut-on obtenir les mêmes bromures avec N et P ?</w:t>
      </w:r>
    </w:p>
    <w:p w14:paraId="1FB6236E" w14:textId="77777777" w:rsidR="00B85330" w:rsidRDefault="00DE1E5D">
      <w:pPr>
        <w:pStyle w:val="Standard"/>
        <w:numPr>
          <w:ilvl w:val="0"/>
          <w:numId w:val="2"/>
        </w:numPr>
        <w:rPr>
          <w:rFonts w:ascii="Calibri" w:hAnsi="Calibri"/>
        </w:rPr>
      </w:pPr>
      <w:r>
        <w:rPr>
          <w:rFonts w:ascii="Calibri" w:hAnsi="Calibri"/>
        </w:rPr>
        <w:t>Donner une représentation spatiale de ces bromures en théorie VSEPR.</w:t>
      </w:r>
    </w:p>
    <w:p w14:paraId="2979F593" w14:textId="77777777" w:rsidR="00B85330" w:rsidRDefault="00DE1E5D">
      <w:pPr>
        <w:pStyle w:val="Standard"/>
        <w:numPr>
          <w:ilvl w:val="0"/>
          <w:numId w:val="2"/>
        </w:numPr>
        <w:rPr>
          <w:rFonts w:ascii="Calibri" w:hAnsi="Calibri"/>
        </w:rPr>
      </w:pPr>
      <w:r>
        <w:rPr>
          <w:rFonts w:ascii="Calibri" w:hAnsi="Calibri"/>
        </w:rPr>
        <w:t>L'arsenic est susceptible de donner les ions arsénites AsO</w:t>
      </w:r>
      <w:r>
        <w:rPr>
          <w:rFonts w:ascii="Calibri" w:hAnsi="Calibri"/>
          <w:vertAlign w:val="subscript"/>
        </w:rPr>
        <w:t>3</w:t>
      </w:r>
      <w:r>
        <w:rPr>
          <w:rFonts w:ascii="Calibri" w:hAnsi="Calibri"/>
          <w:vertAlign w:val="superscript"/>
        </w:rPr>
        <w:t>3-</w:t>
      </w:r>
      <w:r>
        <w:rPr>
          <w:rFonts w:ascii="Calibri" w:hAnsi="Calibri"/>
        </w:rPr>
        <w:t xml:space="preserve"> et arséniates AsO</w:t>
      </w:r>
      <w:r>
        <w:rPr>
          <w:rFonts w:ascii="Calibri" w:hAnsi="Calibri"/>
          <w:vertAlign w:val="subscript"/>
        </w:rPr>
        <w:t>4</w:t>
      </w:r>
      <w:r>
        <w:rPr>
          <w:rFonts w:ascii="Calibri" w:hAnsi="Calibri"/>
          <w:vertAlign w:val="superscript"/>
        </w:rPr>
        <w:t>3-</w:t>
      </w:r>
      <w:r>
        <w:rPr>
          <w:rFonts w:ascii="Calibri" w:hAnsi="Calibri"/>
        </w:rPr>
        <w:t>. Donner une représentation de Lewis de chacun de ces ions (O n'est lié qu'à As).</w:t>
      </w:r>
    </w:p>
    <w:p w14:paraId="46CECE3C" w14:textId="77777777" w:rsidR="00B85330" w:rsidRDefault="00DE1E5D">
      <w:pPr>
        <w:pStyle w:val="Standard"/>
        <w:numPr>
          <w:ilvl w:val="0"/>
          <w:numId w:val="2"/>
        </w:numPr>
        <w:rPr>
          <w:rFonts w:ascii="Calibri" w:hAnsi="Calibri"/>
        </w:rPr>
      </w:pPr>
      <w:r>
        <w:rPr>
          <w:rFonts w:ascii="Calibri" w:hAnsi="Calibri"/>
        </w:rPr>
        <w:t xml:space="preserve">Dans chacun de ces deux ions, les liaisons </w:t>
      </w:r>
      <w:proofErr w:type="spellStart"/>
      <w:r>
        <w:rPr>
          <w:rFonts w:ascii="Calibri" w:hAnsi="Calibri"/>
        </w:rPr>
        <w:t>As-O</w:t>
      </w:r>
      <w:proofErr w:type="spellEnd"/>
      <w:r>
        <w:rPr>
          <w:rFonts w:ascii="Calibri" w:hAnsi="Calibri"/>
        </w:rPr>
        <w:t xml:space="preserve"> ont la même longueur mais elles sont de longueur différente d'un ion à l'autre. Pourquoi ?</w:t>
      </w:r>
    </w:p>
    <w:p w14:paraId="06CAB8BB" w14:textId="77777777" w:rsidR="00B85330" w:rsidRDefault="00DE1E5D">
      <w:pPr>
        <w:pStyle w:val="Standard"/>
        <w:numPr>
          <w:ilvl w:val="0"/>
          <w:numId w:val="2"/>
        </w:numPr>
        <w:rPr>
          <w:rFonts w:ascii="Calibri" w:hAnsi="Calibri"/>
        </w:rPr>
      </w:pPr>
      <w:r>
        <w:rPr>
          <w:rFonts w:ascii="Calibri" w:hAnsi="Calibri"/>
        </w:rPr>
        <w:t xml:space="preserve">Donner la formule des arsénites de sodium, de calcium et d'aluminium : </w:t>
      </w:r>
      <w:r>
        <w:rPr>
          <w:rFonts w:ascii="Calibri" w:hAnsi="Calibri"/>
          <w:vertAlign w:val="subscript"/>
        </w:rPr>
        <w:t>11</w:t>
      </w:r>
      <w:r>
        <w:rPr>
          <w:rFonts w:ascii="Calibri" w:hAnsi="Calibri"/>
        </w:rPr>
        <w:t xml:space="preserve">Na, </w:t>
      </w:r>
      <w:r>
        <w:rPr>
          <w:rFonts w:ascii="Calibri" w:hAnsi="Calibri"/>
          <w:vertAlign w:val="subscript"/>
        </w:rPr>
        <w:t>20</w:t>
      </w:r>
      <w:r>
        <w:rPr>
          <w:rFonts w:ascii="Calibri" w:hAnsi="Calibri"/>
        </w:rPr>
        <w:t xml:space="preserve">Ca et </w:t>
      </w:r>
      <w:r>
        <w:rPr>
          <w:rFonts w:ascii="Calibri" w:hAnsi="Calibri"/>
          <w:vertAlign w:val="subscript"/>
        </w:rPr>
        <w:t>13</w:t>
      </w:r>
      <w:r>
        <w:rPr>
          <w:rFonts w:ascii="Calibri" w:hAnsi="Calibri"/>
        </w:rPr>
        <w:t>Al.</w:t>
      </w:r>
    </w:p>
    <w:p w14:paraId="2A1D84C0" w14:textId="54257F93" w:rsidR="00B85330" w:rsidRDefault="00DE1E5D">
      <w:pPr>
        <w:pStyle w:val="Standard"/>
        <w:rPr>
          <w:rFonts w:ascii="Calibri" w:hAnsi="Calibri"/>
          <w:i/>
          <w:iCs/>
        </w:rPr>
      </w:pPr>
      <w:r>
        <w:rPr>
          <w:rFonts w:ascii="Calibri" w:hAnsi="Calibri"/>
          <w:i/>
          <w:iCs/>
        </w:rPr>
        <w:t>Indication : on cherche les composés ioniques neutres formés par les ions de ces éléments et l'ion arsénite.</w:t>
      </w:r>
    </w:p>
    <w:p w14:paraId="556501C9" w14:textId="77777777" w:rsidR="00A57A31" w:rsidRDefault="00A57A31">
      <w:pPr>
        <w:pStyle w:val="Standard"/>
        <w:rPr>
          <w:rFonts w:ascii="Calibri" w:hAnsi="Calibri"/>
          <w:i/>
          <w:iCs/>
        </w:rPr>
      </w:pPr>
    </w:p>
    <w:p w14:paraId="34B92C73" w14:textId="77777777" w:rsidR="00E12479" w:rsidRPr="009E1201" w:rsidRDefault="00E12479" w:rsidP="00E12479">
      <w:pPr>
        <w:pStyle w:val="Standard"/>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sym w:font="Wingdings" w:char="F026"/>
      </w:r>
      <w:r>
        <w:rPr>
          <w:rFonts w:ascii="Calibri" w:hAnsi="Calibri"/>
          <w:sz w:val="22"/>
          <w:szCs w:val="22"/>
        </w:rPr>
        <w:t xml:space="preserve"> </w:t>
      </w:r>
      <w:r w:rsidRPr="009E1201">
        <w:rPr>
          <w:rFonts w:ascii="Calibri" w:hAnsi="Calibri"/>
          <w:sz w:val="22"/>
          <w:szCs w:val="22"/>
        </w:rPr>
        <w:t xml:space="preserve">Comparer les </w:t>
      </w:r>
      <w:r w:rsidRPr="009E1201">
        <w:rPr>
          <w:rFonts w:ascii="Calibri" w:hAnsi="Calibri"/>
          <w:b/>
          <w:bCs/>
          <w:sz w:val="22"/>
          <w:szCs w:val="22"/>
        </w:rPr>
        <w:t>électronégativités</w:t>
      </w:r>
      <w:r w:rsidRPr="009E1201">
        <w:rPr>
          <w:rFonts w:ascii="Calibri" w:hAnsi="Calibri"/>
          <w:sz w:val="22"/>
          <w:szCs w:val="22"/>
        </w:rPr>
        <w:t xml:space="preserve"> de deux atomes à partir de données ou de leurs </w:t>
      </w:r>
      <w:r w:rsidRPr="009E1201">
        <w:rPr>
          <w:rFonts w:ascii="Calibri" w:hAnsi="Calibri"/>
          <w:b/>
          <w:bCs/>
          <w:sz w:val="22"/>
          <w:szCs w:val="22"/>
        </w:rPr>
        <w:t>positions dans le tableau périodique.</w:t>
      </w:r>
    </w:p>
    <w:p w14:paraId="3EEAFE5C" w14:textId="77777777" w:rsidR="00E12479" w:rsidRDefault="00E12479" w:rsidP="00E12479">
      <w:pPr>
        <w:pStyle w:val="Standard"/>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 xml:space="preserve">Relier l’existence ou non d’un </w:t>
      </w:r>
      <w:r w:rsidRPr="00B0245F">
        <w:rPr>
          <w:rFonts w:ascii="Calibri" w:hAnsi="Calibri"/>
          <w:b/>
          <w:bCs/>
          <w:sz w:val="22"/>
          <w:szCs w:val="22"/>
        </w:rPr>
        <w:t>moment dipolaire permanent</w:t>
      </w:r>
      <w:r>
        <w:rPr>
          <w:rFonts w:ascii="Calibri" w:hAnsi="Calibri"/>
          <w:sz w:val="22"/>
          <w:szCs w:val="22"/>
        </w:rPr>
        <w:t xml:space="preserve"> à la structure géométrique d’une molécule.</w:t>
      </w:r>
    </w:p>
    <w:p w14:paraId="582CED4E" w14:textId="77777777" w:rsidR="00E12479" w:rsidRDefault="00E12479" w:rsidP="00E12479">
      <w:pPr>
        <w:pStyle w:val="Standard"/>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 xml:space="preserve">Déterminer direction et sens du </w:t>
      </w:r>
      <w:r w:rsidRPr="00B0245F">
        <w:rPr>
          <w:rFonts w:ascii="Calibri" w:hAnsi="Calibri"/>
          <w:b/>
          <w:bCs/>
          <w:sz w:val="22"/>
          <w:szCs w:val="22"/>
        </w:rPr>
        <w:t>vecteur moment dipolaire</w:t>
      </w:r>
      <w:r>
        <w:rPr>
          <w:rFonts w:ascii="Calibri" w:hAnsi="Calibri"/>
          <w:sz w:val="22"/>
          <w:szCs w:val="22"/>
        </w:rPr>
        <w:t xml:space="preserve"> d’une liaison ou d’une molécule.</w:t>
      </w:r>
    </w:p>
    <w:p w14:paraId="4E98BA07" w14:textId="77777777" w:rsidR="00E12479" w:rsidRDefault="00E12479" w:rsidP="00E12479">
      <w:pPr>
        <w:pStyle w:val="Standard"/>
        <w:rPr>
          <w:rFonts w:ascii="Calibri" w:hAnsi="Calibri"/>
          <w:sz w:val="22"/>
          <w:szCs w:val="22"/>
        </w:rPr>
      </w:pPr>
    </w:p>
    <w:p w14:paraId="794155CA" w14:textId="53BC3867" w:rsidR="00B85330" w:rsidRDefault="00DE1E5D">
      <w:pPr>
        <w:pStyle w:val="Standard"/>
        <w:rPr>
          <w:rFonts w:ascii="Calibri" w:hAnsi="Calibri"/>
        </w:rPr>
      </w:pPr>
      <w:r>
        <w:rPr>
          <w:rFonts w:ascii="Calibri" w:hAnsi="Calibri"/>
          <w:u w:val="single"/>
        </w:rPr>
        <w:t>Exercice</w:t>
      </w:r>
      <w:r w:rsidR="005320B0">
        <w:rPr>
          <w:rFonts w:ascii="Calibri" w:hAnsi="Calibri"/>
          <w:u w:val="single"/>
        </w:rPr>
        <w:t xml:space="preserve"> </w:t>
      </w:r>
      <w:r w:rsidR="00B57379">
        <w:rPr>
          <w:rFonts w:ascii="Calibri" w:hAnsi="Calibri"/>
          <w:u w:val="single"/>
        </w:rPr>
        <w:t>4</w:t>
      </w:r>
      <w:r>
        <w:rPr>
          <w:rFonts w:ascii="Calibri" w:hAnsi="Calibri"/>
          <w:u w:val="single"/>
        </w:rPr>
        <w:t xml:space="preserve"> </w:t>
      </w:r>
      <w:r>
        <w:rPr>
          <w:rFonts w:ascii="Calibri" w:hAnsi="Calibri"/>
        </w:rPr>
        <w:t>:</w:t>
      </w:r>
    </w:p>
    <w:p w14:paraId="5A852862" w14:textId="77777777" w:rsidR="00B85330" w:rsidRDefault="00DE1E5D">
      <w:pPr>
        <w:pStyle w:val="Standard"/>
        <w:rPr>
          <w:rFonts w:ascii="Calibri" w:hAnsi="Calibri"/>
        </w:rPr>
      </w:pPr>
      <w:r>
        <w:rPr>
          <w:rFonts w:ascii="Calibri" w:hAnsi="Calibri"/>
        </w:rPr>
        <w:t xml:space="preserve">On considère la molécule </w:t>
      </w:r>
      <w:proofErr w:type="spellStart"/>
      <w:r>
        <w:rPr>
          <w:rFonts w:ascii="Calibri" w:hAnsi="Calibri"/>
        </w:rPr>
        <w:t>hypervalente</w:t>
      </w:r>
      <w:proofErr w:type="spellEnd"/>
      <w:r>
        <w:rPr>
          <w:rFonts w:ascii="Calibri" w:hAnsi="Calibri"/>
        </w:rPr>
        <w:t xml:space="preserve"> PH</w:t>
      </w:r>
      <w:r>
        <w:rPr>
          <w:rFonts w:ascii="Calibri" w:hAnsi="Calibri"/>
          <w:vertAlign w:val="subscript"/>
        </w:rPr>
        <w:t>3</w:t>
      </w:r>
      <w:r>
        <w:rPr>
          <w:rFonts w:ascii="Calibri" w:hAnsi="Calibri"/>
        </w:rPr>
        <w:t>Cl</w:t>
      </w:r>
      <w:r>
        <w:rPr>
          <w:rFonts w:ascii="Calibri" w:hAnsi="Calibri"/>
          <w:vertAlign w:val="subscript"/>
        </w:rPr>
        <w:t>2</w:t>
      </w:r>
      <w:r>
        <w:rPr>
          <w:rFonts w:ascii="Calibri" w:hAnsi="Calibri"/>
        </w:rPr>
        <w:t>. (</w:t>
      </w:r>
      <w:r>
        <w:rPr>
          <w:rFonts w:ascii="Calibri" w:hAnsi="Calibri"/>
          <w:i/>
          <w:iCs/>
        </w:rPr>
        <w:t>Données :</w:t>
      </w:r>
      <w:r>
        <w:rPr>
          <w:rFonts w:ascii="Symbol" w:hAnsi="Symbol"/>
          <w:i/>
          <w:iCs/>
        </w:rPr>
        <w:t xml:space="preserve"> c</w:t>
      </w:r>
      <w:r>
        <w:rPr>
          <w:rFonts w:ascii="Calibri" w:hAnsi="Calibri"/>
          <w:i/>
          <w:iCs/>
          <w:vertAlign w:val="subscript"/>
        </w:rPr>
        <w:t>P</w:t>
      </w:r>
      <w:r>
        <w:rPr>
          <w:rFonts w:ascii="Calibri" w:hAnsi="Calibri"/>
          <w:i/>
          <w:iCs/>
        </w:rPr>
        <w:t xml:space="preserve"> = 2,2 ;</w:t>
      </w:r>
      <w:r>
        <w:rPr>
          <w:rFonts w:ascii="Symbol" w:hAnsi="Symbol"/>
          <w:i/>
          <w:iCs/>
        </w:rPr>
        <w:t xml:space="preserve"> c</w:t>
      </w:r>
      <w:r>
        <w:rPr>
          <w:rFonts w:ascii="Calibri" w:hAnsi="Calibri"/>
          <w:i/>
          <w:iCs/>
          <w:vertAlign w:val="subscript"/>
        </w:rPr>
        <w:t>H</w:t>
      </w:r>
      <w:r>
        <w:rPr>
          <w:rFonts w:ascii="Calibri" w:hAnsi="Calibri"/>
          <w:i/>
          <w:iCs/>
        </w:rPr>
        <w:t xml:space="preserve"> = 2,2 ; </w:t>
      </w:r>
      <w:r>
        <w:rPr>
          <w:rFonts w:ascii="Symbol" w:hAnsi="Symbol"/>
          <w:i/>
          <w:iCs/>
        </w:rPr>
        <w:t>c</w:t>
      </w:r>
      <w:r>
        <w:rPr>
          <w:rFonts w:ascii="Calibri" w:hAnsi="Calibri"/>
          <w:i/>
          <w:iCs/>
          <w:vertAlign w:val="subscript"/>
        </w:rPr>
        <w:t>Cl</w:t>
      </w:r>
      <w:r>
        <w:rPr>
          <w:rFonts w:ascii="Calibri" w:hAnsi="Calibri"/>
          <w:i/>
          <w:iCs/>
        </w:rPr>
        <w:t xml:space="preserve"> = 3,1</w:t>
      </w:r>
      <w:r>
        <w:rPr>
          <w:rFonts w:ascii="Calibri" w:hAnsi="Calibri"/>
        </w:rPr>
        <w:t>)</w:t>
      </w:r>
    </w:p>
    <w:p w14:paraId="416B1723" w14:textId="77777777" w:rsidR="00B85330" w:rsidRDefault="00DE1E5D">
      <w:pPr>
        <w:pStyle w:val="Standard"/>
        <w:numPr>
          <w:ilvl w:val="0"/>
          <w:numId w:val="3"/>
        </w:numPr>
        <w:rPr>
          <w:rFonts w:ascii="Calibri" w:hAnsi="Calibri"/>
        </w:rPr>
      </w:pPr>
      <w:r>
        <w:rPr>
          <w:rFonts w:ascii="Calibri" w:hAnsi="Calibri"/>
        </w:rPr>
        <w:t>Donner sa structure de Lewis. Quelle est la géométrie autour du phosphore ?</w:t>
      </w:r>
    </w:p>
    <w:p w14:paraId="446363E5" w14:textId="77777777" w:rsidR="00B85330" w:rsidRDefault="00DE1E5D">
      <w:pPr>
        <w:pStyle w:val="Standard"/>
        <w:numPr>
          <w:ilvl w:val="0"/>
          <w:numId w:val="3"/>
        </w:numPr>
        <w:rPr>
          <w:rFonts w:ascii="Calibri" w:hAnsi="Calibri"/>
        </w:rPr>
      </w:pPr>
      <w:r>
        <w:rPr>
          <w:rFonts w:ascii="Calibri" w:hAnsi="Calibri"/>
        </w:rPr>
        <w:t>Montrer que trois stéréoisomères différents peuvent être envisagés pour cette molécule.</w:t>
      </w:r>
    </w:p>
    <w:p w14:paraId="33FC1B4A" w14:textId="77777777" w:rsidR="00B85330" w:rsidRDefault="00DE1E5D">
      <w:pPr>
        <w:pStyle w:val="Standard"/>
        <w:numPr>
          <w:ilvl w:val="0"/>
          <w:numId w:val="3"/>
        </w:numPr>
        <w:rPr>
          <w:rFonts w:ascii="Calibri" w:hAnsi="Calibri"/>
        </w:rPr>
      </w:pPr>
      <w:r>
        <w:rPr>
          <w:rFonts w:ascii="Calibri" w:hAnsi="Calibri"/>
        </w:rPr>
        <w:t>Quel est celui dont le moment dipolaire est nul ? Pourquoi ?</w:t>
      </w:r>
    </w:p>
    <w:p w14:paraId="2E2BD4BD" w14:textId="77777777" w:rsidR="00191527" w:rsidRDefault="00191527">
      <w:pPr>
        <w:pStyle w:val="Standard"/>
        <w:rPr>
          <w:rFonts w:ascii="Calibri" w:hAnsi="Calibri"/>
          <w:b/>
          <w:bCs/>
        </w:rPr>
      </w:pPr>
    </w:p>
    <w:p w14:paraId="1321F300" w14:textId="33FF0281" w:rsidR="00B85330" w:rsidRDefault="00DE1E5D">
      <w:pPr>
        <w:pStyle w:val="Standard"/>
        <w:rPr>
          <w:rFonts w:ascii="Calibri" w:hAnsi="Calibri"/>
        </w:rPr>
      </w:pPr>
      <w:r>
        <w:rPr>
          <w:rFonts w:ascii="Calibri" w:hAnsi="Calibri"/>
          <w:u w:val="single"/>
        </w:rPr>
        <w:t xml:space="preserve">Exercice 5 </w:t>
      </w:r>
      <w:r>
        <w:rPr>
          <w:rFonts w:ascii="Calibri" w:hAnsi="Calibri"/>
        </w:rPr>
        <w:t>:</w:t>
      </w:r>
      <w:r w:rsidR="00191527">
        <w:rPr>
          <w:rFonts w:ascii="Calibri" w:hAnsi="Calibri"/>
        </w:rPr>
        <w:t xml:space="preserve">  </w:t>
      </w:r>
    </w:p>
    <w:p w14:paraId="1873F383" w14:textId="77777777" w:rsidR="00B85330" w:rsidRDefault="00DE1E5D">
      <w:pPr>
        <w:pStyle w:val="Standard"/>
        <w:numPr>
          <w:ilvl w:val="0"/>
          <w:numId w:val="4"/>
        </w:numPr>
        <w:rPr>
          <w:rFonts w:ascii="Calibri" w:hAnsi="Calibri"/>
        </w:rPr>
      </w:pPr>
      <w:r>
        <w:rPr>
          <w:rFonts w:ascii="Calibri" w:hAnsi="Calibri"/>
        </w:rPr>
        <w:t>Donner la structure de Lewis de CO. Les charges sont-elles en accord avec l'électronégativité ?</w:t>
      </w:r>
    </w:p>
    <w:p w14:paraId="33519805" w14:textId="77777777" w:rsidR="00B85330" w:rsidRDefault="00DE1E5D">
      <w:pPr>
        <w:pStyle w:val="Standard"/>
        <w:numPr>
          <w:ilvl w:val="0"/>
          <w:numId w:val="4"/>
        </w:numPr>
        <w:rPr>
          <w:rFonts w:ascii="Calibri" w:hAnsi="Calibri"/>
        </w:rPr>
      </w:pPr>
      <w:r>
        <w:rPr>
          <w:rFonts w:ascii="Calibri" w:hAnsi="Calibri"/>
        </w:rPr>
        <w:t xml:space="preserve">En supposant le modèle ci-dessus effectif, calculer le moment dipolaire théorique en sachant que </w:t>
      </w:r>
      <w:proofErr w:type="spellStart"/>
      <w:r>
        <w:rPr>
          <w:rFonts w:ascii="Calibri" w:hAnsi="Calibri"/>
        </w:rPr>
        <w:lastRenderedPageBreak/>
        <w:t>l</w:t>
      </w:r>
      <w:r>
        <w:rPr>
          <w:rFonts w:ascii="Calibri" w:hAnsi="Calibri"/>
          <w:vertAlign w:val="subscript"/>
        </w:rPr>
        <w:t>CO</w:t>
      </w:r>
      <w:proofErr w:type="spellEnd"/>
      <w:r>
        <w:rPr>
          <w:rFonts w:ascii="Calibri" w:hAnsi="Calibri"/>
        </w:rPr>
        <w:t xml:space="preserve"> = 115 pm ; 1,0 </w:t>
      </w:r>
      <w:proofErr w:type="gramStart"/>
      <w:r>
        <w:rPr>
          <w:rFonts w:ascii="Calibri" w:hAnsi="Calibri"/>
        </w:rPr>
        <w:t>D  =</w:t>
      </w:r>
      <w:proofErr w:type="gramEnd"/>
      <w:r>
        <w:rPr>
          <w:rFonts w:ascii="Calibri" w:hAnsi="Calibri"/>
        </w:rPr>
        <w:t xml:space="preserve"> 0,34.10</w:t>
      </w:r>
      <w:r>
        <w:rPr>
          <w:rFonts w:ascii="Calibri" w:hAnsi="Calibri"/>
          <w:vertAlign w:val="superscript"/>
        </w:rPr>
        <w:t xml:space="preserve">-29 </w:t>
      </w:r>
      <w:proofErr w:type="spellStart"/>
      <w:r>
        <w:rPr>
          <w:rFonts w:ascii="Calibri" w:hAnsi="Calibri"/>
        </w:rPr>
        <w:t>C.m</w:t>
      </w:r>
      <w:proofErr w:type="spellEnd"/>
      <w:r>
        <w:rPr>
          <w:rFonts w:ascii="Calibri" w:hAnsi="Calibri"/>
        </w:rPr>
        <w:t xml:space="preserve"> et e = 1,6.10</w:t>
      </w:r>
      <w:r>
        <w:rPr>
          <w:rFonts w:ascii="Calibri" w:hAnsi="Calibri"/>
          <w:vertAlign w:val="superscript"/>
        </w:rPr>
        <w:t>-19</w:t>
      </w:r>
      <w:r>
        <w:rPr>
          <w:rFonts w:ascii="Calibri" w:hAnsi="Calibri"/>
        </w:rPr>
        <w:t xml:space="preserve"> C.</w:t>
      </w:r>
    </w:p>
    <w:p w14:paraId="5C41D0D4" w14:textId="77777777" w:rsidR="00B85330" w:rsidRDefault="00DE1E5D">
      <w:pPr>
        <w:pStyle w:val="Standard"/>
        <w:numPr>
          <w:ilvl w:val="0"/>
          <w:numId w:val="4"/>
        </w:numPr>
        <w:rPr>
          <w:rFonts w:ascii="Calibri" w:hAnsi="Calibri"/>
        </w:rPr>
      </w:pPr>
      <w:r>
        <w:rPr>
          <w:rFonts w:ascii="Calibri" w:hAnsi="Calibri"/>
        </w:rPr>
        <w:t>En réalité, on mesure µ = 0,15 D. Calculer la charge portée par chaque atome. En déduire le pourcentage d'</w:t>
      </w:r>
      <w:proofErr w:type="spellStart"/>
      <w:r>
        <w:rPr>
          <w:rFonts w:ascii="Calibri" w:hAnsi="Calibri"/>
        </w:rPr>
        <w:t>ionicité</w:t>
      </w:r>
      <w:proofErr w:type="spellEnd"/>
      <w:r>
        <w:rPr>
          <w:rFonts w:ascii="Calibri" w:hAnsi="Calibri"/>
        </w:rPr>
        <w:t xml:space="preserve"> de la liaison CO et interpréter.</w:t>
      </w:r>
    </w:p>
    <w:p w14:paraId="63F54D20" w14:textId="77777777" w:rsidR="00B85330" w:rsidRDefault="00B85330">
      <w:pPr>
        <w:pStyle w:val="Standard"/>
        <w:rPr>
          <w:rFonts w:ascii="Calibri" w:hAnsi="Calibri"/>
        </w:rPr>
      </w:pPr>
    </w:p>
    <w:p w14:paraId="549CA4FB" w14:textId="77777777" w:rsidR="00B85330" w:rsidRDefault="00DE1E5D">
      <w:pPr>
        <w:pStyle w:val="Standard"/>
        <w:rPr>
          <w:rFonts w:ascii="Calibri" w:hAnsi="Calibri"/>
        </w:rPr>
      </w:pPr>
      <w:r>
        <w:rPr>
          <w:rFonts w:ascii="Calibri" w:hAnsi="Calibri"/>
          <w:u w:val="single"/>
        </w:rPr>
        <w:t xml:space="preserve">Exercice 6 </w:t>
      </w:r>
      <w:r>
        <w:rPr>
          <w:rFonts w:ascii="Calibri" w:hAnsi="Calibri"/>
        </w:rPr>
        <w:t>:</w:t>
      </w:r>
    </w:p>
    <w:p w14:paraId="187221A7" w14:textId="77777777" w:rsidR="00B85330" w:rsidRDefault="00DE1E5D">
      <w:pPr>
        <w:pStyle w:val="Standard"/>
        <w:rPr>
          <w:rFonts w:ascii="Calibri" w:hAnsi="Calibri"/>
        </w:rPr>
      </w:pPr>
      <w:r>
        <w:rPr>
          <w:rFonts w:ascii="Calibri" w:hAnsi="Calibri"/>
        </w:rPr>
        <w:t>Voici la longueur des liaisons carbone–halogène et leurs moments dipolaires :</w:t>
      </w:r>
    </w:p>
    <w:tbl>
      <w:tblPr>
        <w:tblW w:w="10206" w:type="dxa"/>
        <w:tblLayout w:type="fixed"/>
        <w:tblCellMar>
          <w:left w:w="10" w:type="dxa"/>
          <w:right w:w="10" w:type="dxa"/>
        </w:tblCellMar>
        <w:tblLook w:val="0000" w:firstRow="0" w:lastRow="0" w:firstColumn="0" w:lastColumn="0" w:noHBand="0" w:noVBand="0"/>
      </w:tblPr>
      <w:tblGrid>
        <w:gridCol w:w="2042"/>
        <w:gridCol w:w="2041"/>
        <w:gridCol w:w="2041"/>
        <w:gridCol w:w="2041"/>
        <w:gridCol w:w="2041"/>
      </w:tblGrid>
      <w:tr w:rsidR="00B85330" w14:paraId="6FCFFAAD" w14:textId="77777777">
        <w:tc>
          <w:tcPr>
            <w:tcW w:w="2041" w:type="dxa"/>
            <w:tcBorders>
              <w:top w:val="single" w:sz="2" w:space="0" w:color="000000"/>
              <w:left w:val="single" w:sz="2" w:space="0" w:color="000000"/>
              <w:bottom w:val="single" w:sz="2" w:space="0" w:color="000000"/>
            </w:tcBorders>
            <w:tcMar>
              <w:top w:w="55" w:type="dxa"/>
              <w:left w:w="55" w:type="dxa"/>
              <w:bottom w:w="55" w:type="dxa"/>
              <w:right w:w="55" w:type="dxa"/>
            </w:tcMar>
          </w:tcPr>
          <w:p w14:paraId="6D81CFCB" w14:textId="77777777" w:rsidR="00B85330" w:rsidRDefault="00DE1E5D">
            <w:pPr>
              <w:pStyle w:val="Standard"/>
              <w:jc w:val="center"/>
              <w:rPr>
                <w:rFonts w:ascii="Calibri" w:hAnsi="Calibri"/>
                <w:b/>
                <w:bCs/>
              </w:rPr>
            </w:pPr>
            <w:r>
              <w:rPr>
                <w:rFonts w:ascii="Calibri" w:hAnsi="Calibri"/>
                <w:b/>
                <w:bCs/>
              </w:rPr>
              <w:t>Liaison</w:t>
            </w:r>
          </w:p>
        </w:tc>
        <w:tc>
          <w:tcPr>
            <w:tcW w:w="2041" w:type="dxa"/>
            <w:tcBorders>
              <w:top w:val="single" w:sz="2" w:space="0" w:color="000000"/>
              <w:left w:val="single" w:sz="2" w:space="0" w:color="000000"/>
              <w:bottom w:val="single" w:sz="2" w:space="0" w:color="000000"/>
            </w:tcBorders>
            <w:tcMar>
              <w:top w:w="55" w:type="dxa"/>
              <w:left w:w="55" w:type="dxa"/>
              <w:bottom w:w="55" w:type="dxa"/>
              <w:right w:w="55" w:type="dxa"/>
            </w:tcMar>
          </w:tcPr>
          <w:p w14:paraId="280D8D91" w14:textId="77777777" w:rsidR="00B85330" w:rsidRDefault="00DE1E5D">
            <w:pPr>
              <w:pStyle w:val="Standard"/>
              <w:jc w:val="center"/>
              <w:rPr>
                <w:rFonts w:ascii="Calibri" w:hAnsi="Calibri"/>
              </w:rPr>
            </w:pPr>
            <w:r>
              <w:rPr>
                <w:rFonts w:ascii="Calibri" w:hAnsi="Calibri"/>
              </w:rPr>
              <w:t>C–F</w:t>
            </w:r>
          </w:p>
        </w:tc>
        <w:tc>
          <w:tcPr>
            <w:tcW w:w="2041" w:type="dxa"/>
            <w:tcBorders>
              <w:top w:val="single" w:sz="2" w:space="0" w:color="000000"/>
              <w:left w:val="single" w:sz="2" w:space="0" w:color="000000"/>
              <w:bottom w:val="single" w:sz="2" w:space="0" w:color="000000"/>
            </w:tcBorders>
            <w:tcMar>
              <w:top w:w="55" w:type="dxa"/>
              <w:left w:w="55" w:type="dxa"/>
              <w:bottom w:w="55" w:type="dxa"/>
              <w:right w:w="55" w:type="dxa"/>
            </w:tcMar>
          </w:tcPr>
          <w:p w14:paraId="2AFCC008" w14:textId="77777777" w:rsidR="00B85330" w:rsidRDefault="00DE1E5D">
            <w:pPr>
              <w:pStyle w:val="Standard"/>
              <w:jc w:val="center"/>
              <w:rPr>
                <w:rFonts w:ascii="Calibri" w:hAnsi="Calibri"/>
              </w:rPr>
            </w:pPr>
            <w:r>
              <w:rPr>
                <w:rFonts w:ascii="Calibri" w:hAnsi="Calibri"/>
              </w:rPr>
              <w:t>C–Cl</w:t>
            </w:r>
          </w:p>
        </w:tc>
        <w:tc>
          <w:tcPr>
            <w:tcW w:w="2041" w:type="dxa"/>
            <w:tcBorders>
              <w:top w:val="single" w:sz="2" w:space="0" w:color="000000"/>
              <w:left w:val="single" w:sz="2" w:space="0" w:color="000000"/>
              <w:bottom w:val="single" w:sz="2" w:space="0" w:color="000000"/>
            </w:tcBorders>
            <w:tcMar>
              <w:top w:w="55" w:type="dxa"/>
              <w:left w:w="55" w:type="dxa"/>
              <w:bottom w:w="55" w:type="dxa"/>
              <w:right w:w="55" w:type="dxa"/>
            </w:tcMar>
          </w:tcPr>
          <w:p w14:paraId="3D5FA9E7" w14:textId="77777777" w:rsidR="00B85330" w:rsidRDefault="00DE1E5D">
            <w:pPr>
              <w:pStyle w:val="Standard"/>
              <w:jc w:val="center"/>
              <w:rPr>
                <w:rFonts w:ascii="Calibri" w:hAnsi="Calibri"/>
              </w:rPr>
            </w:pPr>
            <w:r>
              <w:rPr>
                <w:rFonts w:ascii="Calibri" w:hAnsi="Calibri"/>
              </w:rPr>
              <w:t>C–Br</w:t>
            </w:r>
          </w:p>
        </w:tc>
        <w:tc>
          <w:tcPr>
            <w:tcW w:w="20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05E933" w14:textId="77777777" w:rsidR="00B85330" w:rsidRDefault="00DE1E5D">
            <w:pPr>
              <w:pStyle w:val="Standard"/>
              <w:jc w:val="center"/>
              <w:rPr>
                <w:rFonts w:ascii="Calibri" w:hAnsi="Calibri"/>
              </w:rPr>
            </w:pPr>
            <w:r>
              <w:rPr>
                <w:rFonts w:ascii="Calibri" w:hAnsi="Calibri"/>
              </w:rPr>
              <w:t>C–I</w:t>
            </w:r>
          </w:p>
        </w:tc>
      </w:tr>
      <w:tr w:rsidR="00B85330" w14:paraId="71561FEC" w14:textId="77777777">
        <w:tc>
          <w:tcPr>
            <w:tcW w:w="2041" w:type="dxa"/>
            <w:tcBorders>
              <w:left w:val="single" w:sz="2" w:space="0" w:color="000000"/>
              <w:bottom w:val="single" w:sz="2" w:space="0" w:color="000000"/>
            </w:tcBorders>
            <w:tcMar>
              <w:top w:w="55" w:type="dxa"/>
              <w:left w:w="55" w:type="dxa"/>
              <w:bottom w:w="55" w:type="dxa"/>
              <w:right w:w="55" w:type="dxa"/>
            </w:tcMar>
          </w:tcPr>
          <w:p w14:paraId="18D0C50C" w14:textId="77777777" w:rsidR="00B85330" w:rsidRDefault="00DE1E5D">
            <w:pPr>
              <w:pStyle w:val="Standard"/>
              <w:jc w:val="center"/>
              <w:rPr>
                <w:rFonts w:ascii="Calibri" w:hAnsi="Calibri"/>
                <w:b/>
                <w:bCs/>
              </w:rPr>
            </w:pPr>
            <w:proofErr w:type="spellStart"/>
            <w:proofErr w:type="gramStart"/>
            <w:r>
              <w:rPr>
                <w:rFonts w:ascii="Calibri" w:hAnsi="Calibri"/>
                <w:b/>
                <w:bCs/>
              </w:rPr>
              <w:t>d</w:t>
            </w:r>
            <w:r>
              <w:rPr>
                <w:rFonts w:ascii="Calibri" w:hAnsi="Calibri"/>
                <w:b/>
                <w:bCs/>
                <w:vertAlign w:val="subscript"/>
              </w:rPr>
              <w:t>C</w:t>
            </w:r>
            <w:proofErr w:type="spellEnd"/>
            <w:proofErr w:type="gramEnd"/>
            <w:r>
              <w:rPr>
                <w:rFonts w:ascii="Calibri" w:hAnsi="Calibri"/>
                <w:b/>
                <w:bCs/>
                <w:vertAlign w:val="subscript"/>
              </w:rPr>
              <w:t>–X</w:t>
            </w:r>
            <w:r>
              <w:rPr>
                <w:rFonts w:ascii="Calibri" w:hAnsi="Calibri"/>
                <w:b/>
                <w:bCs/>
              </w:rPr>
              <w:t xml:space="preserve"> (en pm)</w:t>
            </w:r>
          </w:p>
        </w:tc>
        <w:tc>
          <w:tcPr>
            <w:tcW w:w="2041" w:type="dxa"/>
            <w:tcBorders>
              <w:left w:val="single" w:sz="2" w:space="0" w:color="000000"/>
              <w:bottom w:val="single" w:sz="2" w:space="0" w:color="000000"/>
            </w:tcBorders>
            <w:tcMar>
              <w:top w:w="55" w:type="dxa"/>
              <w:left w:w="55" w:type="dxa"/>
              <w:bottom w:w="55" w:type="dxa"/>
              <w:right w:w="55" w:type="dxa"/>
            </w:tcMar>
          </w:tcPr>
          <w:p w14:paraId="1C241D20" w14:textId="77777777" w:rsidR="00B85330" w:rsidRDefault="00DE1E5D">
            <w:pPr>
              <w:pStyle w:val="TableContents"/>
              <w:jc w:val="center"/>
              <w:rPr>
                <w:rFonts w:ascii="Calibri" w:hAnsi="Calibri"/>
              </w:rPr>
            </w:pPr>
            <w:r>
              <w:rPr>
                <w:rFonts w:ascii="Calibri" w:hAnsi="Calibri"/>
              </w:rPr>
              <w:t>135</w:t>
            </w:r>
          </w:p>
        </w:tc>
        <w:tc>
          <w:tcPr>
            <w:tcW w:w="2041" w:type="dxa"/>
            <w:tcBorders>
              <w:left w:val="single" w:sz="2" w:space="0" w:color="000000"/>
              <w:bottom w:val="single" w:sz="2" w:space="0" w:color="000000"/>
            </w:tcBorders>
            <w:tcMar>
              <w:top w:w="55" w:type="dxa"/>
              <w:left w:w="55" w:type="dxa"/>
              <w:bottom w:w="55" w:type="dxa"/>
              <w:right w:w="55" w:type="dxa"/>
            </w:tcMar>
          </w:tcPr>
          <w:p w14:paraId="307E1E35" w14:textId="77777777" w:rsidR="00B85330" w:rsidRDefault="00DE1E5D">
            <w:pPr>
              <w:pStyle w:val="TableContents"/>
              <w:jc w:val="center"/>
              <w:rPr>
                <w:rFonts w:ascii="Calibri" w:hAnsi="Calibri"/>
              </w:rPr>
            </w:pPr>
            <w:r>
              <w:rPr>
                <w:rFonts w:ascii="Calibri" w:hAnsi="Calibri"/>
              </w:rPr>
              <w:t>177</w:t>
            </w:r>
          </w:p>
        </w:tc>
        <w:tc>
          <w:tcPr>
            <w:tcW w:w="2041" w:type="dxa"/>
            <w:tcBorders>
              <w:left w:val="single" w:sz="2" w:space="0" w:color="000000"/>
              <w:bottom w:val="single" w:sz="2" w:space="0" w:color="000000"/>
            </w:tcBorders>
            <w:tcMar>
              <w:top w:w="55" w:type="dxa"/>
              <w:left w:w="55" w:type="dxa"/>
              <w:bottom w:w="55" w:type="dxa"/>
              <w:right w:w="55" w:type="dxa"/>
            </w:tcMar>
          </w:tcPr>
          <w:p w14:paraId="715998F7" w14:textId="77777777" w:rsidR="00B85330" w:rsidRDefault="00DE1E5D">
            <w:pPr>
              <w:pStyle w:val="TableContents"/>
              <w:jc w:val="center"/>
              <w:rPr>
                <w:rFonts w:ascii="Calibri" w:hAnsi="Calibri"/>
              </w:rPr>
            </w:pPr>
            <w:r>
              <w:rPr>
                <w:rFonts w:ascii="Calibri" w:hAnsi="Calibri"/>
              </w:rPr>
              <w:t>194</w:t>
            </w:r>
          </w:p>
        </w:tc>
        <w:tc>
          <w:tcPr>
            <w:tcW w:w="2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4E2109" w14:textId="77777777" w:rsidR="00B85330" w:rsidRDefault="00DE1E5D">
            <w:pPr>
              <w:pStyle w:val="TableContents"/>
              <w:jc w:val="center"/>
              <w:rPr>
                <w:rFonts w:ascii="Calibri" w:hAnsi="Calibri"/>
              </w:rPr>
            </w:pPr>
            <w:r>
              <w:rPr>
                <w:rFonts w:ascii="Calibri" w:hAnsi="Calibri"/>
              </w:rPr>
              <w:t>214</w:t>
            </w:r>
          </w:p>
        </w:tc>
      </w:tr>
      <w:tr w:rsidR="00B85330" w14:paraId="46A0085B" w14:textId="77777777">
        <w:tc>
          <w:tcPr>
            <w:tcW w:w="2041" w:type="dxa"/>
            <w:tcBorders>
              <w:left w:val="single" w:sz="2" w:space="0" w:color="000000"/>
              <w:bottom w:val="single" w:sz="2" w:space="0" w:color="000000"/>
            </w:tcBorders>
            <w:tcMar>
              <w:top w:w="55" w:type="dxa"/>
              <w:left w:w="55" w:type="dxa"/>
              <w:bottom w:w="55" w:type="dxa"/>
              <w:right w:w="55" w:type="dxa"/>
            </w:tcMar>
          </w:tcPr>
          <w:p w14:paraId="10138FC8" w14:textId="77777777" w:rsidR="00B85330" w:rsidRDefault="00DE1E5D">
            <w:pPr>
              <w:pStyle w:val="Standard"/>
              <w:jc w:val="center"/>
              <w:rPr>
                <w:rFonts w:ascii="Calibri" w:hAnsi="Calibri"/>
                <w:b/>
                <w:bCs/>
              </w:rPr>
            </w:pPr>
            <w:proofErr w:type="gramStart"/>
            <w:r>
              <w:rPr>
                <w:rFonts w:ascii="Calibri" w:hAnsi="Calibri"/>
                <w:b/>
                <w:bCs/>
              </w:rPr>
              <w:t>µ</w:t>
            </w:r>
            <w:proofErr w:type="gramEnd"/>
            <w:r>
              <w:rPr>
                <w:rFonts w:ascii="Calibri" w:hAnsi="Calibri"/>
                <w:b/>
                <w:bCs/>
              </w:rPr>
              <w:t xml:space="preserve"> (en D)</w:t>
            </w:r>
          </w:p>
        </w:tc>
        <w:tc>
          <w:tcPr>
            <w:tcW w:w="2041" w:type="dxa"/>
            <w:tcBorders>
              <w:left w:val="single" w:sz="2" w:space="0" w:color="000000"/>
              <w:bottom w:val="single" w:sz="2" w:space="0" w:color="000000"/>
            </w:tcBorders>
            <w:tcMar>
              <w:top w:w="55" w:type="dxa"/>
              <w:left w:w="55" w:type="dxa"/>
              <w:bottom w:w="55" w:type="dxa"/>
              <w:right w:w="55" w:type="dxa"/>
            </w:tcMar>
          </w:tcPr>
          <w:p w14:paraId="597FA6A0" w14:textId="77777777" w:rsidR="00B85330" w:rsidRDefault="00DE1E5D">
            <w:pPr>
              <w:pStyle w:val="TableContents"/>
              <w:jc w:val="center"/>
              <w:rPr>
                <w:rFonts w:ascii="Calibri" w:hAnsi="Calibri"/>
              </w:rPr>
            </w:pPr>
            <w:r>
              <w:rPr>
                <w:rFonts w:ascii="Calibri" w:hAnsi="Calibri"/>
              </w:rPr>
              <w:t>1,51</w:t>
            </w:r>
          </w:p>
        </w:tc>
        <w:tc>
          <w:tcPr>
            <w:tcW w:w="2041" w:type="dxa"/>
            <w:tcBorders>
              <w:left w:val="single" w:sz="2" w:space="0" w:color="000000"/>
              <w:bottom w:val="single" w:sz="2" w:space="0" w:color="000000"/>
            </w:tcBorders>
            <w:tcMar>
              <w:top w:w="55" w:type="dxa"/>
              <w:left w:w="55" w:type="dxa"/>
              <w:bottom w:w="55" w:type="dxa"/>
              <w:right w:w="55" w:type="dxa"/>
            </w:tcMar>
          </w:tcPr>
          <w:p w14:paraId="11282018" w14:textId="77777777" w:rsidR="00B85330" w:rsidRDefault="00DE1E5D">
            <w:pPr>
              <w:pStyle w:val="TableContents"/>
              <w:jc w:val="center"/>
              <w:rPr>
                <w:rFonts w:ascii="Calibri" w:hAnsi="Calibri"/>
              </w:rPr>
            </w:pPr>
            <w:r>
              <w:rPr>
                <w:rFonts w:ascii="Calibri" w:hAnsi="Calibri"/>
              </w:rPr>
              <w:t>1,57</w:t>
            </w:r>
          </w:p>
        </w:tc>
        <w:tc>
          <w:tcPr>
            <w:tcW w:w="2041" w:type="dxa"/>
            <w:tcBorders>
              <w:left w:val="single" w:sz="2" w:space="0" w:color="000000"/>
              <w:bottom w:val="single" w:sz="2" w:space="0" w:color="000000"/>
            </w:tcBorders>
            <w:tcMar>
              <w:top w:w="55" w:type="dxa"/>
              <w:left w:w="55" w:type="dxa"/>
              <w:bottom w:w="55" w:type="dxa"/>
              <w:right w:w="55" w:type="dxa"/>
            </w:tcMar>
          </w:tcPr>
          <w:p w14:paraId="4B63F5A3" w14:textId="77777777" w:rsidR="00B85330" w:rsidRDefault="00DE1E5D">
            <w:pPr>
              <w:pStyle w:val="TableContents"/>
              <w:jc w:val="center"/>
              <w:rPr>
                <w:rFonts w:ascii="Calibri" w:hAnsi="Calibri"/>
              </w:rPr>
            </w:pPr>
            <w:r>
              <w:rPr>
                <w:rFonts w:ascii="Calibri" w:hAnsi="Calibri"/>
              </w:rPr>
              <w:t>1,48</w:t>
            </w:r>
          </w:p>
        </w:tc>
        <w:tc>
          <w:tcPr>
            <w:tcW w:w="20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D33B8A" w14:textId="77777777" w:rsidR="00B85330" w:rsidRDefault="00DE1E5D">
            <w:pPr>
              <w:pStyle w:val="TableContents"/>
              <w:jc w:val="center"/>
              <w:rPr>
                <w:rFonts w:ascii="Calibri" w:hAnsi="Calibri"/>
              </w:rPr>
            </w:pPr>
            <w:r>
              <w:rPr>
                <w:rFonts w:ascii="Calibri" w:hAnsi="Calibri"/>
              </w:rPr>
              <w:t>1,29</w:t>
            </w:r>
          </w:p>
        </w:tc>
      </w:tr>
    </w:tbl>
    <w:p w14:paraId="046D6221" w14:textId="77777777" w:rsidR="00B85330" w:rsidRDefault="00DE1E5D">
      <w:pPr>
        <w:pStyle w:val="Standard"/>
        <w:rPr>
          <w:rFonts w:ascii="Calibri" w:hAnsi="Calibri"/>
        </w:rPr>
      </w:pPr>
      <w:r>
        <w:rPr>
          <w:rFonts w:ascii="Calibri" w:hAnsi="Calibri"/>
        </w:rPr>
        <w:t>En déduire le caractère ionique de ces liaisons. Commenter (1D = 0,34.10</w:t>
      </w:r>
      <w:r>
        <w:rPr>
          <w:rFonts w:ascii="Calibri" w:hAnsi="Calibri"/>
          <w:vertAlign w:val="superscript"/>
        </w:rPr>
        <w:t>-29</w:t>
      </w:r>
      <w:r>
        <w:rPr>
          <w:rFonts w:ascii="Calibri" w:hAnsi="Calibri"/>
        </w:rPr>
        <w:t>C.m).</w:t>
      </w:r>
    </w:p>
    <w:p w14:paraId="735A4202" w14:textId="77777777" w:rsidR="00B85330" w:rsidRDefault="00B85330">
      <w:pPr>
        <w:pStyle w:val="Standard"/>
        <w:rPr>
          <w:rFonts w:ascii="Calibri" w:hAnsi="Calibri"/>
          <w:i/>
          <w:iCs/>
        </w:rPr>
      </w:pPr>
    </w:p>
    <w:p w14:paraId="68A34581" w14:textId="77777777" w:rsidR="00B85330" w:rsidRDefault="00DE1E5D">
      <w:pPr>
        <w:pStyle w:val="Standard"/>
        <w:rPr>
          <w:rFonts w:ascii="Calibri" w:hAnsi="Calibri"/>
        </w:rPr>
      </w:pPr>
      <w:r>
        <w:rPr>
          <w:rFonts w:ascii="Calibri" w:hAnsi="Calibri"/>
          <w:u w:val="single"/>
        </w:rPr>
        <w:t xml:space="preserve">Exercice 7 </w:t>
      </w:r>
      <w:r>
        <w:rPr>
          <w:rFonts w:ascii="Calibri" w:hAnsi="Calibri"/>
        </w:rPr>
        <w:t>:</w:t>
      </w:r>
    </w:p>
    <w:p w14:paraId="5AAE4C97" w14:textId="77777777" w:rsidR="00B85330" w:rsidRDefault="00DE1E5D">
      <w:pPr>
        <w:pStyle w:val="Standard"/>
        <w:numPr>
          <w:ilvl w:val="0"/>
          <w:numId w:val="5"/>
        </w:numPr>
        <w:rPr>
          <w:rFonts w:ascii="Calibri" w:eastAsia="TimesLTStd-Roman" w:hAnsi="Calibri" w:cs="TimesLTStd-Roman"/>
          <w:color w:val="000000"/>
        </w:rPr>
      </w:pPr>
      <w:r>
        <w:rPr>
          <w:rFonts w:ascii="Calibri" w:eastAsia="TimesLTStd-Roman" w:hAnsi="Calibri" w:cs="TimesLTStd-Roman"/>
          <w:color w:val="000000"/>
        </w:rPr>
        <w:t>Donner la structure de Lewis de la molécule d’eau.</w:t>
      </w:r>
    </w:p>
    <w:p w14:paraId="6BBD17D1" w14:textId="77777777" w:rsidR="00B85330" w:rsidRDefault="00DE1E5D">
      <w:pPr>
        <w:pStyle w:val="Standard"/>
        <w:numPr>
          <w:ilvl w:val="0"/>
          <w:numId w:val="5"/>
        </w:numPr>
        <w:autoSpaceDE w:val="0"/>
        <w:rPr>
          <w:rFonts w:ascii="Calibri" w:eastAsia="TimesLTStd-Roman" w:hAnsi="Calibri" w:cs="TimesLTStd-Roman"/>
          <w:color w:val="000000"/>
        </w:rPr>
      </w:pPr>
      <w:r>
        <w:rPr>
          <w:rFonts w:ascii="Calibri" w:eastAsia="TimesLTStd-Roman" w:hAnsi="Calibri" w:cs="TimesLTStd-Roman"/>
          <w:color w:val="000000"/>
        </w:rPr>
        <w:t xml:space="preserve">Indiquer, à l’aide de la théorie VSEPR, la géométrie de cette molécule. Quelle est la valeur de l’angle (HOH), noté </w:t>
      </w:r>
      <w:r>
        <w:rPr>
          <w:rFonts w:ascii="Symbol" w:eastAsia="Atene-Italic" w:hAnsi="Symbol" w:cs="Atene-Italic"/>
          <w:i/>
          <w:iCs/>
          <w:color w:val="000000"/>
        </w:rPr>
        <w:t>q</w:t>
      </w:r>
      <w:r>
        <w:rPr>
          <w:rFonts w:ascii="Calibri" w:eastAsia="TimesLTStd-Roman" w:hAnsi="Calibri" w:cs="TimesLTStd-Roman"/>
          <w:color w:val="000000"/>
        </w:rPr>
        <w:t>, prévue par la méthode VSEPR ?</w:t>
      </w:r>
    </w:p>
    <w:p w14:paraId="50479A65" w14:textId="77777777" w:rsidR="00B85330" w:rsidRDefault="00DE1E5D">
      <w:pPr>
        <w:pStyle w:val="Standard"/>
        <w:numPr>
          <w:ilvl w:val="0"/>
          <w:numId w:val="5"/>
        </w:numPr>
        <w:autoSpaceDE w:val="0"/>
        <w:rPr>
          <w:rFonts w:ascii="Calibri" w:hAnsi="Calibri"/>
        </w:rPr>
      </w:pPr>
      <w:r>
        <w:rPr>
          <w:rFonts w:ascii="Calibri" w:eastAsia="TimesLTStd-Roman" w:hAnsi="Calibri" w:cs="TimesLTStd-Roman"/>
          <w:color w:val="000000"/>
        </w:rPr>
        <w:t xml:space="preserve">Déterminer la valeur exacte de </w:t>
      </w:r>
      <w:r>
        <w:rPr>
          <w:rFonts w:ascii="Symbol" w:hAnsi="Symbol"/>
        </w:rPr>
        <w:t>q</w:t>
      </w:r>
      <w:r>
        <w:rPr>
          <w:rFonts w:ascii="Calibri" w:eastAsia="TimesLTStd-Roman" w:hAnsi="Calibri" w:cs="TimesLTStd-Roman"/>
          <w:color w:val="000000"/>
        </w:rPr>
        <w:t>, sachant que le moment dipolaire de la liaison O–H s’élève à 1,51 D et que le moment dipolaire résultant de la molécule d’eau vaut 1,85 D.</w:t>
      </w:r>
    </w:p>
    <w:p w14:paraId="6C6A49C9" w14:textId="77777777" w:rsidR="008B2A0A" w:rsidRDefault="008B2A0A" w:rsidP="008B2A0A">
      <w:pPr>
        <w:pStyle w:val="Standard"/>
        <w:rPr>
          <w:rFonts w:ascii="Calibri" w:hAnsi="Calibri"/>
          <w:sz w:val="22"/>
          <w:szCs w:val="22"/>
        </w:rPr>
      </w:pPr>
    </w:p>
    <w:p w14:paraId="70346E9F" w14:textId="2362CE3B" w:rsidR="008B2A0A" w:rsidRDefault="008B2A0A" w:rsidP="008B2A0A">
      <w:pPr>
        <w:pStyle w:val="Standard"/>
        <w:pBdr>
          <w:top w:val="single" w:sz="4" w:space="1" w:color="auto"/>
          <w:left w:val="single" w:sz="4" w:space="4" w:color="auto"/>
          <w:bottom w:val="single" w:sz="4" w:space="1" w:color="auto"/>
          <w:right w:val="single" w:sz="4" w:space="4" w:color="auto"/>
        </w:pBdr>
        <w:rPr>
          <w:rFonts w:ascii="Calibri" w:hAnsi="Calibri"/>
          <w:b/>
          <w:bCs/>
          <w:sz w:val="22"/>
          <w:szCs w:val="22"/>
        </w:rPr>
      </w:pPr>
      <w:r>
        <w:rPr>
          <w:rFonts w:ascii="Calibri" w:hAnsi="Calibri"/>
          <w:sz w:val="22"/>
          <w:szCs w:val="22"/>
        </w:rPr>
        <w:sym w:font="Wingdings" w:char="F026"/>
      </w:r>
      <w:r>
        <w:rPr>
          <w:rFonts w:ascii="Calibri" w:hAnsi="Calibri"/>
          <w:sz w:val="22"/>
          <w:szCs w:val="22"/>
        </w:rPr>
        <w:t xml:space="preserve"> </w:t>
      </w:r>
      <w:r w:rsidRPr="00191527">
        <w:rPr>
          <w:rFonts w:ascii="Calibri" w:hAnsi="Calibri"/>
          <w:b/>
          <w:bCs/>
          <w:sz w:val="22"/>
          <w:szCs w:val="22"/>
        </w:rPr>
        <w:t>Mettre en évidence une délocalisation électronique à partir de données expérimentales</w:t>
      </w:r>
    </w:p>
    <w:p w14:paraId="208E7BBC" w14:textId="152DAE05" w:rsidR="00E12479" w:rsidRDefault="00E12479" w:rsidP="008B2A0A">
      <w:pPr>
        <w:pStyle w:val="Standard"/>
        <w:pBdr>
          <w:top w:val="single" w:sz="4" w:space="1" w:color="auto"/>
          <w:left w:val="single" w:sz="4" w:space="4" w:color="auto"/>
          <w:bottom w:val="single" w:sz="4" w:space="1" w:color="auto"/>
          <w:right w:val="single" w:sz="4" w:space="4" w:color="auto"/>
        </w:pBdr>
        <w:rPr>
          <w:rFonts w:ascii="Calibri" w:hAnsi="Calibri"/>
          <w:u w:val="single"/>
        </w:rPr>
      </w:pPr>
      <w:r>
        <w:rPr>
          <w:rFonts w:ascii="Calibri" w:hAnsi="Calibri"/>
          <w:sz w:val="22"/>
          <w:szCs w:val="22"/>
        </w:rPr>
        <w:sym w:font="Wingdings" w:char="F026"/>
      </w:r>
      <w:r>
        <w:rPr>
          <w:rFonts w:ascii="Calibri" w:hAnsi="Calibri"/>
          <w:sz w:val="22"/>
          <w:szCs w:val="22"/>
        </w:rPr>
        <w:t xml:space="preserve"> </w:t>
      </w:r>
      <w:r w:rsidRPr="00CB581A">
        <w:rPr>
          <w:rFonts w:ascii="Calibri" w:hAnsi="Calibri"/>
          <w:b/>
          <w:bCs/>
          <w:sz w:val="22"/>
          <w:szCs w:val="22"/>
        </w:rPr>
        <w:t>Identifier et représenter les enchaînements donnant lieu à une</w:t>
      </w:r>
      <w:r w:rsidRPr="006A62A6">
        <w:rPr>
          <w:rFonts w:ascii="Calibri" w:hAnsi="Calibri"/>
          <w:sz w:val="22"/>
          <w:szCs w:val="22"/>
        </w:rPr>
        <w:t xml:space="preserve"> </w:t>
      </w:r>
      <w:r w:rsidRPr="006A62A6">
        <w:rPr>
          <w:rFonts w:ascii="Calibri" w:hAnsi="Calibri"/>
          <w:b/>
          <w:bCs/>
          <w:sz w:val="22"/>
          <w:szCs w:val="22"/>
        </w:rPr>
        <w:t>délocalisation électronique</w:t>
      </w:r>
    </w:p>
    <w:p w14:paraId="406E5E3E" w14:textId="02E50AC5" w:rsidR="00B57379" w:rsidRDefault="008B2A0A" w:rsidP="00B57379">
      <w:pPr>
        <w:pStyle w:val="Standard"/>
        <w:rPr>
          <w:rFonts w:ascii="Calibri" w:eastAsia="TimesLTStd-Roman" w:hAnsi="Calibri" w:cs="TimesLTStd-Roman"/>
          <w:color w:val="000000"/>
          <w:u w:val="single"/>
        </w:rPr>
      </w:pPr>
      <w:r>
        <w:rPr>
          <w:noProof/>
        </w:rPr>
        <w:drawing>
          <wp:anchor distT="0" distB="0" distL="114300" distR="114300" simplePos="0" relativeHeight="251659264" behindDoc="0" locked="0" layoutInCell="1" allowOverlap="1" wp14:anchorId="678CC31C" wp14:editId="15CA44BC">
            <wp:simplePos x="0" y="0"/>
            <wp:positionH relativeFrom="column">
              <wp:posOffset>4765675</wp:posOffset>
            </wp:positionH>
            <wp:positionV relativeFrom="paragraph">
              <wp:posOffset>99695</wp:posOffset>
            </wp:positionV>
            <wp:extent cx="1285875" cy="739140"/>
            <wp:effectExtent l="0" t="0" r="9525" b="3810"/>
            <wp:wrapThrough wrapText="bothSides">
              <wp:wrapPolygon edited="0">
                <wp:start x="0" y="0"/>
                <wp:lineTo x="0" y="21155"/>
                <wp:lineTo x="21440" y="21155"/>
                <wp:lineTo x="2144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BA3FA" w14:textId="77777777" w:rsidR="008B2A0A" w:rsidRDefault="00B57379" w:rsidP="00B57379">
      <w:pPr>
        <w:pStyle w:val="Standard"/>
        <w:rPr>
          <w:rFonts w:ascii="Calibri" w:hAnsi="Calibri"/>
          <w:sz w:val="22"/>
          <w:szCs w:val="22"/>
        </w:rPr>
      </w:pPr>
      <w:r>
        <w:rPr>
          <w:rFonts w:ascii="Calibri" w:eastAsia="TimesLTStd-Roman" w:hAnsi="Calibri" w:cs="TimesLTStd-Roman"/>
          <w:color w:val="000000"/>
          <w:u w:val="single"/>
        </w:rPr>
        <w:t>Exercice 8 :</w:t>
      </w:r>
      <w:r w:rsidRPr="00191527">
        <w:rPr>
          <w:rFonts w:ascii="Calibri" w:hAnsi="Calibri"/>
          <w:sz w:val="22"/>
          <w:szCs w:val="22"/>
        </w:rPr>
        <w:t xml:space="preserve"> </w:t>
      </w:r>
    </w:p>
    <w:p w14:paraId="2B766FFA" w14:textId="1479BDAD" w:rsidR="00B57379" w:rsidRDefault="00B57379" w:rsidP="00B57379">
      <w:pPr>
        <w:pStyle w:val="Standard"/>
        <w:rPr>
          <w:rFonts w:ascii="Calibri" w:hAnsi="Calibri"/>
        </w:rPr>
      </w:pPr>
      <w:r>
        <w:rPr>
          <w:rFonts w:ascii="Calibri" w:hAnsi="Calibri"/>
        </w:rPr>
        <w:t xml:space="preserve">Une structure de Lewis du naphtalène est donnée par :  </w:t>
      </w:r>
    </w:p>
    <w:p w14:paraId="35FAB938" w14:textId="77777777" w:rsidR="00B57379" w:rsidRDefault="00B57379" w:rsidP="00B57379">
      <w:pPr>
        <w:pStyle w:val="Standard"/>
        <w:numPr>
          <w:ilvl w:val="0"/>
          <w:numId w:val="6"/>
        </w:numPr>
        <w:rPr>
          <w:rFonts w:ascii="Calibri" w:hAnsi="Calibri"/>
        </w:rPr>
      </w:pPr>
      <w:r>
        <w:rPr>
          <w:rFonts w:ascii="Calibri" w:hAnsi="Calibri"/>
        </w:rPr>
        <w:t>Trouver deux autres formules mésomères sans séparation de charges qui participent aussi à la représentation de cette molécule.</w:t>
      </w:r>
    </w:p>
    <w:p w14:paraId="6EA05B6E" w14:textId="77777777" w:rsidR="00B57379" w:rsidRDefault="00B57379" w:rsidP="00B57379">
      <w:pPr>
        <w:pStyle w:val="Standard"/>
        <w:numPr>
          <w:ilvl w:val="0"/>
          <w:numId w:val="6"/>
        </w:numPr>
        <w:rPr>
          <w:rFonts w:ascii="Calibri" w:hAnsi="Calibri"/>
        </w:rPr>
      </w:pPr>
      <w:r>
        <w:rPr>
          <w:rFonts w:ascii="Calibri" w:hAnsi="Calibri"/>
        </w:rPr>
        <w:t xml:space="preserve">Différentes longueurs de liaison ont été mesurées </w:t>
      </w:r>
      <w:proofErr w:type="gramStart"/>
      <w:r>
        <w:rPr>
          <w:rFonts w:ascii="Calibri" w:hAnsi="Calibri"/>
        </w:rPr>
        <w:t>expérimentalement  :</w:t>
      </w:r>
      <w:proofErr w:type="gramEnd"/>
      <w:r>
        <w:rPr>
          <w:rFonts w:ascii="Calibri" w:hAnsi="Calibri"/>
        </w:rPr>
        <w:t xml:space="preserve"> C</w:t>
      </w:r>
      <w:r>
        <w:rPr>
          <w:rFonts w:ascii="Calibri" w:hAnsi="Calibri"/>
          <w:vertAlign w:val="subscript"/>
        </w:rPr>
        <w:t>1</w:t>
      </w:r>
      <w:r>
        <w:rPr>
          <w:rFonts w:ascii="Calibri" w:hAnsi="Calibri"/>
        </w:rPr>
        <w:t>-C</w:t>
      </w:r>
      <w:r>
        <w:rPr>
          <w:rFonts w:ascii="Calibri" w:hAnsi="Calibri"/>
          <w:vertAlign w:val="subscript"/>
        </w:rPr>
        <w:t>2</w:t>
      </w:r>
      <w:r>
        <w:rPr>
          <w:rFonts w:ascii="Calibri" w:hAnsi="Calibri"/>
        </w:rPr>
        <w:t> : 137 pm ; C</w:t>
      </w:r>
      <w:r>
        <w:rPr>
          <w:rFonts w:ascii="Calibri" w:hAnsi="Calibri"/>
          <w:vertAlign w:val="subscript"/>
        </w:rPr>
        <w:t>2</w:t>
      </w:r>
      <w:r>
        <w:rPr>
          <w:rFonts w:ascii="Calibri" w:hAnsi="Calibri"/>
        </w:rPr>
        <w:t>-C</w:t>
      </w:r>
      <w:r>
        <w:rPr>
          <w:rFonts w:ascii="Calibri" w:hAnsi="Calibri"/>
          <w:vertAlign w:val="subscript"/>
        </w:rPr>
        <w:t>3</w:t>
      </w:r>
      <w:r>
        <w:rPr>
          <w:rFonts w:ascii="Calibri" w:hAnsi="Calibri"/>
        </w:rPr>
        <w:t> : 142 pm</w:t>
      </w:r>
    </w:p>
    <w:p w14:paraId="18E06CBF" w14:textId="77777777" w:rsidR="00B57379" w:rsidRDefault="00B57379" w:rsidP="00B57379">
      <w:pPr>
        <w:pStyle w:val="Standard"/>
        <w:rPr>
          <w:rFonts w:ascii="Calibri" w:hAnsi="Calibri"/>
        </w:rPr>
      </w:pPr>
      <w:r>
        <w:rPr>
          <w:rFonts w:ascii="Calibri" w:hAnsi="Calibri"/>
        </w:rPr>
        <w:t>A l'aide des différentes formules mésomères interpréter ces différences.</w:t>
      </w:r>
    </w:p>
    <w:p w14:paraId="74B89082" w14:textId="77777777" w:rsidR="00B57379" w:rsidRDefault="00B57379" w:rsidP="00B57379">
      <w:pPr>
        <w:pStyle w:val="Standard"/>
        <w:numPr>
          <w:ilvl w:val="0"/>
          <w:numId w:val="6"/>
        </w:numPr>
        <w:rPr>
          <w:rFonts w:ascii="Calibri" w:hAnsi="Calibri"/>
        </w:rPr>
      </w:pPr>
      <w:r>
        <w:rPr>
          <w:rFonts w:ascii="Calibri" w:hAnsi="Calibri"/>
        </w:rPr>
        <w:t>Pour les autres liaisons du naphtalène, préciser lesquelles mesurent 137 pm, lesquelles mesurent 142 pm.</w:t>
      </w:r>
    </w:p>
    <w:p w14:paraId="65FAFD11" w14:textId="77777777" w:rsidR="00B85330" w:rsidRDefault="00B85330">
      <w:pPr>
        <w:pStyle w:val="Standard"/>
        <w:autoSpaceDE w:val="0"/>
        <w:rPr>
          <w:rFonts w:ascii="Calibri" w:eastAsia="TimesLTStd-Roman" w:hAnsi="Calibri" w:cs="TimesLTStd-Roman"/>
          <w:color w:val="000000"/>
        </w:rPr>
      </w:pPr>
    </w:p>
    <w:p w14:paraId="1803048F" w14:textId="2C1C5A06" w:rsidR="00B85330" w:rsidRDefault="00DE1E5D">
      <w:pPr>
        <w:pStyle w:val="Standard"/>
        <w:rPr>
          <w:rFonts w:ascii="Calibri" w:hAnsi="Calibri"/>
        </w:rPr>
      </w:pPr>
      <w:r>
        <w:rPr>
          <w:rFonts w:ascii="Calibri" w:hAnsi="Calibri"/>
          <w:u w:val="single"/>
        </w:rPr>
        <w:t xml:space="preserve">Exercice 9 </w:t>
      </w:r>
      <w:r>
        <w:rPr>
          <w:rFonts w:ascii="Calibri" w:hAnsi="Calibri"/>
        </w:rPr>
        <w:t>:</w:t>
      </w:r>
    </w:p>
    <w:p w14:paraId="46D2AC34" w14:textId="77777777" w:rsidR="00B85330" w:rsidRDefault="00DE1E5D">
      <w:pPr>
        <w:pStyle w:val="Standard"/>
        <w:numPr>
          <w:ilvl w:val="0"/>
          <w:numId w:val="7"/>
        </w:numPr>
        <w:rPr>
          <w:rFonts w:ascii="Calibri" w:eastAsia="TimesLTStd-Roman" w:hAnsi="Calibri" w:cs="TimesLTStd-Roman"/>
          <w:color w:val="000000"/>
        </w:rPr>
      </w:pPr>
      <w:r>
        <w:rPr>
          <w:rFonts w:ascii="Calibri" w:eastAsia="TimesLTStd-Roman" w:hAnsi="Calibri" w:cs="TimesLTStd-Roman"/>
          <w:color w:val="000000"/>
        </w:rPr>
        <w:t>L’acide phosphoreux</w:t>
      </w:r>
    </w:p>
    <w:p w14:paraId="1B2520F5" w14:textId="77777777" w:rsidR="00B85330" w:rsidRDefault="00DE1E5D">
      <w:pPr>
        <w:pStyle w:val="Standard"/>
        <w:numPr>
          <w:ilvl w:val="1"/>
          <w:numId w:val="7"/>
        </w:numPr>
        <w:autoSpaceDE w:val="0"/>
        <w:rPr>
          <w:rFonts w:ascii="Calibri" w:hAnsi="Calibri"/>
        </w:rPr>
      </w:pPr>
      <w:r>
        <w:rPr>
          <w:rFonts w:ascii="Calibri" w:hAnsi="Calibri"/>
        </w:rPr>
        <w:t>Écrire deux structures de Lewis isomères envisageables et raisonnables pour l’acide phosphoreux H</w:t>
      </w:r>
      <w:r>
        <w:rPr>
          <w:rFonts w:ascii="Calibri" w:hAnsi="Calibri"/>
          <w:vertAlign w:val="subscript"/>
        </w:rPr>
        <w:t>3</w:t>
      </w:r>
      <w:r>
        <w:rPr>
          <w:rFonts w:ascii="Calibri" w:hAnsi="Calibri"/>
        </w:rPr>
        <w:t>PO</w:t>
      </w:r>
      <w:r>
        <w:rPr>
          <w:rFonts w:ascii="Calibri" w:hAnsi="Calibri"/>
          <w:vertAlign w:val="subscript"/>
        </w:rPr>
        <w:t>3</w:t>
      </w:r>
      <w:r>
        <w:rPr>
          <w:rFonts w:ascii="Calibri" w:hAnsi="Calibri"/>
        </w:rPr>
        <w:t xml:space="preserve"> selon que les H sont tous portés pas les atomes d’oxygène ou pas.</w:t>
      </w:r>
    </w:p>
    <w:p w14:paraId="7A6E1737" w14:textId="77777777" w:rsidR="00B85330" w:rsidRDefault="00DE1E5D">
      <w:pPr>
        <w:pStyle w:val="Standard"/>
        <w:numPr>
          <w:ilvl w:val="1"/>
          <w:numId w:val="7"/>
        </w:numPr>
        <w:autoSpaceDE w:val="0"/>
        <w:rPr>
          <w:rFonts w:ascii="Calibri" w:hAnsi="Calibri"/>
        </w:rPr>
      </w:pPr>
      <w:r>
        <w:rPr>
          <w:rFonts w:ascii="Calibri" w:eastAsia="TimesLTStd-Roman" w:hAnsi="Calibri" w:cs="TimesLTStd-Roman"/>
          <w:color w:val="000000"/>
        </w:rPr>
        <w:t>Une des formes basiques de l’acide phosphoreux possède trois formes mésomères, il s’agit de l’ion phosphite HPO</w:t>
      </w:r>
      <w:r>
        <w:rPr>
          <w:rFonts w:ascii="Calibri" w:hAnsi="Calibri"/>
          <w:vertAlign w:val="subscript"/>
        </w:rPr>
        <w:t>3</w:t>
      </w:r>
      <w:r>
        <w:rPr>
          <w:rFonts w:ascii="Calibri" w:hAnsi="Calibri"/>
          <w:vertAlign w:val="superscript"/>
        </w:rPr>
        <w:t>2-</w:t>
      </w:r>
      <w:r>
        <w:rPr>
          <w:rFonts w:ascii="Calibri" w:eastAsia="TimesLTStd-Roman" w:hAnsi="Calibri" w:cs="TimesLTStd-Roman"/>
          <w:color w:val="000000"/>
        </w:rPr>
        <w:t>. En déduire la représentation de Lewis correcte de cet acide parmi celles proposées dans la question a). Préciser alors sa géométrie.</w:t>
      </w:r>
    </w:p>
    <w:p w14:paraId="6C7D8C5E" w14:textId="77777777" w:rsidR="00B85330" w:rsidRDefault="00DE1E5D">
      <w:pPr>
        <w:pStyle w:val="Standard"/>
        <w:numPr>
          <w:ilvl w:val="0"/>
          <w:numId w:val="7"/>
        </w:numPr>
        <w:autoSpaceDE w:val="0"/>
        <w:rPr>
          <w:rFonts w:ascii="Calibri" w:eastAsia="TimesLTStd-Roman" w:hAnsi="Calibri" w:cs="TimesLTStd-Roman"/>
          <w:color w:val="000000"/>
        </w:rPr>
      </w:pPr>
      <w:r>
        <w:rPr>
          <w:rFonts w:ascii="Calibri" w:eastAsia="TimesLTStd-Roman" w:hAnsi="Calibri" w:cs="TimesLTStd-Roman"/>
          <w:color w:val="000000"/>
        </w:rPr>
        <w:t>Acidité et mésomérie</w:t>
      </w:r>
    </w:p>
    <w:p w14:paraId="277EE7DD" w14:textId="77777777" w:rsidR="00B85330" w:rsidRDefault="00DE1E5D">
      <w:pPr>
        <w:pStyle w:val="Standard"/>
        <w:numPr>
          <w:ilvl w:val="1"/>
          <w:numId w:val="7"/>
        </w:numPr>
        <w:autoSpaceDE w:val="0"/>
        <w:rPr>
          <w:rFonts w:ascii="Calibri" w:eastAsia="TimesLTStd-Roman" w:hAnsi="Calibri" w:cs="TimesLTStd-Roman"/>
          <w:color w:val="000000"/>
        </w:rPr>
      </w:pPr>
      <w:r>
        <w:rPr>
          <w:rFonts w:ascii="Calibri" w:eastAsia="TimesLTStd-Roman" w:hAnsi="Calibri" w:cs="TimesLTStd-Roman"/>
          <w:color w:val="000000"/>
        </w:rPr>
        <w:t>Donner la formule de Lewis des bases CH</w:t>
      </w:r>
      <w:r>
        <w:rPr>
          <w:rFonts w:ascii="Calibri" w:eastAsia="TimesLTStd-Roman" w:hAnsi="Calibri" w:cs="TimesLTStd-Roman"/>
          <w:color w:val="000000"/>
          <w:vertAlign w:val="subscript"/>
        </w:rPr>
        <w:t>3</w:t>
      </w:r>
      <w:r>
        <w:rPr>
          <w:rFonts w:ascii="Calibri" w:eastAsia="TimesLTStd-Roman" w:hAnsi="Calibri" w:cs="TimesLTStd-Roman"/>
          <w:color w:val="000000"/>
        </w:rPr>
        <w:t>COO</w:t>
      </w:r>
      <w:r>
        <w:rPr>
          <w:rFonts w:ascii="Calibri" w:eastAsia="TimesLTStd-Roman" w:hAnsi="Calibri" w:cs="TimesLTStd-Roman"/>
          <w:color w:val="000000"/>
          <w:vertAlign w:val="superscript"/>
        </w:rPr>
        <w:t>–</w:t>
      </w:r>
      <w:r>
        <w:rPr>
          <w:rFonts w:ascii="Calibri" w:eastAsia="TimesLTStd-Roman" w:hAnsi="Calibri" w:cs="TimesLTStd-Roman"/>
          <w:color w:val="000000"/>
        </w:rPr>
        <w:t xml:space="preserve"> et CH</w:t>
      </w:r>
      <w:r>
        <w:rPr>
          <w:rFonts w:ascii="Calibri" w:eastAsia="TimesLTStd-Roman" w:hAnsi="Calibri" w:cs="TimesLTStd-Roman"/>
          <w:color w:val="000000"/>
          <w:vertAlign w:val="subscript"/>
        </w:rPr>
        <w:t>3</w:t>
      </w:r>
      <w:r>
        <w:rPr>
          <w:rFonts w:ascii="Calibri" w:eastAsia="TimesLTStd-Roman" w:hAnsi="Calibri" w:cs="TimesLTStd-Roman"/>
          <w:color w:val="000000"/>
        </w:rPr>
        <w:t>CH</w:t>
      </w:r>
      <w:r>
        <w:rPr>
          <w:rFonts w:ascii="Calibri" w:eastAsia="TimesLTStd-Roman" w:hAnsi="Calibri" w:cs="TimesLTStd-Roman"/>
          <w:color w:val="000000"/>
          <w:vertAlign w:val="subscript"/>
        </w:rPr>
        <w:t>2</w:t>
      </w:r>
      <w:r>
        <w:rPr>
          <w:rFonts w:ascii="Calibri" w:eastAsia="TimesLTStd-Roman" w:hAnsi="Calibri" w:cs="TimesLTStd-Roman"/>
          <w:color w:val="000000"/>
        </w:rPr>
        <w:t>O</w:t>
      </w:r>
      <w:r>
        <w:rPr>
          <w:rFonts w:ascii="Calibri" w:eastAsia="TimesLTStd-Roman" w:hAnsi="Calibri" w:cs="TimesLTStd-Roman"/>
          <w:color w:val="000000"/>
          <w:vertAlign w:val="superscript"/>
        </w:rPr>
        <w:t>–</w:t>
      </w:r>
      <w:r>
        <w:rPr>
          <w:rFonts w:ascii="Calibri" w:eastAsia="TimesLTStd-Roman" w:hAnsi="Calibri" w:cs="TimesLTStd-Roman"/>
          <w:color w:val="000000"/>
        </w:rPr>
        <w:t>.</w:t>
      </w:r>
    </w:p>
    <w:p w14:paraId="4A91CA8C" w14:textId="77777777" w:rsidR="00B85330" w:rsidRDefault="00DE1E5D">
      <w:pPr>
        <w:pStyle w:val="Standard"/>
        <w:numPr>
          <w:ilvl w:val="1"/>
          <w:numId w:val="7"/>
        </w:numPr>
        <w:autoSpaceDE w:val="0"/>
        <w:rPr>
          <w:rFonts w:ascii="Calibri" w:eastAsia="TimesLTStd-Roman" w:hAnsi="Calibri" w:cs="TimesLTStd-Roman"/>
          <w:color w:val="000000"/>
        </w:rPr>
      </w:pPr>
      <w:r>
        <w:rPr>
          <w:rFonts w:ascii="Calibri" w:eastAsia="TimesLTStd-Roman" w:hAnsi="Calibri" w:cs="TimesLTStd-Roman"/>
          <w:color w:val="000000"/>
        </w:rPr>
        <w:t>Proposer une explication pour justifier la différence d’acidité de l’acide éthanoïque CH</w:t>
      </w:r>
      <w:r>
        <w:rPr>
          <w:rFonts w:ascii="Calibri" w:eastAsia="TimesLTStd-Roman" w:hAnsi="Calibri" w:cs="TimesLTStd-Roman"/>
          <w:color w:val="000000"/>
          <w:vertAlign w:val="subscript"/>
        </w:rPr>
        <w:t>3</w:t>
      </w:r>
      <w:r>
        <w:rPr>
          <w:rFonts w:ascii="Calibri" w:eastAsia="TimesLTStd-Roman" w:hAnsi="Calibri" w:cs="TimesLTStd-Roman"/>
          <w:color w:val="000000"/>
        </w:rPr>
        <w:t>COOH et de l’éthanol CH</w:t>
      </w:r>
      <w:r>
        <w:rPr>
          <w:rFonts w:ascii="Calibri" w:eastAsia="TimesLTStd-Roman" w:hAnsi="Calibri" w:cs="TimesLTStd-Roman"/>
          <w:color w:val="000000"/>
          <w:vertAlign w:val="subscript"/>
        </w:rPr>
        <w:t>3</w:t>
      </w:r>
      <w:r>
        <w:rPr>
          <w:rFonts w:ascii="Calibri" w:eastAsia="TimesLTStd-Roman" w:hAnsi="Calibri" w:cs="TimesLTStd-Roman"/>
          <w:color w:val="000000"/>
        </w:rPr>
        <w:t>CH</w:t>
      </w:r>
      <w:r>
        <w:rPr>
          <w:rFonts w:ascii="Calibri" w:eastAsia="TimesLTStd-Roman" w:hAnsi="Calibri" w:cs="TimesLTStd-Roman"/>
          <w:color w:val="000000"/>
          <w:vertAlign w:val="subscript"/>
        </w:rPr>
        <w:t>2</w:t>
      </w:r>
      <w:r>
        <w:rPr>
          <w:rFonts w:ascii="Calibri" w:eastAsia="TimesLTStd-Roman" w:hAnsi="Calibri" w:cs="TimesLTStd-Roman"/>
          <w:color w:val="000000"/>
        </w:rPr>
        <w:t>OH.</w:t>
      </w:r>
    </w:p>
    <w:p w14:paraId="56143EB7" w14:textId="77777777" w:rsidR="00B85330" w:rsidRDefault="00DE1E5D">
      <w:pPr>
        <w:pStyle w:val="Standard"/>
        <w:numPr>
          <w:ilvl w:val="1"/>
          <w:numId w:val="7"/>
        </w:numPr>
        <w:autoSpaceDE w:val="0"/>
        <w:rPr>
          <w:rFonts w:ascii="Calibri" w:eastAsia="TimesLTStd-Roman" w:hAnsi="Calibri" w:cs="TimesLTStd-Roman"/>
          <w:color w:val="000000"/>
        </w:rPr>
      </w:pPr>
      <w:r>
        <w:rPr>
          <w:rFonts w:ascii="Calibri" w:eastAsia="TimesLTStd-Roman" w:hAnsi="Calibri" w:cs="TimesLTStd-Roman"/>
          <w:color w:val="000000"/>
        </w:rPr>
        <w:t xml:space="preserve">Selon le même raisonnement, justifier l’évolution des </w:t>
      </w:r>
      <w:proofErr w:type="spellStart"/>
      <w:r>
        <w:rPr>
          <w:rFonts w:ascii="Calibri" w:eastAsia="TimesLTStd-Roman" w:hAnsi="Calibri" w:cs="TimesLTStd-Roman"/>
          <w:color w:val="000000"/>
        </w:rPr>
        <w:t>pK</w:t>
      </w:r>
      <w:r>
        <w:rPr>
          <w:rFonts w:ascii="Calibri" w:eastAsia="TimesLTStd-Roman" w:hAnsi="Calibri" w:cs="TimesLTStd-Roman"/>
          <w:color w:val="000000"/>
          <w:vertAlign w:val="subscript"/>
        </w:rPr>
        <w:t>A</w:t>
      </w:r>
      <w:proofErr w:type="spellEnd"/>
      <w:r>
        <w:rPr>
          <w:rFonts w:ascii="Calibri" w:eastAsia="TimesLTStd-Roman" w:hAnsi="Calibri" w:cs="TimesLTStd-Roman"/>
          <w:color w:val="000000"/>
        </w:rPr>
        <w:t xml:space="preserve"> dans la série suivante : </w:t>
      </w:r>
      <w:proofErr w:type="spellStart"/>
      <w:r>
        <w:rPr>
          <w:rFonts w:ascii="Calibri" w:eastAsia="TimesLTStd-Roman" w:hAnsi="Calibri" w:cs="TimesLTStd-Roman"/>
          <w:color w:val="000000"/>
        </w:rPr>
        <w:t>HClO</w:t>
      </w:r>
      <w:proofErr w:type="spellEnd"/>
      <w:r>
        <w:rPr>
          <w:rFonts w:ascii="Calibri" w:eastAsia="TimesLTStd-Roman" w:hAnsi="Calibri" w:cs="TimesLTStd-Roman"/>
          <w:color w:val="000000"/>
        </w:rPr>
        <w:t>, HClO</w:t>
      </w:r>
      <w:r>
        <w:rPr>
          <w:rFonts w:ascii="Calibri" w:eastAsia="TimesLTStd-Roman" w:hAnsi="Calibri" w:cs="TimesLTStd-Roman"/>
          <w:color w:val="000000"/>
          <w:vertAlign w:val="subscript"/>
        </w:rPr>
        <w:t>2</w:t>
      </w:r>
      <w:r>
        <w:rPr>
          <w:rFonts w:ascii="Calibri" w:eastAsia="TimesLTStd-Roman" w:hAnsi="Calibri" w:cs="TimesLTStd-Roman"/>
          <w:color w:val="000000"/>
        </w:rPr>
        <w:t xml:space="preserve"> et HClO</w:t>
      </w:r>
      <w:r>
        <w:rPr>
          <w:rFonts w:ascii="Calibri" w:eastAsia="TimesLTStd-Roman" w:hAnsi="Calibri" w:cs="TimesLTStd-Roman"/>
          <w:color w:val="000000"/>
          <w:vertAlign w:val="subscript"/>
        </w:rPr>
        <w:t>3</w:t>
      </w:r>
      <w:r>
        <w:rPr>
          <w:rFonts w:ascii="Calibri" w:eastAsia="TimesLTStd-Roman" w:hAnsi="Calibri" w:cs="TimesLTStd-Roman"/>
          <w:color w:val="000000"/>
        </w:rPr>
        <w:t>.</w:t>
      </w:r>
    </w:p>
    <w:p w14:paraId="61B6D4DC" w14:textId="77777777" w:rsidR="00B85330" w:rsidRDefault="00DE1E5D">
      <w:pPr>
        <w:pStyle w:val="Standard"/>
        <w:autoSpaceDE w:val="0"/>
        <w:rPr>
          <w:rFonts w:ascii="Calibri" w:eastAsia="TimesLTStd-Bold" w:hAnsi="Calibri" w:cs="TimesLTStd-Bold"/>
          <w:b/>
          <w:bCs/>
          <w:color w:val="000000"/>
        </w:rPr>
      </w:pPr>
      <w:r>
        <w:rPr>
          <w:rFonts w:ascii="Calibri" w:eastAsia="TimesLTStd-Bold" w:hAnsi="Calibri" w:cs="TimesLTStd-Bold"/>
          <w:b/>
          <w:bCs/>
          <w:color w:val="000000"/>
        </w:rPr>
        <w:t>Données :</w:t>
      </w:r>
    </w:p>
    <w:p w14:paraId="3E10E8B8" w14:textId="77777777" w:rsidR="00B85330" w:rsidRPr="0044289F" w:rsidRDefault="00DE1E5D">
      <w:pPr>
        <w:pStyle w:val="Standard"/>
        <w:numPr>
          <w:ilvl w:val="0"/>
          <w:numId w:val="8"/>
        </w:numPr>
        <w:autoSpaceDE w:val="0"/>
        <w:rPr>
          <w:rFonts w:ascii="Calibri" w:eastAsia="TimesLTStd-Roman" w:hAnsi="Calibri" w:cs="TimesLTStd-Roman"/>
          <w:color w:val="000000"/>
          <w:lang w:val="en-US"/>
        </w:rPr>
      </w:pPr>
      <w:r w:rsidRPr="0044289F">
        <w:rPr>
          <w:rFonts w:ascii="Calibri" w:eastAsia="TimesLTStd-Italic" w:hAnsi="Calibri" w:cs="TimesLTStd-Italic"/>
          <w:i/>
          <w:iCs/>
          <w:color w:val="000000"/>
          <w:lang w:val="en-US"/>
        </w:rPr>
        <w:t>Z</w:t>
      </w:r>
      <w:r w:rsidRPr="0044289F">
        <w:rPr>
          <w:rFonts w:ascii="Calibri" w:eastAsia="TimesLTStd-Roman" w:hAnsi="Calibri" w:cs="TimesLTStd-Roman"/>
          <w:color w:val="000000"/>
          <w:lang w:val="en-US"/>
        </w:rPr>
        <w:t xml:space="preserve">(H) = </w:t>
      </w:r>
      <w:proofErr w:type="gramStart"/>
      <w:r w:rsidRPr="0044289F">
        <w:rPr>
          <w:rFonts w:ascii="Calibri" w:eastAsia="TimesLTStd-Roman" w:hAnsi="Calibri" w:cs="TimesLTStd-Roman"/>
          <w:color w:val="000000"/>
          <w:lang w:val="en-US"/>
        </w:rPr>
        <w:t>1 ;</w:t>
      </w:r>
      <w:proofErr w:type="gramEnd"/>
      <w:r w:rsidRPr="0044289F">
        <w:rPr>
          <w:rFonts w:ascii="Calibri" w:eastAsia="TimesLTStd-Roman" w:hAnsi="Calibri" w:cs="TimesLTStd-Roman"/>
          <w:color w:val="000000"/>
          <w:lang w:val="en-US"/>
        </w:rPr>
        <w:t xml:space="preserve"> </w:t>
      </w:r>
      <w:r w:rsidRPr="0044289F">
        <w:rPr>
          <w:rFonts w:ascii="Calibri" w:eastAsia="TimesLTStd-Italic" w:hAnsi="Calibri" w:cs="TimesLTStd-Italic"/>
          <w:i/>
          <w:iCs/>
          <w:color w:val="000000"/>
          <w:lang w:val="en-US"/>
        </w:rPr>
        <w:t>Z</w:t>
      </w:r>
      <w:r w:rsidRPr="0044289F">
        <w:rPr>
          <w:rFonts w:ascii="Calibri" w:eastAsia="TimesLTStd-Roman" w:hAnsi="Calibri" w:cs="TimesLTStd-Roman"/>
          <w:color w:val="000000"/>
          <w:lang w:val="en-US"/>
        </w:rPr>
        <w:t xml:space="preserve">(B) = 5 ; </w:t>
      </w:r>
      <w:r w:rsidRPr="0044289F">
        <w:rPr>
          <w:rFonts w:ascii="Calibri" w:eastAsia="TimesLTStd-Italic" w:hAnsi="Calibri" w:cs="TimesLTStd-Italic"/>
          <w:i/>
          <w:iCs/>
          <w:color w:val="000000"/>
          <w:lang w:val="en-US"/>
        </w:rPr>
        <w:t>Z</w:t>
      </w:r>
      <w:r w:rsidRPr="0044289F">
        <w:rPr>
          <w:rFonts w:ascii="Calibri" w:eastAsia="TimesLTStd-Roman" w:hAnsi="Calibri" w:cs="TimesLTStd-Roman"/>
          <w:color w:val="000000"/>
          <w:lang w:val="en-US"/>
        </w:rPr>
        <w:t xml:space="preserve">(C) = 6 ; </w:t>
      </w:r>
      <w:r w:rsidRPr="0044289F">
        <w:rPr>
          <w:rFonts w:ascii="Calibri" w:eastAsia="TimesLTStd-Italic" w:hAnsi="Calibri" w:cs="TimesLTStd-Italic"/>
          <w:i/>
          <w:iCs/>
          <w:color w:val="000000"/>
          <w:lang w:val="en-US"/>
        </w:rPr>
        <w:t>Z</w:t>
      </w:r>
      <w:r w:rsidRPr="0044289F">
        <w:rPr>
          <w:rFonts w:ascii="Calibri" w:eastAsia="TimesLTStd-Roman" w:hAnsi="Calibri" w:cs="TimesLTStd-Roman"/>
          <w:color w:val="000000"/>
          <w:lang w:val="en-US"/>
        </w:rPr>
        <w:t xml:space="preserve">(N) = 7 ; </w:t>
      </w:r>
      <w:r w:rsidRPr="0044289F">
        <w:rPr>
          <w:rFonts w:ascii="Calibri" w:eastAsia="TimesLTStd-Italic" w:hAnsi="Calibri" w:cs="TimesLTStd-Italic"/>
          <w:i/>
          <w:iCs/>
          <w:color w:val="000000"/>
          <w:lang w:val="en-US"/>
        </w:rPr>
        <w:t>Z</w:t>
      </w:r>
      <w:r w:rsidRPr="0044289F">
        <w:rPr>
          <w:rFonts w:ascii="Calibri" w:eastAsia="TimesLTStd-Roman" w:hAnsi="Calibri" w:cs="TimesLTStd-Roman"/>
          <w:color w:val="000000"/>
          <w:lang w:val="en-US"/>
        </w:rPr>
        <w:t xml:space="preserve">(O) = 8 ; </w:t>
      </w:r>
      <w:r w:rsidRPr="0044289F">
        <w:rPr>
          <w:rFonts w:ascii="Calibri" w:eastAsia="TimesLTStd-Italic" w:hAnsi="Calibri" w:cs="TimesLTStd-Italic"/>
          <w:i/>
          <w:iCs/>
          <w:color w:val="000000"/>
          <w:lang w:val="en-US"/>
        </w:rPr>
        <w:t>Z</w:t>
      </w:r>
      <w:r w:rsidRPr="0044289F">
        <w:rPr>
          <w:rFonts w:ascii="Calibri" w:eastAsia="TimesLTStd-Roman" w:hAnsi="Calibri" w:cs="TimesLTStd-Roman"/>
          <w:color w:val="000000"/>
          <w:lang w:val="en-US"/>
        </w:rPr>
        <w:t xml:space="preserve">(S) = 16 ; </w:t>
      </w:r>
      <w:r w:rsidRPr="0044289F">
        <w:rPr>
          <w:rFonts w:ascii="Calibri" w:eastAsia="TimesLTStd-Italic" w:hAnsi="Calibri" w:cs="TimesLTStd-Italic"/>
          <w:i/>
          <w:iCs/>
          <w:color w:val="000000"/>
          <w:lang w:val="en-US"/>
        </w:rPr>
        <w:t>Z</w:t>
      </w:r>
      <w:r w:rsidRPr="0044289F">
        <w:rPr>
          <w:rFonts w:ascii="Calibri" w:eastAsia="TimesLTStd-Roman" w:hAnsi="Calibri" w:cs="TimesLTStd-Roman"/>
          <w:color w:val="000000"/>
          <w:lang w:val="en-US"/>
        </w:rPr>
        <w:t>(Cl) = 17</w:t>
      </w:r>
    </w:p>
    <w:p w14:paraId="29BCAACB" w14:textId="77777777" w:rsidR="00B85330" w:rsidRPr="0044289F" w:rsidRDefault="00DE1E5D">
      <w:pPr>
        <w:pStyle w:val="Standard"/>
        <w:numPr>
          <w:ilvl w:val="0"/>
          <w:numId w:val="8"/>
        </w:numPr>
        <w:autoSpaceDE w:val="0"/>
        <w:rPr>
          <w:rFonts w:ascii="Calibri" w:eastAsia="TimesLTStd-Roman" w:hAnsi="Calibri" w:cs="TimesLTStd-Roman"/>
          <w:color w:val="000000"/>
          <w:lang w:val="en-US"/>
        </w:rPr>
      </w:pPr>
      <w:proofErr w:type="spellStart"/>
      <w:proofErr w:type="gramStart"/>
      <w:r w:rsidRPr="0044289F">
        <w:rPr>
          <w:rFonts w:ascii="Calibri" w:eastAsia="TimesLTStd-Roman" w:hAnsi="Calibri" w:cs="TimesLTStd-Roman"/>
          <w:color w:val="000000"/>
          <w:lang w:val="en-US"/>
        </w:rPr>
        <w:t>pK</w:t>
      </w:r>
      <w:r w:rsidRPr="0044289F">
        <w:rPr>
          <w:rFonts w:ascii="Calibri" w:eastAsia="TimesLTStd-Roman" w:hAnsi="Calibri" w:cs="TimesLTStd-Roman"/>
          <w:color w:val="000000"/>
          <w:vertAlign w:val="subscript"/>
          <w:lang w:val="en-US"/>
        </w:rPr>
        <w:t>A</w:t>
      </w:r>
      <w:proofErr w:type="spellEnd"/>
      <w:r w:rsidRPr="0044289F">
        <w:rPr>
          <w:rFonts w:ascii="Calibri" w:eastAsia="TimesLTStd-Roman" w:hAnsi="Calibri" w:cs="TimesLTStd-Roman"/>
          <w:color w:val="000000"/>
          <w:lang w:val="en-US"/>
        </w:rPr>
        <w:t>(</w:t>
      </w:r>
      <w:proofErr w:type="gramEnd"/>
      <w:r w:rsidRPr="0044289F">
        <w:rPr>
          <w:rFonts w:ascii="Calibri" w:eastAsia="TimesLTStd-Roman" w:hAnsi="Calibri" w:cs="TimesLTStd-Roman"/>
          <w:color w:val="000000"/>
          <w:lang w:val="en-US"/>
        </w:rPr>
        <w:t>CH</w:t>
      </w:r>
      <w:r w:rsidRPr="0044289F">
        <w:rPr>
          <w:rFonts w:ascii="Calibri" w:eastAsia="TimesLTStd-Roman" w:hAnsi="Calibri" w:cs="TimesLTStd-Roman"/>
          <w:color w:val="000000"/>
          <w:vertAlign w:val="subscript"/>
          <w:lang w:val="en-US"/>
        </w:rPr>
        <w:t>3</w:t>
      </w:r>
      <w:r w:rsidRPr="0044289F">
        <w:rPr>
          <w:rFonts w:ascii="Calibri" w:eastAsia="TimesLTStd-Roman" w:hAnsi="Calibri" w:cs="TimesLTStd-Roman"/>
          <w:color w:val="000000"/>
          <w:lang w:val="en-US"/>
        </w:rPr>
        <w:t>COOH / CH</w:t>
      </w:r>
      <w:r w:rsidRPr="0044289F">
        <w:rPr>
          <w:rFonts w:ascii="Calibri" w:eastAsia="TimesLTStd-Roman" w:hAnsi="Calibri" w:cs="TimesLTStd-Roman"/>
          <w:color w:val="000000"/>
          <w:vertAlign w:val="subscript"/>
          <w:lang w:val="en-US"/>
        </w:rPr>
        <w:t>3</w:t>
      </w:r>
      <w:r w:rsidRPr="0044289F">
        <w:rPr>
          <w:rFonts w:ascii="Calibri" w:eastAsia="TimesLTStd-Roman" w:hAnsi="Calibri" w:cs="TimesLTStd-Roman"/>
          <w:color w:val="000000"/>
          <w:lang w:val="en-US"/>
        </w:rPr>
        <w:t>COO</w:t>
      </w:r>
      <w:r w:rsidRPr="0044289F">
        <w:rPr>
          <w:rFonts w:ascii="Calibri" w:eastAsia="TimesLTStd-Roman" w:hAnsi="Calibri" w:cs="TimesLTStd-Roman"/>
          <w:color w:val="000000"/>
          <w:vertAlign w:val="superscript"/>
          <w:lang w:val="en-US"/>
        </w:rPr>
        <w:t>–</w:t>
      </w:r>
      <w:r w:rsidRPr="0044289F">
        <w:rPr>
          <w:rFonts w:ascii="Calibri" w:eastAsia="TimesLTStd-Roman" w:hAnsi="Calibri" w:cs="TimesLTStd-Roman"/>
          <w:color w:val="000000"/>
          <w:lang w:val="en-US"/>
        </w:rPr>
        <w:t xml:space="preserve">) = 4,8 ; </w:t>
      </w:r>
      <w:proofErr w:type="spellStart"/>
      <w:r w:rsidRPr="0044289F">
        <w:rPr>
          <w:rFonts w:ascii="Calibri" w:eastAsia="TimesLTStd-Roman" w:hAnsi="Calibri" w:cs="TimesLTStd-Roman"/>
          <w:color w:val="000000"/>
          <w:lang w:val="en-US"/>
        </w:rPr>
        <w:t>pKA</w:t>
      </w:r>
      <w:proofErr w:type="spellEnd"/>
      <w:r w:rsidRPr="0044289F">
        <w:rPr>
          <w:rFonts w:ascii="Calibri" w:eastAsia="TimesLTStd-Roman" w:hAnsi="Calibri" w:cs="TimesLTStd-Roman"/>
          <w:color w:val="000000"/>
          <w:lang w:val="en-US"/>
        </w:rPr>
        <w:t>(CH</w:t>
      </w:r>
      <w:r w:rsidRPr="0044289F">
        <w:rPr>
          <w:rFonts w:ascii="Calibri" w:eastAsia="TimesLTStd-Roman" w:hAnsi="Calibri" w:cs="TimesLTStd-Roman"/>
          <w:color w:val="000000"/>
          <w:vertAlign w:val="subscript"/>
          <w:lang w:val="en-US"/>
        </w:rPr>
        <w:t>3</w:t>
      </w:r>
      <w:r w:rsidRPr="0044289F">
        <w:rPr>
          <w:rFonts w:ascii="Calibri" w:eastAsia="TimesLTStd-Roman" w:hAnsi="Calibri" w:cs="TimesLTStd-Roman"/>
          <w:color w:val="000000"/>
          <w:lang w:val="en-US"/>
        </w:rPr>
        <w:t>CH</w:t>
      </w:r>
      <w:r w:rsidRPr="0044289F">
        <w:rPr>
          <w:rFonts w:ascii="Calibri" w:eastAsia="TimesLTStd-Roman" w:hAnsi="Calibri" w:cs="TimesLTStd-Roman"/>
          <w:color w:val="000000"/>
          <w:vertAlign w:val="subscript"/>
          <w:lang w:val="en-US"/>
        </w:rPr>
        <w:t>2</w:t>
      </w:r>
      <w:r w:rsidRPr="0044289F">
        <w:rPr>
          <w:rFonts w:ascii="Calibri" w:eastAsia="TimesLTStd-Roman" w:hAnsi="Calibri" w:cs="TimesLTStd-Roman"/>
          <w:color w:val="000000"/>
          <w:lang w:val="en-US"/>
        </w:rPr>
        <w:t>OH / CH</w:t>
      </w:r>
      <w:r w:rsidRPr="0044289F">
        <w:rPr>
          <w:rFonts w:ascii="Calibri" w:eastAsia="TimesLTStd-Roman" w:hAnsi="Calibri" w:cs="TimesLTStd-Roman"/>
          <w:color w:val="000000"/>
          <w:vertAlign w:val="subscript"/>
          <w:lang w:val="en-US"/>
        </w:rPr>
        <w:t>3</w:t>
      </w:r>
      <w:r w:rsidRPr="0044289F">
        <w:rPr>
          <w:rFonts w:ascii="Calibri" w:eastAsia="TimesLTStd-Roman" w:hAnsi="Calibri" w:cs="TimesLTStd-Roman"/>
          <w:color w:val="000000"/>
          <w:lang w:val="en-US"/>
        </w:rPr>
        <w:t>CH</w:t>
      </w:r>
      <w:r w:rsidRPr="0044289F">
        <w:rPr>
          <w:rFonts w:ascii="Calibri" w:eastAsia="TimesLTStd-Roman" w:hAnsi="Calibri" w:cs="TimesLTStd-Roman"/>
          <w:color w:val="000000"/>
          <w:vertAlign w:val="subscript"/>
          <w:lang w:val="en-US"/>
        </w:rPr>
        <w:t>2</w:t>
      </w:r>
      <w:r w:rsidRPr="0044289F">
        <w:rPr>
          <w:rFonts w:ascii="Calibri" w:eastAsia="TimesLTStd-Roman" w:hAnsi="Calibri" w:cs="TimesLTStd-Roman"/>
          <w:color w:val="000000"/>
          <w:lang w:val="en-US"/>
        </w:rPr>
        <w:t>O</w:t>
      </w:r>
      <w:r w:rsidRPr="0044289F">
        <w:rPr>
          <w:rFonts w:ascii="Calibri" w:eastAsia="TimesLTStd-Roman" w:hAnsi="Calibri" w:cs="TimesLTStd-Roman"/>
          <w:color w:val="000000"/>
          <w:vertAlign w:val="superscript"/>
          <w:lang w:val="en-US"/>
        </w:rPr>
        <w:t>–</w:t>
      </w:r>
      <w:r w:rsidRPr="0044289F">
        <w:rPr>
          <w:rFonts w:ascii="Calibri" w:eastAsia="TimesLTStd-Roman" w:hAnsi="Calibri" w:cs="TimesLTStd-Roman"/>
          <w:color w:val="000000"/>
          <w:lang w:val="en-US"/>
        </w:rPr>
        <w:t>) = 16</w:t>
      </w:r>
    </w:p>
    <w:p w14:paraId="45F10051" w14:textId="77777777" w:rsidR="00B85330" w:rsidRPr="0044289F" w:rsidRDefault="00DE1E5D">
      <w:pPr>
        <w:pStyle w:val="Standard"/>
        <w:numPr>
          <w:ilvl w:val="0"/>
          <w:numId w:val="8"/>
        </w:numPr>
        <w:autoSpaceDE w:val="0"/>
        <w:rPr>
          <w:rFonts w:ascii="Calibri" w:eastAsia="TimesLTStd-Roman" w:hAnsi="Calibri" w:cs="TimesLTStd-Roman"/>
          <w:color w:val="000000"/>
          <w:lang w:val="en-US"/>
        </w:rPr>
      </w:pPr>
      <w:proofErr w:type="spellStart"/>
      <w:proofErr w:type="gramStart"/>
      <w:r w:rsidRPr="0044289F">
        <w:rPr>
          <w:rFonts w:ascii="Calibri" w:eastAsia="TimesLTStd-Roman" w:hAnsi="Calibri" w:cs="TimesLTStd-Roman"/>
          <w:color w:val="000000"/>
          <w:lang w:val="en-US"/>
        </w:rPr>
        <w:t>pK</w:t>
      </w:r>
      <w:r w:rsidRPr="0044289F">
        <w:rPr>
          <w:rFonts w:ascii="Calibri" w:eastAsia="TimesLTStd-Roman" w:hAnsi="Calibri" w:cs="TimesLTStd-Roman"/>
          <w:color w:val="000000"/>
          <w:vertAlign w:val="subscript"/>
          <w:lang w:val="en-US"/>
        </w:rPr>
        <w:t>A</w:t>
      </w:r>
      <w:proofErr w:type="spellEnd"/>
      <w:r w:rsidRPr="0044289F">
        <w:rPr>
          <w:rFonts w:ascii="Calibri" w:eastAsia="TimesLTStd-Roman" w:hAnsi="Calibri" w:cs="TimesLTStd-Roman"/>
          <w:color w:val="000000"/>
          <w:lang w:val="en-US"/>
        </w:rPr>
        <w:t>(</w:t>
      </w:r>
      <w:proofErr w:type="spellStart"/>
      <w:proofErr w:type="gramEnd"/>
      <w:r w:rsidRPr="0044289F">
        <w:rPr>
          <w:rFonts w:ascii="Calibri" w:eastAsia="TimesLTStd-Roman" w:hAnsi="Calibri" w:cs="TimesLTStd-Roman"/>
          <w:color w:val="000000"/>
          <w:lang w:val="en-US"/>
        </w:rPr>
        <w:t>HClO</w:t>
      </w:r>
      <w:proofErr w:type="spellEnd"/>
      <w:r w:rsidRPr="0044289F">
        <w:rPr>
          <w:rFonts w:ascii="Calibri" w:eastAsia="TimesLTStd-Roman" w:hAnsi="Calibri" w:cs="TimesLTStd-Roman"/>
          <w:color w:val="000000"/>
          <w:lang w:val="en-US"/>
        </w:rPr>
        <w:t xml:space="preserve"> / </w:t>
      </w:r>
      <w:proofErr w:type="spellStart"/>
      <w:r w:rsidRPr="0044289F">
        <w:rPr>
          <w:rFonts w:ascii="Calibri" w:eastAsia="TimesLTStd-Roman" w:hAnsi="Calibri" w:cs="TimesLTStd-Roman"/>
          <w:color w:val="000000"/>
          <w:lang w:val="en-US"/>
        </w:rPr>
        <w:t>ClO</w:t>
      </w:r>
      <w:proofErr w:type="spellEnd"/>
      <w:r w:rsidRPr="0044289F">
        <w:rPr>
          <w:rFonts w:ascii="Calibri" w:eastAsia="Symbol" w:hAnsi="Calibri" w:cs="Symbol"/>
          <w:color w:val="000000"/>
          <w:vertAlign w:val="superscript"/>
          <w:lang w:val="en-US"/>
        </w:rPr>
        <w:t>−</w:t>
      </w:r>
      <w:r w:rsidRPr="0044289F">
        <w:rPr>
          <w:rFonts w:ascii="Calibri" w:eastAsia="TimesLTStd-Roman" w:hAnsi="Calibri" w:cs="TimesLTStd-Roman"/>
          <w:color w:val="000000"/>
          <w:lang w:val="en-US"/>
        </w:rPr>
        <w:t xml:space="preserve">) = 7,5 ; </w:t>
      </w:r>
      <w:proofErr w:type="spellStart"/>
      <w:r w:rsidRPr="0044289F">
        <w:rPr>
          <w:rFonts w:ascii="Calibri" w:eastAsia="TimesLTStd-Roman" w:hAnsi="Calibri" w:cs="TimesLTStd-Roman"/>
          <w:color w:val="000000"/>
          <w:lang w:val="en-US"/>
        </w:rPr>
        <w:t>pKA</w:t>
      </w:r>
      <w:proofErr w:type="spellEnd"/>
      <w:r w:rsidRPr="0044289F">
        <w:rPr>
          <w:rFonts w:ascii="Calibri" w:eastAsia="TimesLTStd-Roman" w:hAnsi="Calibri" w:cs="TimesLTStd-Roman"/>
          <w:color w:val="000000"/>
          <w:lang w:val="en-US"/>
        </w:rPr>
        <w:t>(HClO</w:t>
      </w:r>
      <w:r w:rsidRPr="0044289F">
        <w:rPr>
          <w:rFonts w:ascii="Calibri" w:eastAsia="TimesLTStd-Roman" w:hAnsi="Calibri" w:cs="TimesLTStd-Roman"/>
          <w:color w:val="000000"/>
          <w:vertAlign w:val="subscript"/>
          <w:lang w:val="en-US"/>
        </w:rPr>
        <w:t>2</w:t>
      </w:r>
      <w:r w:rsidRPr="0044289F">
        <w:rPr>
          <w:rFonts w:ascii="Calibri" w:eastAsia="TimesLTStd-Roman" w:hAnsi="Calibri" w:cs="TimesLTStd-Roman"/>
          <w:color w:val="000000"/>
          <w:lang w:val="en-US"/>
        </w:rPr>
        <w:t xml:space="preserve"> / ClO</w:t>
      </w:r>
      <w:r w:rsidRPr="0044289F">
        <w:rPr>
          <w:rFonts w:ascii="Calibri" w:eastAsia="TimesLTStd-Roman" w:hAnsi="Calibri" w:cs="TimesLTStd-Roman"/>
          <w:color w:val="000000"/>
          <w:vertAlign w:val="subscript"/>
          <w:lang w:val="en-US"/>
        </w:rPr>
        <w:t>2</w:t>
      </w:r>
      <w:r w:rsidRPr="0044289F">
        <w:rPr>
          <w:rFonts w:ascii="Calibri" w:eastAsia="Symbol" w:hAnsi="Calibri" w:cs="Symbol"/>
          <w:color w:val="000000"/>
          <w:vertAlign w:val="superscript"/>
          <w:lang w:val="en-US"/>
        </w:rPr>
        <w:t>−</w:t>
      </w:r>
      <w:r w:rsidRPr="0044289F">
        <w:rPr>
          <w:rFonts w:ascii="Calibri" w:eastAsia="TimesLTStd-Roman" w:hAnsi="Calibri" w:cs="TimesLTStd-Roman"/>
          <w:color w:val="000000"/>
          <w:lang w:val="en-US"/>
        </w:rPr>
        <w:t xml:space="preserve">) = 2,0 ; </w:t>
      </w:r>
      <w:proofErr w:type="spellStart"/>
      <w:r w:rsidRPr="0044289F">
        <w:rPr>
          <w:rFonts w:ascii="Calibri" w:eastAsia="TimesLTStd-Roman" w:hAnsi="Calibri" w:cs="TimesLTStd-Roman"/>
          <w:color w:val="000000"/>
          <w:lang w:val="en-US"/>
        </w:rPr>
        <w:t>pK</w:t>
      </w:r>
      <w:r w:rsidRPr="0044289F">
        <w:rPr>
          <w:rFonts w:ascii="Calibri" w:eastAsia="TimesLTStd-Roman" w:hAnsi="Calibri" w:cs="TimesLTStd-Roman"/>
          <w:color w:val="000000"/>
          <w:vertAlign w:val="subscript"/>
          <w:lang w:val="en-US"/>
        </w:rPr>
        <w:t>A</w:t>
      </w:r>
      <w:proofErr w:type="spellEnd"/>
      <w:r w:rsidRPr="0044289F">
        <w:rPr>
          <w:rFonts w:ascii="Calibri" w:eastAsia="TimesLTStd-Roman" w:hAnsi="Calibri" w:cs="TimesLTStd-Roman"/>
          <w:color w:val="000000"/>
          <w:lang w:val="en-US"/>
        </w:rPr>
        <w:t>(HClO</w:t>
      </w:r>
      <w:r w:rsidRPr="0044289F">
        <w:rPr>
          <w:rFonts w:ascii="Calibri" w:eastAsia="TimesLTStd-Roman" w:hAnsi="Calibri" w:cs="TimesLTStd-Roman"/>
          <w:color w:val="000000"/>
          <w:vertAlign w:val="subscript"/>
          <w:lang w:val="en-US"/>
        </w:rPr>
        <w:t>3</w:t>
      </w:r>
      <w:r w:rsidRPr="0044289F">
        <w:rPr>
          <w:rFonts w:ascii="Calibri" w:eastAsia="TimesLTStd-Roman" w:hAnsi="Calibri" w:cs="TimesLTStd-Roman"/>
          <w:color w:val="000000"/>
          <w:lang w:val="en-US"/>
        </w:rPr>
        <w:t xml:space="preserve"> / ClO</w:t>
      </w:r>
      <w:r w:rsidRPr="0044289F">
        <w:rPr>
          <w:rFonts w:ascii="Calibri" w:eastAsia="TimesLTStd-Roman" w:hAnsi="Calibri" w:cs="TimesLTStd-Roman"/>
          <w:color w:val="000000"/>
          <w:vertAlign w:val="subscript"/>
          <w:lang w:val="en-US"/>
        </w:rPr>
        <w:t>3</w:t>
      </w:r>
      <w:r w:rsidRPr="0044289F">
        <w:rPr>
          <w:rFonts w:ascii="Calibri" w:eastAsia="Symbol" w:hAnsi="Calibri" w:cs="Symbol"/>
          <w:color w:val="000000"/>
          <w:vertAlign w:val="superscript"/>
          <w:lang w:val="en-US"/>
        </w:rPr>
        <w:t>−</w:t>
      </w:r>
      <w:r w:rsidRPr="0044289F">
        <w:rPr>
          <w:rFonts w:ascii="Calibri" w:eastAsia="TimesLTStd-Roman" w:hAnsi="Calibri" w:cs="TimesLTStd-Roman"/>
          <w:color w:val="000000"/>
          <w:lang w:val="en-US"/>
        </w:rPr>
        <w:t>) = –2,7</w:t>
      </w:r>
    </w:p>
    <w:p w14:paraId="49A603B5" w14:textId="77777777" w:rsidR="00B85330" w:rsidRDefault="00DE1E5D">
      <w:pPr>
        <w:pStyle w:val="Standard"/>
        <w:numPr>
          <w:ilvl w:val="0"/>
          <w:numId w:val="8"/>
        </w:numPr>
        <w:autoSpaceDE w:val="0"/>
        <w:rPr>
          <w:rFonts w:ascii="Calibri" w:eastAsia="TimesLTStd-Roman" w:hAnsi="Calibri" w:cs="TimesLTStd-Roman"/>
          <w:color w:val="000000"/>
        </w:rPr>
      </w:pPr>
      <w:r>
        <w:rPr>
          <w:rFonts w:ascii="Calibri" w:eastAsia="TimesLTStd-Roman" w:hAnsi="Calibri" w:cs="TimesLTStd-Roman"/>
          <w:color w:val="000000"/>
        </w:rPr>
        <w:t xml:space="preserve">On rappelle qu’un acide est d’autant plus fort qu’il perd facilement son proton, c’est-à-dire que son </w:t>
      </w:r>
      <w:proofErr w:type="spellStart"/>
      <w:r>
        <w:rPr>
          <w:rFonts w:ascii="Calibri" w:eastAsia="TimesLTStd-Roman" w:hAnsi="Calibri" w:cs="TimesLTStd-Roman"/>
          <w:color w:val="000000"/>
        </w:rPr>
        <w:t>pK</w:t>
      </w:r>
      <w:r>
        <w:rPr>
          <w:rFonts w:ascii="Calibri" w:eastAsia="TimesLTStd-Roman" w:hAnsi="Calibri" w:cs="TimesLTStd-Roman"/>
          <w:color w:val="000000"/>
          <w:vertAlign w:val="subscript"/>
        </w:rPr>
        <w:t>A</w:t>
      </w:r>
      <w:proofErr w:type="spellEnd"/>
      <w:r>
        <w:rPr>
          <w:rFonts w:ascii="Calibri" w:eastAsia="TimesLTStd-Roman" w:hAnsi="Calibri" w:cs="TimesLTStd-Roman"/>
          <w:color w:val="000000"/>
        </w:rPr>
        <w:t xml:space="preserve"> est faible.</w:t>
      </w:r>
    </w:p>
    <w:p w14:paraId="00E92042" w14:textId="77777777" w:rsidR="00B85330" w:rsidRDefault="00B85330">
      <w:pPr>
        <w:pStyle w:val="Standard"/>
        <w:autoSpaceDE w:val="0"/>
        <w:rPr>
          <w:rFonts w:ascii="Calibri" w:eastAsia="TimesLTStd-Roman" w:hAnsi="Calibri" w:cs="TimesLTStd-Roman"/>
          <w:color w:val="000000"/>
          <w:u w:val="single"/>
        </w:rPr>
      </w:pPr>
    </w:p>
    <w:p w14:paraId="41F96E78" w14:textId="77777777" w:rsidR="00CC7F04" w:rsidRDefault="00CC7F04">
      <w:pPr>
        <w:pStyle w:val="Standard"/>
        <w:autoSpaceDE w:val="0"/>
        <w:rPr>
          <w:rFonts w:ascii="Calibri" w:eastAsia="TimesLTStd-Roman" w:hAnsi="Calibri" w:cs="TimesLTStd-Roman"/>
          <w:color w:val="000000"/>
          <w:u w:val="single"/>
        </w:rPr>
      </w:pPr>
    </w:p>
    <w:p w14:paraId="0B69F09D" w14:textId="77777777" w:rsidR="00CC7F04" w:rsidRDefault="00CC7F04">
      <w:pPr>
        <w:pStyle w:val="Standard"/>
        <w:autoSpaceDE w:val="0"/>
        <w:rPr>
          <w:rFonts w:ascii="Calibri" w:eastAsia="TimesLTStd-Roman" w:hAnsi="Calibri" w:cs="TimesLTStd-Roman"/>
          <w:color w:val="000000"/>
          <w:u w:val="single"/>
        </w:rPr>
      </w:pPr>
    </w:p>
    <w:p w14:paraId="0A872DDD" w14:textId="190FBA47" w:rsidR="00B85330" w:rsidRDefault="00DE1E5D">
      <w:pPr>
        <w:pStyle w:val="Standard"/>
        <w:autoSpaceDE w:val="0"/>
        <w:rPr>
          <w:rFonts w:ascii="Calibri" w:eastAsia="TimesLTStd-Roman" w:hAnsi="Calibri" w:cs="TimesLTStd-Roman"/>
          <w:color w:val="000000"/>
        </w:rPr>
      </w:pPr>
      <w:r>
        <w:rPr>
          <w:rFonts w:ascii="Calibri" w:eastAsia="TimesLTStd-Roman" w:hAnsi="Calibri" w:cs="TimesLTStd-Roman"/>
          <w:color w:val="000000"/>
          <w:u w:val="single"/>
        </w:rPr>
        <w:t xml:space="preserve">Exercice 10 </w:t>
      </w:r>
      <w:r>
        <w:rPr>
          <w:rFonts w:ascii="Calibri" w:eastAsia="TimesLTStd-Roman" w:hAnsi="Calibri" w:cs="TimesLTStd-Roman"/>
          <w:color w:val="000000"/>
        </w:rPr>
        <w:t>: Résolution de problème</w:t>
      </w:r>
    </w:p>
    <w:p w14:paraId="7EF73F5D" w14:textId="77777777" w:rsidR="00B85330" w:rsidRDefault="00B85330">
      <w:pPr>
        <w:pStyle w:val="Standard"/>
        <w:autoSpaceDE w:val="0"/>
        <w:rPr>
          <w:rFonts w:ascii="Calibri" w:eastAsia="TimesLTStd-Roman" w:hAnsi="Calibri" w:cs="TimesLTStd-Roman"/>
          <w:color w:val="000000"/>
        </w:rPr>
      </w:pPr>
    </w:p>
    <w:p w14:paraId="6E46D472" w14:textId="77777777" w:rsidR="00B85330" w:rsidRDefault="00DE1E5D">
      <w:pPr>
        <w:pStyle w:val="Standard"/>
        <w:autoSpaceDE w:val="0"/>
        <w:rPr>
          <w:rFonts w:ascii="Calibri" w:eastAsia="TimesLTStd-Roman" w:hAnsi="Calibri" w:cs="TimesLTStd-Roman"/>
          <w:color w:val="000000"/>
        </w:rPr>
      </w:pPr>
      <w:r>
        <w:rPr>
          <w:rFonts w:ascii="Calibri" w:eastAsia="TimesLTStd-Roman" w:hAnsi="Calibri" w:cs="TimesLTStd-Roman"/>
          <w:noProof/>
          <w:color w:val="000000"/>
        </w:rPr>
        <w:drawing>
          <wp:inline distT="0" distB="0" distL="0" distR="0" wp14:anchorId="368D009A" wp14:editId="5A5CEA30">
            <wp:extent cx="6480720" cy="3660840"/>
            <wp:effectExtent l="0" t="0" r="0" b="0"/>
            <wp:docPr id="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480720" cy="3660840"/>
                    </a:xfrm>
                    <a:prstGeom prst="rect">
                      <a:avLst/>
                    </a:prstGeom>
                  </pic:spPr>
                </pic:pic>
              </a:graphicData>
            </a:graphic>
          </wp:inline>
        </w:drawing>
      </w:r>
    </w:p>
    <w:p w14:paraId="2E51132D" w14:textId="77777777" w:rsidR="00B85330" w:rsidRDefault="00B85330">
      <w:pPr>
        <w:pStyle w:val="Standard"/>
        <w:autoSpaceDE w:val="0"/>
        <w:rPr>
          <w:rFonts w:ascii="Calibri" w:eastAsia="TimesLTStd-Roman" w:hAnsi="Calibri" w:cs="TimesLTStd-Roman"/>
          <w:color w:val="000000"/>
        </w:rPr>
      </w:pPr>
    </w:p>
    <w:p w14:paraId="77595F44" w14:textId="77777777" w:rsidR="00B85330" w:rsidRDefault="00DE1E5D">
      <w:pPr>
        <w:pStyle w:val="Standard"/>
        <w:numPr>
          <w:ilvl w:val="0"/>
          <w:numId w:val="9"/>
        </w:numPr>
        <w:autoSpaceDE w:val="0"/>
        <w:rPr>
          <w:rFonts w:ascii="Calibri" w:eastAsia="TimesLTStd-Bold" w:hAnsi="Calibri" w:cs="TimesLTStd-Bold"/>
        </w:rPr>
      </w:pPr>
      <w:r>
        <w:rPr>
          <w:rFonts w:ascii="Calibri" w:eastAsia="TimesLTStd-Bold" w:hAnsi="Calibri" w:cs="TimesLTStd-Bold"/>
          <w:color w:val="000000"/>
        </w:rPr>
        <w:t xml:space="preserve">Pourquoi la synthèse de ces molécules apparaît-elle comme contradictoire </w:t>
      </w:r>
      <w:r>
        <w:rPr>
          <w:rFonts w:ascii="Calibri" w:eastAsia="TimesLTStd-Bold" w:hAnsi="Calibri" w:cs="TimesLTStd-Bold"/>
        </w:rPr>
        <w:t>avec vos connaissances ?</w:t>
      </w:r>
    </w:p>
    <w:p w14:paraId="3AA89D34" w14:textId="77777777" w:rsidR="00B85330" w:rsidRDefault="00DE1E5D">
      <w:pPr>
        <w:pStyle w:val="Standard"/>
        <w:numPr>
          <w:ilvl w:val="0"/>
          <w:numId w:val="9"/>
        </w:numPr>
        <w:autoSpaceDE w:val="0"/>
        <w:rPr>
          <w:rFonts w:ascii="Calibri" w:eastAsia="TimesLTStd-Bold" w:hAnsi="Calibri" w:cs="TimesLTStd-Bold"/>
        </w:rPr>
      </w:pPr>
      <w:r>
        <w:rPr>
          <w:rFonts w:ascii="Calibri" w:eastAsia="TimesLTStd-Bold" w:hAnsi="Calibri" w:cs="TimesLTStd-Bold"/>
        </w:rPr>
        <w:t>Justifier la géométrie des molécules proposées dans le document 2.</w:t>
      </w:r>
    </w:p>
    <w:p w14:paraId="71A3A423" w14:textId="77777777" w:rsidR="00B85330" w:rsidRDefault="00DE1E5D">
      <w:pPr>
        <w:pStyle w:val="Standard"/>
        <w:numPr>
          <w:ilvl w:val="0"/>
          <w:numId w:val="9"/>
        </w:numPr>
        <w:autoSpaceDE w:val="0"/>
        <w:rPr>
          <w:rFonts w:ascii="Calibri" w:eastAsia="TimesLTStd-Bold" w:hAnsi="Calibri" w:cs="TimesLTStd-Bold"/>
        </w:rPr>
      </w:pPr>
      <w:r>
        <w:rPr>
          <w:rFonts w:ascii="Calibri" w:eastAsia="TimesLTStd-Bold" w:hAnsi="Calibri" w:cs="TimesLTStd-Bold"/>
        </w:rPr>
        <w:t>Pourquoi utilise-t-on le xénon à votre avis, plutôt que le néon par exemple ?</w:t>
      </w:r>
    </w:p>
    <w:p w14:paraId="2DDCC129" w14:textId="77777777" w:rsidR="00B85330" w:rsidRDefault="00B85330">
      <w:pPr>
        <w:pStyle w:val="Standard"/>
        <w:autoSpaceDE w:val="0"/>
        <w:rPr>
          <w:rFonts w:ascii="Calibri" w:eastAsia="TimesLTStd-Roman" w:hAnsi="Calibri" w:cs="TimesLTStd-Roman"/>
          <w:color w:val="000000"/>
        </w:rPr>
      </w:pPr>
    </w:p>
    <w:p w14:paraId="7B1A1FFA" w14:textId="77777777" w:rsidR="007F4338" w:rsidRDefault="007F4338">
      <w:pPr>
        <w:pStyle w:val="Standard"/>
        <w:autoSpaceDE w:val="0"/>
        <w:rPr>
          <w:rFonts w:ascii="Calibri" w:eastAsia="TimesLTStd-Roman" w:hAnsi="Calibri" w:cs="TimesLTStd-Roman"/>
          <w:b/>
          <w:bCs/>
          <w:color w:val="000000"/>
        </w:rPr>
      </w:pPr>
    </w:p>
    <w:p w14:paraId="0CC29AB9" w14:textId="77777777" w:rsidR="007F4338" w:rsidRDefault="007F4338">
      <w:pPr>
        <w:pStyle w:val="Standard"/>
        <w:autoSpaceDE w:val="0"/>
        <w:rPr>
          <w:rFonts w:ascii="Calibri" w:eastAsia="TimesLTStd-Roman" w:hAnsi="Calibri" w:cs="TimesLTStd-Roman"/>
          <w:b/>
          <w:bCs/>
          <w:color w:val="000000"/>
        </w:rPr>
      </w:pPr>
    </w:p>
    <w:p w14:paraId="11C53572" w14:textId="77777777" w:rsidR="007F4338" w:rsidRDefault="007F4338">
      <w:pPr>
        <w:pStyle w:val="Standard"/>
        <w:autoSpaceDE w:val="0"/>
        <w:rPr>
          <w:rFonts w:ascii="Calibri" w:eastAsia="TimesLTStd-Roman" w:hAnsi="Calibri" w:cs="TimesLTStd-Roman"/>
          <w:b/>
          <w:bCs/>
          <w:color w:val="000000"/>
        </w:rPr>
      </w:pPr>
    </w:p>
    <w:p w14:paraId="770A289C" w14:textId="77777777" w:rsidR="007F4338" w:rsidRDefault="007F4338">
      <w:pPr>
        <w:pStyle w:val="Standard"/>
        <w:autoSpaceDE w:val="0"/>
        <w:rPr>
          <w:rFonts w:ascii="Calibri" w:eastAsia="TimesLTStd-Roman" w:hAnsi="Calibri" w:cs="TimesLTStd-Roman"/>
          <w:b/>
          <w:bCs/>
          <w:color w:val="000000"/>
        </w:rPr>
      </w:pPr>
    </w:p>
    <w:p w14:paraId="2B8E520D" w14:textId="77777777" w:rsidR="007F4338" w:rsidRDefault="007F4338">
      <w:pPr>
        <w:pStyle w:val="Standard"/>
        <w:autoSpaceDE w:val="0"/>
        <w:rPr>
          <w:rFonts w:ascii="Calibri" w:eastAsia="TimesLTStd-Roman" w:hAnsi="Calibri" w:cs="TimesLTStd-Roman"/>
          <w:b/>
          <w:bCs/>
          <w:color w:val="000000"/>
        </w:rPr>
      </w:pPr>
    </w:p>
    <w:p w14:paraId="15550103" w14:textId="77777777" w:rsidR="007F4338" w:rsidRDefault="007F4338">
      <w:pPr>
        <w:pStyle w:val="Standard"/>
        <w:autoSpaceDE w:val="0"/>
        <w:rPr>
          <w:rFonts w:ascii="Calibri" w:eastAsia="TimesLTStd-Roman" w:hAnsi="Calibri" w:cs="TimesLTStd-Roman"/>
          <w:b/>
          <w:bCs/>
          <w:color w:val="000000"/>
        </w:rPr>
      </w:pPr>
    </w:p>
    <w:p w14:paraId="2601E114" w14:textId="77777777" w:rsidR="007F4338" w:rsidRDefault="007F4338">
      <w:pPr>
        <w:pStyle w:val="Standard"/>
        <w:autoSpaceDE w:val="0"/>
        <w:rPr>
          <w:rFonts w:ascii="Calibri" w:eastAsia="TimesLTStd-Roman" w:hAnsi="Calibri" w:cs="TimesLTStd-Roman"/>
          <w:b/>
          <w:bCs/>
          <w:color w:val="000000"/>
        </w:rPr>
      </w:pPr>
    </w:p>
    <w:p w14:paraId="60E1FB09" w14:textId="77777777" w:rsidR="007F4338" w:rsidRDefault="007F4338">
      <w:pPr>
        <w:pStyle w:val="Standard"/>
        <w:autoSpaceDE w:val="0"/>
        <w:rPr>
          <w:rFonts w:ascii="Calibri" w:eastAsia="TimesLTStd-Roman" w:hAnsi="Calibri" w:cs="TimesLTStd-Roman"/>
          <w:b/>
          <w:bCs/>
          <w:color w:val="000000"/>
        </w:rPr>
      </w:pPr>
    </w:p>
    <w:p w14:paraId="38ADD0A7" w14:textId="77777777" w:rsidR="007F4338" w:rsidRDefault="007F4338">
      <w:pPr>
        <w:pStyle w:val="Standard"/>
        <w:autoSpaceDE w:val="0"/>
        <w:rPr>
          <w:rFonts w:ascii="Calibri" w:eastAsia="TimesLTStd-Roman" w:hAnsi="Calibri" w:cs="TimesLTStd-Roman"/>
          <w:b/>
          <w:bCs/>
          <w:color w:val="000000"/>
        </w:rPr>
      </w:pPr>
    </w:p>
    <w:p w14:paraId="1A58FAD5" w14:textId="77777777" w:rsidR="007F4338" w:rsidRDefault="007F4338">
      <w:pPr>
        <w:pStyle w:val="Standard"/>
        <w:autoSpaceDE w:val="0"/>
        <w:rPr>
          <w:rFonts w:ascii="Calibri" w:eastAsia="TimesLTStd-Roman" w:hAnsi="Calibri" w:cs="TimesLTStd-Roman"/>
          <w:b/>
          <w:bCs/>
          <w:color w:val="000000"/>
        </w:rPr>
      </w:pPr>
    </w:p>
    <w:p w14:paraId="01D7C121" w14:textId="77777777" w:rsidR="007F4338" w:rsidRDefault="007F4338">
      <w:pPr>
        <w:pStyle w:val="Standard"/>
        <w:autoSpaceDE w:val="0"/>
        <w:rPr>
          <w:rFonts w:ascii="Calibri" w:eastAsia="TimesLTStd-Roman" w:hAnsi="Calibri" w:cs="TimesLTStd-Roman"/>
          <w:b/>
          <w:bCs/>
          <w:color w:val="000000"/>
        </w:rPr>
      </w:pPr>
    </w:p>
    <w:p w14:paraId="499E6444" w14:textId="77777777" w:rsidR="007F4338" w:rsidRDefault="007F4338">
      <w:pPr>
        <w:pStyle w:val="Standard"/>
        <w:autoSpaceDE w:val="0"/>
        <w:rPr>
          <w:rFonts w:ascii="Calibri" w:eastAsia="TimesLTStd-Roman" w:hAnsi="Calibri" w:cs="TimesLTStd-Roman"/>
          <w:b/>
          <w:bCs/>
          <w:color w:val="000000"/>
        </w:rPr>
      </w:pPr>
    </w:p>
    <w:p w14:paraId="395D52F3" w14:textId="77777777" w:rsidR="007F4338" w:rsidRDefault="007F4338">
      <w:pPr>
        <w:pStyle w:val="Standard"/>
        <w:autoSpaceDE w:val="0"/>
        <w:rPr>
          <w:rFonts w:ascii="Calibri" w:eastAsia="TimesLTStd-Roman" w:hAnsi="Calibri" w:cs="TimesLTStd-Roman"/>
          <w:b/>
          <w:bCs/>
          <w:color w:val="000000"/>
        </w:rPr>
      </w:pPr>
    </w:p>
    <w:p w14:paraId="6A1AC3DA" w14:textId="77777777" w:rsidR="007F4338" w:rsidRDefault="007F4338">
      <w:pPr>
        <w:pStyle w:val="Standard"/>
        <w:autoSpaceDE w:val="0"/>
        <w:rPr>
          <w:rFonts w:ascii="Calibri" w:eastAsia="TimesLTStd-Roman" w:hAnsi="Calibri" w:cs="TimesLTStd-Roman"/>
          <w:b/>
          <w:bCs/>
          <w:color w:val="000000"/>
        </w:rPr>
      </w:pPr>
    </w:p>
    <w:p w14:paraId="4E858672" w14:textId="77777777" w:rsidR="007F4338" w:rsidRDefault="007F4338">
      <w:pPr>
        <w:pStyle w:val="Standard"/>
        <w:autoSpaceDE w:val="0"/>
        <w:rPr>
          <w:rFonts w:ascii="Calibri" w:eastAsia="TimesLTStd-Roman" w:hAnsi="Calibri" w:cs="TimesLTStd-Roman"/>
          <w:b/>
          <w:bCs/>
          <w:color w:val="000000"/>
        </w:rPr>
      </w:pPr>
    </w:p>
    <w:p w14:paraId="19828BD1" w14:textId="77777777" w:rsidR="007F4338" w:rsidRDefault="007F4338">
      <w:pPr>
        <w:pStyle w:val="Standard"/>
        <w:autoSpaceDE w:val="0"/>
        <w:rPr>
          <w:rFonts w:ascii="Calibri" w:eastAsia="TimesLTStd-Roman" w:hAnsi="Calibri" w:cs="TimesLTStd-Roman"/>
          <w:b/>
          <w:bCs/>
          <w:color w:val="000000"/>
        </w:rPr>
      </w:pPr>
    </w:p>
    <w:p w14:paraId="212CA720" w14:textId="77777777" w:rsidR="007F4338" w:rsidRDefault="007F4338">
      <w:pPr>
        <w:pStyle w:val="Standard"/>
        <w:autoSpaceDE w:val="0"/>
        <w:rPr>
          <w:rFonts w:ascii="Calibri" w:eastAsia="TimesLTStd-Roman" w:hAnsi="Calibri" w:cs="TimesLTStd-Roman"/>
          <w:b/>
          <w:bCs/>
          <w:color w:val="000000"/>
        </w:rPr>
      </w:pPr>
    </w:p>
    <w:p w14:paraId="27D91F83" w14:textId="77777777" w:rsidR="007F4338" w:rsidRDefault="007F4338">
      <w:pPr>
        <w:pStyle w:val="Standard"/>
        <w:autoSpaceDE w:val="0"/>
        <w:rPr>
          <w:rFonts w:ascii="Calibri" w:eastAsia="TimesLTStd-Roman" w:hAnsi="Calibri" w:cs="TimesLTStd-Roman"/>
          <w:b/>
          <w:bCs/>
          <w:color w:val="000000"/>
        </w:rPr>
      </w:pPr>
    </w:p>
    <w:p w14:paraId="7CEA6641" w14:textId="77777777" w:rsidR="007F4338" w:rsidRDefault="007F4338">
      <w:pPr>
        <w:pStyle w:val="Standard"/>
        <w:autoSpaceDE w:val="0"/>
        <w:rPr>
          <w:rFonts w:ascii="Calibri" w:eastAsia="TimesLTStd-Roman" w:hAnsi="Calibri" w:cs="TimesLTStd-Roman"/>
          <w:b/>
          <w:bCs/>
          <w:color w:val="000000"/>
        </w:rPr>
      </w:pPr>
    </w:p>
    <w:p w14:paraId="0AB5C6A1" w14:textId="77777777" w:rsidR="007F4338" w:rsidRDefault="007F4338">
      <w:pPr>
        <w:pStyle w:val="Standard"/>
        <w:autoSpaceDE w:val="0"/>
        <w:rPr>
          <w:rFonts w:ascii="Calibri" w:eastAsia="TimesLTStd-Roman" w:hAnsi="Calibri" w:cs="TimesLTStd-Roman"/>
          <w:b/>
          <w:bCs/>
          <w:color w:val="000000"/>
        </w:rPr>
      </w:pPr>
    </w:p>
    <w:p w14:paraId="44FBD034" w14:textId="77777777" w:rsidR="007F4338" w:rsidRDefault="007F4338">
      <w:pPr>
        <w:pStyle w:val="Standard"/>
        <w:autoSpaceDE w:val="0"/>
        <w:rPr>
          <w:rFonts w:ascii="Calibri" w:eastAsia="TimesLTStd-Roman" w:hAnsi="Calibri" w:cs="TimesLTStd-Roman"/>
          <w:b/>
          <w:bCs/>
          <w:color w:val="000000"/>
        </w:rPr>
      </w:pPr>
    </w:p>
    <w:p w14:paraId="453830BE" w14:textId="77777777" w:rsidR="007F4338" w:rsidRDefault="007F4338">
      <w:pPr>
        <w:pStyle w:val="Standard"/>
        <w:autoSpaceDE w:val="0"/>
        <w:rPr>
          <w:rFonts w:ascii="Calibri" w:eastAsia="TimesLTStd-Roman" w:hAnsi="Calibri" w:cs="TimesLTStd-Roman"/>
          <w:b/>
          <w:bCs/>
          <w:color w:val="000000"/>
        </w:rPr>
      </w:pPr>
    </w:p>
    <w:p w14:paraId="3FB6AC49" w14:textId="77777777" w:rsidR="007F4338" w:rsidRDefault="007F4338">
      <w:pPr>
        <w:pStyle w:val="Standard"/>
        <w:autoSpaceDE w:val="0"/>
        <w:rPr>
          <w:rFonts w:ascii="Calibri" w:eastAsia="TimesLTStd-Roman" w:hAnsi="Calibri" w:cs="TimesLTStd-Roman"/>
          <w:b/>
          <w:bCs/>
          <w:color w:val="000000"/>
        </w:rPr>
      </w:pPr>
    </w:p>
    <w:p w14:paraId="31B10E45" w14:textId="77777777" w:rsidR="007F4338" w:rsidRDefault="007F4338">
      <w:pPr>
        <w:pStyle w:val="Standard"/>
        <w:autoSpaceDE w:val="0"/>
        <w:rPr>
          <w:rFonts w:ascii="Calibri" w:eastAsia="TimesLTStd-Roman" w:hAnsi="Calibri" w:cs="TimesLTStd-Roman"/>
          <w:b/>
          <w:bCs/>
          <w:color w:val="000000"/>
        </w:rPr>
      </w:pPr>
    </w:p>
    <w:p w14:paraId="0CF9F34A" w14:textId="77777777" w:rsidR="007F4338" w:rsidRDefault="007F4338">
      <w:pPr>
        <w:pStyle w:val="Standard"/>
        <w:autoSpaceDE w:val="0"/>
        <w:rPr>
          <w:rFonts w:ascii="Calibri" w:eastAsia="TimesLTStd-Roman" w:hAnsi="Calibri" w:cs="TimesLTStd-Roman"/>
          <w:b/>
          <w:bCs/>
          <w:color w:val="000000"/>
        </w:rPr>
      </w:pPr>
    </w:p>
    <w:p w14:paraId="08EB11D9" w14:textId="707D2B7B" w:rsidR="00B85330" w:rsidRPr="007F4338" w:rsidRDefault="007F4338">
      <w:pPr>
        <w:pStyle w:val="Standard"/>
        <w:autoSpaceDE w:val="0"/>
        <w:rPr>
          <w:rFonts w:ascii="Calibri" w:eastAsia="TimesLTStd-Roman" w:hAnsi="Calibri" w:cs="TimesLTStd-Roman"/>
          <w:b/>
          <w:bCs/>
          <w:color w:val="000000"/>
        </w:rPr>
      </w:pPr>
      <w:r w:rsidRPr="007F4338">
        <w:rPr>
          <w:rFonts w:ascii="Calibri" w:eastAsia="TimesLTStd-Roman" w:hAnsi="Calibri" w:cs="TimesLTStd-Roman"/>
          <w:b/>
          <w:bCs/>
          <w:color w:val="000000"/>
        </w:rPr>
        <w:t xml:space="preserve">Pour aller plus loin : </w:t>
      </w:r>
    </w:p>
    <w:p w14:paraId="6B3C77C6" w14:textId="77777777" w:rsidR="007F4338" w:rsidRDefault="007F4338" w:rsidP="007F4338">
      <w:pPr>
        <w:pStyle w:val="Standard"/>
        <w:jc w:val="both"/>
        <w:rPr>
          <w:rFonts w:ascii="Calibri" w:hAnsi="Calibri"/>
        </w:rPr>
      </w:pPr>
      <w:r>
        <w:rPr>
          <w:rFonts w:ascii="Calibri" w:hAnsi="Calibri"/>
        </w:rPr>
        <w:t xml:space="preserve">Les halogènes sont les éléments de la colonne n°17 de la classification périodique des éléments. Les quatre premiers d'entre eux (les seuls connus avant 1940) sont listés par ordre alphabétique dans le tableau ci-après, avec </w:t>
      </w:r>
      <w:proofErr w:type="spellStart"/>
      <w:r>
        <w:rPr>
          <w:rFonts w:ascii="Calibri" w:hAnsi="Calibri"/>
        </w:rPr>
        <w:t>quelques unes</w:t>
      </w:r>
      <w:proofErr w:type="spellEnd"/>
      <w:r>
        <w:rPr>
          <w:rFonts w:ascii="Calibri" w:hAnsi="Calibri"/>
        </w:rPr>
        <w:t xml:space="preserve"> de leurs propriétés : rayon atomique r et énergies de liaisons moléculaires.</w:t>
      </w: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7F4338" w14:paraId="2B95058A" w14:textId="77777777" w:rsidTr="00323750">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09CBCE8F" w14:textId="77777777" w:rsidR="007F4338" w:rsidRDefault="007F4338" w:rsidP="00323750">
            <w:pPr>
              <w:pStyle w:val="TableContents"/>
              <w:jc w:val="center"/>
              <w:rPr>
                <w:rFonts w:ascii="Calibri" w:hAnsi="Calibri"/>
                <w:b/>
                <w:bCs/>
              </w:rPr>
            </w:pPr>
            <w:r>
              <w:rPr>
                <w:rFonts w:ascii="Calibri" w:hAnsi="Calibri"/>
                <w:b/>
                <w:bCs/>
              </w:rPr>
              <w:t>Élément A</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6ABFFF84" w14:textId="77777777" w:rsidR="007F4338" w:rsidRDefault="007F4338" w:rsidP="00323750">
            <w:pPr>
              <w:pStyle w:val="TableContents"/>
              <w:jc w:val="center"/>
              <w:rPr>
                <w:rFonts w:ascii="Calibri" w:hAnsi="Calibri"/>
              </w:rPr>
            </w:pPr>
            <w:r>
              <w:rPr>
                <w:rFonts w:ascii="Calibri" w:hAnsi="Calibri"/>
              </w:rPr>
              <w:t>Brome Br</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62BA544D" w14:textId="77777777" w:rsidR="007F4338" w:rsidRDefault="007F4338" w:rsidP="00323750">
            <w:pPr>
              <w:pStyle w:val="TableContents"/>
              <w:jc w:val="center"/>
              <w:rPr>
                <w:rFonts w:ascii="Calibri" w:hAnsi="Calibri"/>
              </w:rPr>
            </w:pPr>
            <w:r>
              <w:rPr>
                <w:rFonts w:ascii="Calibri" w:hAnsi="Calibri"/>
              </w:rPr>
              <w:t>Chlore Cl</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2140F6A6" w14:textId="77777777" w:rsidR="007F4338" w:rsidRDefault="007F4338" w:rsidP="00323750">
            <w:pPr>
              <w:pStyle w:val="TableContents"/>
              <w:jc w:val="center"/>
              <w:rPr>
                <w:rFonts w:ascii="Calibri" w:hAnsi="Calibri"/>
              </w:rPr>
            </w:pPr>
            <w:r>
              <w:rPr>
                <w:rFonts w:ascii="Calibri" w:hAnsi="Calibri"/>
              </w:rPr>
              <w:t>Fluor F</w:t>
            </w:r>
          </w:p>
        </w:tc>
        <w:tc>
          <w:tcPr>
            <w:tcW w:w="19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430EA0" w14:textId="77777777" w:rsidR="007F4338" w:rsidRDefault="007F4338" w:rsidP="00323750">
            <w:pPr>
              <w:pStyle w:val="TableContents"/>
              <w:jc w:val="center"/>
              <w:rPr>
                <w:rFonts w:ascii="Calibri" w:hAnsi="Calibri"/>
              </w:rPr>
            </w:pPr>
            <w:r>
              <w:rPr>
                <w:rFonts w:ascii="Calibri" w:hAnsi="Calibri"/>
              </w:rPr>
              <w:t>Iode I</w:t>
            </w:r>
          </w:p>
        </w:tc>
      </w:tr>
      <w:tr w:rsidR="007F4338" w14:paraId="3A9DCA35" w14:textId="77777777" w:rsidTr="00323750">
        <w:tc>
          <w:tcPr>
            <w:tcW w:w="1928" w:type="dxa"/>
            <w:tcBorders>
              <w:left w:val="single" w:sz="2" w:space="0" w:color="000000"/>
              <w:bottom w:val="single" w:sz="2" w:space="0" w:color="000000"/>
            </w:tcBorders>
            <w:tcMar>
              <w:top w:w="55" w:type="dxa"/>
              <w:left w:w="55" w:type="dxa"/>
              <w:bottom w:w="55" w:type="dxa"/>
              <w:right w:w="55" w:type="dxa"/>
            </w:tcMar>
          </w:tcPr>
          <w:p w14:paraId="0F024AD0" w14:textId="77777777" w:rsidR="007F4338" w:rsidRDefault="007F4338" w:rsidP="00323750">
            <w:pPr>
              <w:pStyle w:val="TableContents"/>
              <w:jc w:val="center"/>
              <w:rPr>
                <w:rFonts w:ascii="Calibri" w:hAnsi="Calibri"/>
                <w:b/>
                <w:bCs/>
              </w:rPr>
            </w:pPr>
            <w:proofErr w:type="gramStart"/>
            <w:r>
              <w:rPr>
                <w:rFonts w:ascii="Calibri" w:hAnsi="Calibri"/>
                <w:b/>
                <w:bCs/>
              </w:rPr>
              <w:t>r</w:t>
            </w:r>
            <w:proofErr w:type="gramEnd"/>
            <w:r>
              <w:rPr>
                <w:rFonts w:ascii="Calibri" w:hAnsi="Calibri"/>
                <w:b/>
                <w:bCs/>
              </w:rPr>
              <w:t xml:space="preserve"> (pm)</w:t>
            </w:r>
          </w:p>
        </w:tc>
        <w:tc>
          <w:tcPr>
            <w:tcW w:w="1928" w:type="dxa"/>
            <w:tcBorders>
              <w:left w:val="single" w:sz="2" w:space="0" w:color="000000"/>
              <w:bottom w:val="single" w:sz="2" w:space="0" w:color="000000"/>
            </w:tcBorders>
            <w:tcMar>
              <w:top w:w="55" w:type="dxa"/>
              <w:left w:w="55" w:type="dxa"/>
              <w:bottom w:w="55" w:type="dxa"/>
              <w:right w:w="55" w:type="dxa"/>
            </w:tcMar>
          </w:tcPr>
          <w:p w14:paraId="65FCD292" w14:textId="77777777" w:rsidR="007F4338" w:rsidRDefault="007F4338" w:rsidP="00323750">
            <w:pPr>
              <w:pStyle w:val="TableContents"/>
              <w:jc w:val="center"/>
              <w:rPr>
                <w:rFonts w:ascii="Calibri" w:hAnsi="Calibri"/>
              </w:rPr>
            </w:pPr>
            <w:r>
              <w:rPr>
                <w:rFonts w:ascii="Calibri" w:hAnsi="Calibri"/>
              </w:rPr>
              <w:t>114</w:t>
            </w:r>
          </w:p>
        </w:tc>
        <w:tc>
          <w:tcPr>
            <w:tcW w:w="1928" w:type="dxa"/>
            <w:tcBorders>
              <w:left w:val="single" w:sz="2" w:space="0" w:color="000000"/>
              <w:bottom w:val="single" w:sz="2" w:space="0" w:color="000000"/>
            </w:tcBorders>
            <w:tcMar>
              <w:top w:w="55" w:type="dxa"/>
              <w:left w:w="55" w:type="dxa"/>
              <w:bottom w:w="55" w:type="dxa"/>
              <w:right w:w="55" w:type="dxa"/>
            </w:tcMar>
          </w:tcPr>
          <w:p w14:paraId="2F27100B" w14:textId="77777777" w:rsidR="007F4338" w:rsidRDefault="007F4338" w:rsidP="00323750">
            <w:pPr>
              <w:pStyle w:val="TableContents"/>
              <w:jc w:val="center"/>
              <w:rPr>
                <w:rFonts w:ascii="Calibri" w:hAnsi="Calibri"/>
              </w:rPr>
            </w:pPr>
            <w:r>
              <w:rPr>
                <w:rFonts w:ascii="Calibri" w:hAnsi="Calibri"/>
              </w:rPr>
              <w:t>99</w:t>
            </w:r>
          </w:p>
        </w:tc>
        <w:tc>
          <w:tcPr>
            <w:tcW w:w="1928" w:type="dxa"/>
            <w:tcBorders>
              <w:left w:val="single" w:sz="2" w:space="0" w:color="000000"/>
              <w:bottom w:val="single" w:sz="2" w:space="0" w:color="000000"/>
            </w:tcBorders>
            <w:tcMar>
              <w:top w:w="55" w:type="dxa"/>
              <w:left w:w="55" w:type="dxa"/>
              <w:bottom w:w="55" w:type="dxa"/>
              <w:right w:w="55" w:type="dxa"/>
            </w:tcMar>
          </w:tcPr>
          <w:p w14:paraId="089F4A25" w14:textId="77777777" w:rsidR="007F4338" w:rsidRDefault="007F4338" w:rsidP="00323750">
            <w:pPr>
              <w:pStyle w:val="TableContents"/>
              <w:jc w:val="center"/>
              <w:rPr>
                <w:rFonts w:ascii="Calibri" w:hAnsi="Calibri"/>
              </w:rPr>
            </w:pPr>
            <w:r>
              <w:rPr>
                <w:rFonts w:ascii="Calibri" w:hAnsi="Calibri"/>
              </w:rPr>
              <w:t>71</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EC203E" w14:textId="77777777" w:rsidR="007F4338" w:rsidRDefault="007F4338" w:rsidP="00323750">
            <w:pPr>
              <w:pStyle w:val="TableContents"/>
              <w:jc w:val="center"/>
              <w:rPr>
                <w:rFonts w:ascii="Calibri" w:hAnsi="Calibri"/>
              </w:rPr>
            </w:pPr>
            <w:r>
              <w:rPr>
                <w:rFonts w:ascii="Calibri" w:hAnsi="Calibri"/>
              </w:rPr>
              <w:t>133</w:t>
            </w:r>
          </w:p>
        </w:tc>
      </w:tr>
      <w:tr w:rsidR="007F4338" w14:paraId="356D3152" w14:textId="77777777" w:rsidTr="00323750">
        <w:tc>
          <w:tcPr>
            <w:tcW w:w="1928" w:type="dxa"/>
            <w:tcBorders>
              <w:left w:val="single" w:sz="2" w:space="0" w:color="000000"/>
              <w:bottom w:val="single" w:sz="2" w:space="0" w:color="000000"/>
            </w:tcBorders>
            <w:tcMar>
              <w:top w:w="55" w:type="dxa"/>
              <w:left w:w="55" w:type="dxa"/>
              <w:bottom w:w="55" w:type="dxa"/>
              <w:right w:w="55" w:type="dxa"/>
            </w:tcMar>
          </w:tcPr>
          <w:p w14:paraId="52632B5E" w14:textId="77777777" w:rsidR="007F4338" w:rsidRDefault="007F4338" w:rsidP="00323750">
            <w:pPr>
              <w:pStyle w:val="TableContents"/>
              <w:jc w:val="center"/>
              <w:rPr>
                <w:rFonts w:ascii="Calibri" w:hAnsi="Calibri"/>
                <w:b/>
                <w:bCs/>
              </w:rPr>
            </w:pPr>
            <w:r>
              <w:rPr>
                <w:rFonts w:ascii="Calibri" w:hAnsi="Calibri"/>
                <w:b/>
                <w:bCs/>
              </w:rPr>
              <w:t>D</w:t>
            </w:r>
            <w:r>
              <w:rPr>
                <w:rFonts w:ascii="Calibri" w:hAnsi="Calibri"/>
                <w:b/>
                <w:bCs/>
                <w:vertAlign w:val="subscript"/>
              </w:rPr>
              <w:t>A-</w:t>
            </w:r>
            <w:proofErr w:type="gramStart"/>
            <w:r>
              <w:rPr>
                <w:rFonts w:ascii="Calibri" w:hAnsi="Calibri"/>
                <w:b/>
                <w:bCs/>
                <w:vertAlign w:val="subscript"/>
              </w:rPr>
              <w:t xml:space="preserve">A  </w:t>
            </w:r>
            <w:r>
              <w:rPr>
                <w:rFonts w:ascii="Calibri" w:hAnsi="Calibri"/>
                <w:b/>
                <w:bCs/>
              </w:rPr>
              <w:t>(</w:t>
            </w:r>
            <w:proofErr w:type="gramEnd"/>
            <w:r>
              <w:rPr>
                <w:rFonts w:ascii="Calibri" w:hAnsi="Calibri"/>
                <w:b/>
                <w:bCs/>
              </w:rPr>
              <w:t>kJ.mol</w:t>
            </w:r>
            <w:r>
              <w:rPr>
                <w:rFonts w:ascii="Calibri" w:hAnsi="Calibri"/>
                <w:b/>
                <w:bCs/>
                <w:vertAlign w:val="superscript"/>
              </w:rPr>
              <w:t>-1</w:t>
            </w:r>
            <w:r>
              <w:rPr>
                <w:rFonts w:ascii="Calibri" w:hAnsi="Calibri"/>
                <w:b/>
                <w:bCs/>
              </w:rPr>
              <w:t>)</w:t>
            </w:r>
          </w:p>
        </w:tc>
        <w:tc>
          <w:tcPr>
            <w:tcW w:w="1928" w:type="dxa"/>
            <w:tcBorders>
              <w:left w:val="single" w:sz="2" w:space="0" w:color="000000"/>
              <w:bottom w:val="single" w:sz="2" w:space="0" w:color="000000"/>
            </w:tcBorders>
            <w:tcMar>
              <w:top w:w="55" w:type="dxa"/>
              <w:left w:w="55" w:type="dxa"/>
              <w:bottom w:w="55" w:type="dxa"/>
              <w:right w:w="55" w:type="dxa"/>
            </w:tcMar>
          </w:tcPr>
          <w:p w14:paraId="4183A65E" w14:textId="77777777" w:rsidR="007F4338" w:rsidRDefault="007F4338" w:rsidP="00323750">
            <w:pPr>
              <w:pStyle w:val="TableContents"/>
              <w:jc w:val="center"/>
              <w:rPr>
                <w:rFonts w:ascii="Calibri" w:hAnsi="Calibri"/>
              </w:rPr>
            </w:pPr>
            <w:r>
              <w:rPr>
                <w:rFonts w:ascii="Calibri" w:hAnsi="Calibri"/>
              </w:rPr>
              <w:t>192</w:t>
            </w:r>
          </w:p>
        </w:tc>
        <w:tc>
          <w:tcPr>
            <w:tcW w:w="1928" w:type="dxa"/>
            <w:tcBorders>
              <w:left w:val="single" w:sz="2" w:space="0" w:color="000000"/>
              <w:bottom w:val="single" w:sz="2" w:space="0" w:color="000000"/>
            </w:tcBorders>
            <w:tcMar>
              <w:top w:w="55" w:type="dxa"/>
              <w:left w:w="55" w:type="dxa"/>
              <w:bottom w:w="55" w:type="dxa"/>
              <w:right w:w="55" w:type="dxa"/>
            </w:tcMar>
          </w:tcPr>
          <w:p w14:paraId="7292293B" w14:textId="77777777" w:rsidR="007F4338" w:rsidRDefault="007F4338" w:rsidP="00323750">
            <w:pPr>
              <w:pStyle w:val="TableContents"/>
              <w:jc w:val="center"/>
              <w:rPr>
                <w:rFonts w:ascii="Calibri" w:hAnsi="Calibri"/>
              </w:rPr>
            </w:pPr>
            <w:r>
              <w:rPr>
                <w:rFonts w:ascii="Calibri" w:hAnsi="Calibri"/>
              </w:rPr>
              <w:t>243</w:t>
            </w:r>
          </w:p>
        </w:tc>
        <w:tc>
          <w:tcPr>
            <w:tcW w:w="1928" w:type="dxa"/>
            <w:tcBorders>
              <w:left w:val="single" w:sz="2" w:space="0" w:color="000000"/>
              <w:bottom w:val="single" w:sz="2" w:space="0" w:color="000000"/>
            </w:tcBorders>
            <w:tcMar>
              <w:top w:w="55" w:type="dxa"/>
              <w:left w:w="55" w:type="dxa"/>
              <w:bottom w:w="55" w:type="dxa"/>
              <w:right w:w="55" w:type="dxa"/>
            </w:tcMar>
          </w:tcPr>
          <w:p w14:paraId="6C44A867" w14:textId="77777777" w:rsidR="007F4338" w:rsidRDefault="007F4338" w:rsidP="00323750">
            <w:pPr>
              <w:pStyle w:val="TableContents"/>
              <w:jc w:val="center"/>
            </w:pPr>
            <w:r>
              <w:rPr>
                <w:rFonts w:ascii="Calibri" w:hAnsi="Calibri"/>
              </w:rPr>
              <w:t>155</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FD6DE2" w14:textId="77777777" w:rsidR="007F4338" w:rsidRDefault="007F4338" w:rsidP="00323750">
            <w:pPr>
              <w:pStyle w:val="TableContents"/>
              <w:jc w:val="center"/>
              <w:rPr>
                <w:rFonts w:ascii="Calibri" w:hAnsi="Calibri"/>
              </w:rPr>
            </w:pPr>
            <w:r>
              <w:rPr>
                <w:rFonts w:ascii="Calibri" w:hAnsi="Calibri"/>
              </w:rPr>
              <w:t>151</w:t>
            </w:r>
          </w:p>
        </w:tc>
      </w:tr>
      <w:tr w:rsidR="007F4338" w14:paraId="6A43FE99" w14:textId="77777777" w:rsidTr="00323750">
        <w:tc>
          <w:tcPr>
            <w:tcW w:w="1928" w:type="dxa"/>
            <w:tcBorders>
              <w:left w:val="single" w:sz="2" w:space="0" w:color="000000"/>
              <w:bottom w:val="single" w:sz="2" w:space="0" w:color="000000"/>
            </w:tcBorders>
            <w:tcMar>
              <w:top w:w="55" w:type="dxa"/>
              <w:left w:w="55" w:type="dxa"/>
              <w:bottom w:w="55" w:type="dxa"/>
              <w:right w:w="55" w:type="dxa"/>
            </w:tcMar>
          </w:tcPr>
          <w:p w14:paraId="3909F5CD" w14:textId="77777777" w:rsidR="007F4338" w:rsidRDefault="007F4338" w:rsidP="00323750">
            <w:pPr>
              <w:pStyle w:val="TableContents"/>
              <w:jc w:val="center"/>
              <w:rPr>
                <w:rFonts w:ascii="Calibri" w:hAnsi="Calibri"/>
                <w:b/>
                <w:bCs/>
              </w:rPr>
            </w:pPr>
            <w:r>
              <w:rPr>
                <w:rFonts w:ascii="Calibri" w:hAnsi="Calibri"/>
                <w:b/>
                <w:bCs/>
              </w:rPr>
              <w:t>D</w:t>
            </w:r>
            <w:r>
              <w:rPr>
                <w:rFonts w:ascii="Calibri" w:hAnsi="Calibri"/>
                <w:b/>
                <w:bCs/>
                <w:vertAlign w:val="subscript"/>
              </w:rPr>
              <w:t xml:space="preserve">H-A </w:t>
            </w:r>
            <w:r>
              <w:rPr>
                <w:rFonts w:ascii="Calibri" w:hAnsi="Calibri"/>
                <w:b/>
                <w:bCs/>
              </w:rPr>
              <w:t>(kJ.mol</w:t>
            </w:r>
            <w:r>
              <w:rPr>
                <w:rFonts w:ascii="Calibri" w:hAnsi="Calibri"/>
                <w:b/>
                <w:bCs/>
                <w:vertAlign w:val="superscript"/>
              </w:rPr>
              <w:t>-1</w:t>
            </w:r>
            <w:r>
              <w:rPr>
                <w:rFonts w:ascii="Calibri" w:hAnsi="Calibri"/>
                <w:b/>
                <w:bCs/>
              </w:rPr>
              <w:t>)</w:t>
            </w:r>
          </w:p>
        </w:tc>
        <w:tc>
          <w:tcPr>
            <w:tcW w:w="1928" w:type="dxa"/>
            <w:tcBorders>
              <w:left w:val="single" w:sz="2" w:space="0" w:color="000000"/>
              <w:bottom w:val="single" w:sz="2" w:space="0" w:color="000000"/>
            </w:tcBorders>
            <w:tcMar>
              <w:top w:w="55" w:type="dxa"/>
              <w:left w:w="55" w:type="dxa"/>
              <w:bottom w:w="55" w:type="dxa"/>
              <w:right w:w="55" w:type="dxa"/>
            </w:tcMar>
          </w:tcPr>
          <w:p w14:paraId="4E27793C" w14:textId="77777777" w:rsidR="007F4338" w:rsidRDefault="007F4338" w:rsidP="00323750">
            <w:pPr>
              <w:pStyle w:val="TableContents"/>
              <w:jc w:val="center"/>
              <w:rPr>
                <w:rFonts w:ascii="Calibri" w:hAnsi="Calibri"/>
              </w:rPr>
            </w:pPr>
            <w:r>
              <w:rPr>
                <w:rFonts w:ascii="Calibri" w:hAnsi="Calibri"/>
              </w:rPr>
              <w:t>366</w:t>
            </w:r>
          </w:p>
        </w:tc>
        <w:tc>
          <w:tcPr>
            <w:tcW w:w="1928" w:type="dxa"/>
            <w:tcBorders>
              <w:left w:val="single" w:sz="2" w:space="0" w:color="000000"/>
              <w:bottom w:val="single" w:sz="2" w:space="0" w:color="000000"/>
            </w:tcBorders>
            <w:tcMar>
              <w:top w:w="55" w:type="dxa"/>
              <w:left w:w="55" w:type="dxa"/>
              <w:bottom w:w="55" w:type="dxa"/>
              <w:right w:w="55" w:type="dxa"/>
            </w:tcMar>
          </w:tcPr>
          <w:p w14:paraId="5B62E2BD" w14:textId="77777777" w:rsidR="007F4338" w:rsidRDefault="007F4338" w:rsidP="00323750">
            <w:pPr>
              <w:pStyle w:val="TableContents"/>
              <w:jc w:val="center"/>
              <w:rPr>
                <w:rFonts w:ascii="Calibri" w:hAnsi="Calibri"/>
              </w:rPr>
            </w:pPr>
            <w:r>
              <w:rPr>
                <w:rFonts w:ascii="Calibri" w:hAnsi="Calibri"/>
              </w:rPr>
              <w:t>432</w:t>
            </w:r>
          </w:p>
        </w:tc>
        <w:tc>
          <w:tcPr>
            <w:tcW w:w="1928" w:type="dxa"/>
            <w:tcBorders>
              <w:left w:val="single" w:sz="2" w:space="0" w:color="000000"/>
              <w:bottom w:val="single" w:sz="2" w:space="0" w:color="000000"/>
            </w:tcBorders>
            <w:tcMar>
              <w:top w:w="55" w:type="dxa"/>
              <w:left w:w="55" w:type="dxa"/>
              <w:bottom w:w="55" w:type="dxa"/>
              <w:right w:w="55" w:type="dxa"/>
            </w:tcMar>
          </w:tcPr>
          <w:p w14:paraId="7BA154BB" w14:textId="77777777" w:rsidR="007F4338" w:rsidRDefault="007F4338" w:rsidP="00323750">
            <w:pPr>
              <w:pStyle w:val="TableContents"/>
              <w:jc w:val="center"/>
              <w:rPr>
                <w:rFonts w:ascii="Calibri" w:hAnsi="Calibri"/>
              </w:rPr>
            </w:pPr>
            <w:r>
              <w:rPr>
                <w:rFonts w:ascii="Calibri" w:hAnsi="Calibri"/>
              </w:rPr>
              <w:t>570</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3C9599" w14:textId="77777777" w:rsidR="007F4338" w:rsidRDefault="007F4338" w:rsidP="00323750">
            <w:pPr>
              <w:pStyle w:val="TableContents"/>
              <w:jc w:val="center"/>
              <w:rPr>
                <w:rFonts w:ascii="Calibri" w:hAnsi="Calibri"/>
              </w:rPr>
            </w:pPr>
            <w:r>
              <w:rPr>
                <w:rFonts w:ascii="Calibri" w:hAnsi="Calibri"/>
              </w:rPr>
              <w:t>298</w:t>
            </w:r>
          </w:p>
        </w:tc>
      </w:tr>
    </w:tbl>
    <w:p w14:paraId="4D8B22B3" w14:textId="77777777" w:rsidR="007F4338" w:rsidRDefault="007F4338" w:rsidP="007F4338">
      <w:pPr>
        <w:pStyle w:val="Standard"/>
        <w:numPr>
          <w:ilvl w:val="0"/>
          <w:numId w:val="11"/>
        </w:numPr>
        <w:jc w:val="both"/>
        <w:rPr>
          <w:rFonts w:ascii="Calibri" w:hAnsi="Calibri"/>
        </w:rPr>
      </w:pPr>
      <w:r>
        <w:rPr>
          <w:rFonts w:ascii="Calibri" w:hAnsi="Calibri"/>
        </w:rPr>
        <w:t>Qu'ont en commun les configurations électroniques de ces quatre éléments dans leur état fondamental ?</w:t>
      </w:r>
    </w:p>
    <w:p w14:paraId="6DBF152D" w14:textId="77777777" w:rsidR="007F4338" w:rsidRDefault="007F4338" w:rsidP="007F4338">
      <w:pPr>
        <w:pStyle w:val="Standard"/>
        <w:numPr>
          <w:ilvl w:val="0"/>
          <w:numId w:val="11"/>
        </w:numPr>
        <w:jc w:val="both"/>
        <w:rPr>
          <w:rFonts w:ascii="Calibri" w:hAnsi="Calibri"/>
        </w:rPr>
      </w:pPr>
      <w:r>
        <w:rPr>
          <w:rFonts w:ascii="Calibri" w:hAnsi="Calibri"/>
        </w:rPr>
        <w:t>Classer ces quatre éléments par ordre de numéro atomique croissant.</w:t>
      </w:r>
    </w:p>
    <w:p w14:paraId="569C4B9E" w14:textId="77777777" w:rsidR="007F4338" w:rsidRDefault="007F4338" w:rsidP="007F4338">
      <w:pPr>
        <w:pStyle w:val="Standard"/>
        <w:numPr>
          <w:ilvl w:val="0"/>
          <w:numId w:val="11"/>
        </w:numPr>
        <w:jc w:val="both"/>
        <w:rPr>
          <w:rFonts w:ascii="Calibri" w:hAnsi="Calibri"/>
        </w:rPr>
      </w:pPr>
      <w:r>
        <w:rPr>
          <w:rFonts w:ascii="Calibri" w:hAnsi="Calibri"/>
        </w:rPr>
        <w:t>Déduire des deux questions précédentes la configuration électronique complète de chacun des quatre éléments, puis leur numéro atomique. Préciser quels sont les électrons de cœur et les électrons de valence dans chaque cas.</w:t>
      </w:r>
    </w:p>
    <w:p w14:paraId="450DD85F" w14:textId="77777777" w:rsidR="007F4338" w:rsidRDefault="007F4338" w:rsidP="007F4338">
      <w:pPr>
        <w:pStyle w:val="Standard"/>
        <w:numPr>
          <w:ilvl w:val="0"/>
          <w:numId w:val="11"/>
        </w:numPr>
        <w:jc w:val="both"/>
        <w:rPr>
          <w:rFonts w:ascii="Calibri" w:hAnsi="Calibri"/>
        </w:rPr>
      </w:pPr>
      <w:r>
        <w:rPr>
          <w:rFonts w:ascii="Calibri" w:hAnsi="Calibri"/>
        </w:rPr>
        <w:t>Proposer une interprétation qualitative pour l'évolution de rayon constatée dans la colonne étudiée ici.</w:t>
      </w:r>
    </w:p>
    <w:p w14:paraId="3F328489" w14:textId="77777777" w:rsidR="007F4338" w:rsidRDefault="007F4338" w:rsidP="007F4338">
      <w:pPr>
        <w:pStyle w:val="Standard"/>
        <w:numPr>
          <w:ilvl w:val="0"/>
          <w:numId w:val="11"/>
        </w:numPr>
        <w:jc w:val="both"/>
        <w:rPr>
          <w:rFonts w:ascii="Calibri" w:hAnsi="Calibri"/>
        </w:rPr>
      </w:pPr>
      <w:r>
        <w:rPr>
          <w:rFonts w:ascii="Calibri" w:hAnsi="Calibri"/>
        </w:rPr>
        <w:t>Donner la définition qualitative de l'électronégativité d'un élément chimique.</w:t>
      </w:r>
    </w:p>
    <w:p w14:paraId="10135550" w14:textId="77777777" w:rsidR="007F4338" w:rsidRDefault="007F4338" w:rsidP="007F4338">
      <w:pPr>
        <w:pStyle w:val="Standard"/>
        <w:numPr>
          <w:ilvl w:val="0"/>
          <w:numId w:val="11"/>
        </w:numPr>
        <w:jc w:val="both"/>
        <w:rPr>
          <w:rFonts w:ascii="Calibri" w:hAnsi="Calibri"/>
        </w:rPr>
      </w:pPr>
      <w:r>
        <w:rPr>
          <w:rFonts w:ascii="Calibri" w:hAnsi="Calibri"/>
        </w:rPr>
        <w:t>D'après les positions des quatre halogènes dans le tableau périodique (déterminées à la question 2.), classer ces éléments dans l'ordre croissant d'électronégativité.</w:t>
      </w:r>
    </w:p>
    <w:p w14:paraId="50BC93DC" w14:textId="77777777" w:rsidR="007F4338" w:rsidRDefault="007F4338" w:rsidP="007F4338">
      <w:pPr>
        <w:pStyle w:val="Standard"/>
        <w:numPr>
          <w:ilvl w:val="0"/>
          <w:numId w:val="11"/>
        </w:numPr>
        <w:jc w:val="both"/>
        <w:rPr>
          <w:rFonts w:ascii="Calibri" w:hAnsi="Calibri"/>
        </w:rPr>
      </w:pPr>
      <w:r>
        <w:rPr>
          <w:rFonts w:ascii="Calibri" w:hAnsi="Calibri"/>
        </w:rPr>
        <w:t xml:space="preserve">Classer les </w:t>
      </w:r>
      <w:proofErr w:type="spellStart"/>
      <w:r>
        <w:rPr>
          <w:rFonts w:ascii="Calibri" w:hAnsi="Calibri"/>
        </w:rPr>
        <w:t>dihalogènes</w:t>
      </w:r>
      <w:proofErr w:type="spellEnd"/>
      <w:r>
        <w:rPr>
          <w:rFonts w:ascii="Calibri" w:hAnsi="Calibri"/>
        </w:rPr>
        <w:t xml:space="preserve"> du plus oxydant au moins oxydant. Justifier.</w:t>
      </w:r>
    </w:p>
    <w:p w14:paraId="6D8148CB" w14:textId="77777777" w:rsidR="007F4338" w:rsidRDefault="007F4338" w:rsidP="007F4338">
      <w:pPr>
        <w:pStyle w:val="Standard"/>
        <w:jc w:val="both"/>
        <w:rPr>
          <w:rFonts w:ascii="Calibri" w:hAnsi="Calibri"/>
        </w:rPr>
      </w:pPr>
    </w:p>
    <w:p w14:paraId="13D286D7" w14:textId="77777777" w:rsidR="007F4338" w:rsidRDefault="007F4338" w:rsidP="007F4338">
      <w:pPr>
        <w:pStyle w:val="Standard"/>
        <w:jc w:val="both"/>
      </w:pPr>
      <w:r>
        <w:rPr>
          <w:rFonts w:ascii="Calibri" w:hAnsi="Calibri"/>
        </w:rPr>
        <w:t>On cherche maintenant à déterminer quelques valeurs numériques d'électronégativité, en utilisant deux échelles différentes. L'électronégativité est notée</w:t>
      </w:r>
      <w:r>
        <w:t xml:space="preserve"> </w:t>
      </w:r>
      <w:r>
        <w:rPr>
          <w:rFonts w:ascii="Symbol" w:hAnsi="Symbol"/>
        </w:rPr>
        <w:t>c</w:t>
      </w:r>
      <w:r>
        <w:t>.</w:t>
      </w:r>
    </w:p>
    <w:p w14:paraId="0E8B9996" w14:textId="77777777" w:rsidR="007F4338" w:rsidRDefault="007F4338" w:rsidP="007F4338">
      <w:pPr>
        <w:pStyle w:val="Standard"/>
        <w:jc w:val="both"/>
        <w:rPr>
          <w:rFonts w:ascii="Calibri" w:hAnsi="Calibri"/>
          <w:b/>
          <w:bCs/>
        </w:rPr>
      </w:pPr>
    </w:p>
    <w:p w14:paraId="1C8FBACE" w14:textId="77777777" w:rsidR="007F4338" w:rsidRDefault="007F4338" w:rsidP="007F4338">
      <w:pPr>
        <w:pStyle w:val="Standard"/>
        <w:jc w:val="both"/>
        <w:rPr>
          <w:rFonts w:ascii="Calibri" w:hAnsi="Calibri"/>
          <w:b/>
          <w:bCs/>
        </w:rPr>
      </w:pPr>
      <w:r>
        <w:rPr>
          <w:rFonts w:ascii="Calibri" w:hAnsi="Calibri"/>
          <w:b/>
          <w:bCs/>
        </w:rPr>
        <w:t>L'échelle de Pauling</w:t>
      </w:r>
    </w:p>
    <w:p w14:paraId="50FE23DD" w14:textId="77777777" w:rsidR="007F4338" w:rsidRDefault="007F4338" w:rsidP="007F4338">
      <w:pPr>
        <w:pStyle w:val="Standard"/>
        <w:jc w:val="both"/>
        <w:rPr>
          <w:rFonts w:ascii="Calibri" w:hAnsi="Calibri"/>
        </w:rPr>
      </w:pPr>
      <w:r>
        <w:rPr>
          <w:rFonts w:ascii="Calibri" w:hAnsi="Calibri"/>
        </w:rPr>
        <w:t>Dans cette échelle historique, qui reste la plus utilisée de nos jours, la différence d'électronégativité entre deux éléments A et B est donnée par :</w:t>
      </w:r>
    </w:p>
    <w:p w14:paraId="40B2A383" w14:textId="77777777" w:rsidR="007F4338" w:rsidRPr="009842DB" w:rsidRDefault="007F4338" w:rsidP="007F4338">
      <w:pPr>
        <w:pStyle w:val="Standard"/>
        <w:jc w:val="center"/>
        <w:rPr>
          <w:lang w:val="en-US"/>
        </w:rPr>
      </w:pPr>
      <w:r w:rsidRPr="009842DB">
        <w:rPr>
          <w:lang w:val="en-US"/>
        </w:rPr>
        <w:t>(</w:t>
      </w:r>
      <w:r>
        <w:rPr>
          <w:rFonts w:ascii="Symbol" w:hAnsi="Symbol"/>
        </w:rPr>
        <w:t>c</w:t>
      </w:r>
      <w:r w:rsidRPr="009842DB">
        <w:rPr>
          <w:vertAlign w:val="subscript"/>
          <w:lang w:val="en-US"/>
        </w:rPr>
        <w:t>A</w:t>
      </w:r>
      <w:r w:rsidRPr="009842DB">
        <w:rPr>
          <w:lang w:val="en-US"/>
        </w:rPr>
        <w:t xml:space="preserve"> – </w:t>
      </w:r>
      <w:r>
        <w:rPr>
          <w:rFonts w:ascii="Symbol" w:hAnsi="Symbol"/>
        </w:rPr>
        <w:t>c</w:t>
      </w:r>
      <w:proofErr w:type="gramStart"/>
      <w:r w:rsidRPr="009842DB">
        <w:rPr>
          <w:vertAlign w:val="subscript"/>
          <w:lang w:val="en-US"/>
        </w:rPr>
        <w:t>B</w:t>
      </w:r>
      <w:r w:rsidRPr="009842DB">
        <w:rPr>
          <w:lang w:val="en-US"/>
        </w:rPr>
        <w:t>)²</w:t>
      </w:r>
      <w:proofErr w:type="gramEnd"/>
      <w:r w:rsidRPr="009842DB">
        <w:rPr>
          <w:lang w:val="en-US"/>
        </w:rPr>
        <w:t xml:space="preserve"> = </w:t>
      </w:r>
      <w:proofErr w:type="spellStart"/>
      <w:r w:rsidRPr="009842DB">
        <w:rPr>
          <w:lang w:val="en-US"/>
        </w:rPr>
        <w:t>k</w:t>
      </w:r>
      <w:r w:rsidRPr="009842DB">
        <w:rPr>
          <w:vertAlign w:val="subscript"/>
          <w:lang w:val="en-US"/>
        </w:rPr>
        <w:t>P</w:t>
      </w:r>
      <w:proofErr w:type="spellEnd"/>
      <w:r w:rsidRPr="009842DB">
        <w:rPr>
          <w:lang w:val="en-US"/>
        </w:rPr>
        <w:t>.(D</w:t>
      </w:r>
      <w:r w:rsidRPr="009842DB">
        <w:rPr>
          <w:vertAlign w:val="subscript"/>
          <w:lang w:val="en-US"/>
        </w:rPr>
        <w:t>A-B</w:t>
      </w:r>
      <w:r w:rsidRPr="009842DB">
        <w:rPr>
          <w:lang w:val="en-US"/>
        </w:rPr>
        <w:t xml:space="preserve"> – (D</w:t>
      </w:r>
      <w:r w:rsidRPr="009842DB">
        <w:rPr>
          <w:vertAlign w:val="subscript"/>
          <w:lang w:val="en-US"/>
        </w:rPr>
        <w:t>A-A</w:t>
      </w:r>
      <w:r w:rsidRPr="009842DB">
        <w:rPr>
          <w:lang w:val="en-US"/>
        </w:rPr>
        <w:t>.D</w:t>
      </w:r>
      <w:r w:rsidRPr="009842DB">
        <w:rPr>
          <w:vertAlign w:val="subscript"/>
          <w:lang w:val="en-US"/>
        </w:rPr>
        <w:t>B-B</w:t>
      </w:r>
      <w:r w:rsidRPr="009842DB">
        <w:rPr>
          <w:lang w:val="en-US"/>
        </w:rPr>
        <w:t xml:space="preserve">) </w:t>
      </w:r>
      <w:r w:rsidRPr="009842DB">
        <w:rPr>
          <w:vertAlign w:val="superscript"/>
          <w:lang w:val="en-US"/>
        </w:rPr>
        <w:t>½</w:t>
      </w:r>
      <w:r w:rsidRPr="009842DB">
        <w:rPr>
          <w:lang w:val="en-US"/>
        </w:rPr>
        <w:t>),</w:t>
      </w:r>
    </w:p>
    <w:p w14:paraId="2037A458" w14:textId="77777777" w:rsidR="007F4338" w:rsidRDefault="007F4338" w:rsidP="007F4338">
      <w:pPr>
        <w:pStyle w:val="Standard"/>
        <w:jc w:val="both"/>
        <w:rPr>
          <w:rFonts w:ascii="Calibri" w:hAnsi="Calibri"/>
        </w:rPr>
      </w:pPr>
      <w:proofErr w:type="gramStart"/>
      <w:r>
        <w:rPr>
          <w:rFonts w:ascii="Calibri" w:hAnsi="Calibri"/>
        </w:rPr>
        <w:t>où</w:t>
      </w:r>
      <w:proofErr w:type="gramEnd"/>
      <w:r>
        <w:rPr>
          <w:rFonts w:ascii="Calibri" w:hAnsi="Calibri"/>
        </w:rPr>
        <w:t xml:space="preserve"> les D</w:t>
      </w:r>
      <w:r>
        <w:rPr>
          <w:rFonts w:ascii="Calibri" w:hAnsi="Calibri"/>
          <w:vertAlign w:val="subscript"/>
        </w:rPr>
        <w:t>i</w:t>
      </w:r>
      <w:r>
        <w:rPr>
          <w:rFonts w:ascii="Calibri" w:hAnsi="Calibri"/>
        </w:rPr>
        <w:t xml:space="preserve"> désignent les énergies des liaisons i et </w:t>
      </w:r>
      <w:proofErr w:type="spellStart"/>
      <w:r>
        <w:rPr>
          <w:rFonts w:ascii="Calibri" w:hAnsi="Calibri"/>
        </w:rPr>
        <w:t>k</w:t>
      </w:r>
      <w:r>
        <w:rPr>
          <w:rFonts w:ascii="Calibri" w:hAnsi="Calibri"/>
          <w:vertAlign w:val="subscript"/>
        </w:rPr>
        <w:t>P</w:t>
      </w:r>
      <w:proofErr w:type="spellEnd"/>
      <w:r>
        <w:rPr>
          <w:rFonts w:ascii="Calibri" w:hAnsi="Calibri"/>
        </w:rPr>
        <w:t xml:space="preserve"> = 1 eV</w:t>
      </w:r>
      <w:r>
        <w:rPr>
          <w:rFonts w:ascii="Calibri" w:hAnsi="Calibri"/>
          <w:vertAlign w:val="superscript"/>
        </w:rPr>
        <w:t>-1</w:t>
      </w:r>
      <w:r>
        <w:rPr>
          <w:rFonts w:ascii="Calibri" w:hAnsi="Calibri"/>
        </w:rPr>
        <w:t>.</w:t>
      </w:r>
    </w:p>
    <w:p w14:paraId="11A88FF3" w14:textId="77777777" w:rsidR="007F4338" w:rsidRDefault="007F4338" w:rsidP="007F4338">
      <w:pPr>
        <w:pStyle w:val="Standard"/>
        <w:jc w:val="both"/>
      </w:pPr>
      <w:r>
        <w:rPr>
          <w:rFonts w:ascii="Calibri" w:hAnsi="Calibri"/>
        </w:rPr>
        <w:t xml:space="preserve">On pose </w:t>
      </w:r>
      <w:r>
        <w:rPr>
          <w:rFonts w:ascii="Symbol" w:hAnsi="Symbol"/>
        </w:rPr>
        <w:t>c</w:t>
      </w:r>
      <w:r>
        <w:rPr>
          <w:rFonts w:ascii="Calibri" w:hAnsi="Calibri"/>
          <w:vertAlign w:val="subscript"/>
        </w:rPr>
        <w:t>H</w:t>
      </w:r>
      <w:r>
        <w:rPr>
          <w:rFonts w:ascii="Calibri" w:hAnsi="Calibri"/>
        </w:rPr>
        <w:t xml:space="preserve"> = 2,20 pour l'hydrogène et on donne D</w:t>
      </w:r>
      <w:r>
        <w:rPr>
          <w:rFonts w:ascii="Calibri" w:hAnsi="Calibri"/>
          <w:vertAlign w:val="subscript"/>
        </w:rPr>
        <w:t>H-H</w:t>
      </w:r>
      <w:r>
        <w:rPr>
          <w:rFonts w:ascii="Calibri" w:hAnsi="Calibri"/>
        </w:rPr>
        <w:t xml:space="preserve"> = 436 kJ.mol</w:t>
      </w:r>
      <w:r>
        <w:rPr>
          <w:rFonts w:ascii="Calibri" w:hAnsi="Calibri"/>
          <w:vertAlign w:val="superscript"/>
        </w:rPr>
        <w:t>-1</w:t>
      </w:r>
      <w:r>
        <w:rPr>
          <w:rFonts w:ascii="Calibri" w:hAnsi="Calibri"/>
        </w:rPr>
        <w:t>.</w:t>
      </w:r>
    </w:p>
    <w:p w14:paraId="0AA717CD" w14:textId="77777777" w:rsidR="007F4338" w:rsidRDefault="007F4338" w:rsidP="007F4338">
      <w:pPr>
        <w:pStyle w:val="Standard"/>
        <w:numPr>
          <w:ilvl w:val="0"/>
          <w:numId w:val="11"/>
        </w:numPr>
        <w:jc w:val="both"/>
        <w:rPr>
          <w:rFonts w:ascii="Calibri" w:hAnsi="Calibri"/>
        </w:rPr>
      </w:pPr>
      <w:r>
        <w:rPr>
          <w:rFonts w:ascii="Calibri" w:hAnsi="Calibri"/>
        </w:rPr>
        <w:t>Calculer les électronégativités du chlore et du brome dans l'échelle de Pauling.</w:t>
      </w:r>
    </w:p>
    <w:p w14:paraId="4748C1A1" w14:textId="77777777" w:rsidR="007F4338" w:rsidRDefault="007F4338" w:rsidP="007F4338">
      <w:pPr>
        <w:pStyle w:val="Standard"/>
        <w:numPr>
          <w:ilvl w:val="0"/>
          <w:numId w:val="11"/>
        </w:numPr>
        <w:jc w:val="both"/>
        <w:rPr>
          <w:rFonts w:ascii="Calibri" w:hAnsi="Calibri"/>
        </w:rPr>
      </w:pPr>
      <w:r>
        <w:rPr>
          <w:rFonts w:ascii="Calibri" w:hAnsi="Calibri"/>
        </w:rPr>
        <w:t xml:space="preserve">En déduire la valeur de l'énergie de liaison </w:t>
      </w:r>
      <w:proofErr w:type="spellStart"/>
      <w:r>
        <w:rPr>
          <w:rFonts w:ascii="Calibri" w:hAnsi="Calibri"/>
        </w:rPr>
        <w:t>D</w:t>
      </w:r>
      <w:r>
        <w:rPr>
          <w:rFonts w:ascii="Calibri" w:hAnsi="Calibri"/>
          <w:vertAlign w:val="subscript"/>
        </w:rPr>
        <w:t>Br</w:t>
      </w:r>
      <w:proofErr w:type="spellEnd"/>
      <w:r>
        <w:rPr>
          <w:rFonts w:ascii="Calibri" w:hAnsi="Calibri"/>
          <w:vertAlign w:val="subscript"/>
        </w:rPr>
        <w:t>-Cl</w:t>
      </w:r>
      <w:r>
        <w:rPr>
          <w:rFonts w:ascii="Calibri" w:hAnsi="Calibri"/>
        </w:rPr>
        <w:t xml:space="preserve"> dans la molécule Br-Cl. Comparer à la valeur expérimentale </w:t>
      </w:r>
      <w:proofErr w:type="spellStart"/>
      <w:r>
        <w:rPr>
          <w:rFonts w:ascii="Calibri" w:hAnsi="Calibri"/>
        </w:rPr>
        <w:t>D</w:t>
      </w:r>
      <w:r>
        <w:rPr>
          <w:rFonts w:ascii="Calibri" w:hAnsi="Calibri"/>
          <w:vertAlign w:val="subscript"/>
        </w:rPr>
        <w:t>Br</w:t>
      </w:r>
      <w:proofErr w:type="spellEnd"/>
      <w:r>
        <w:rPr>
          <w:rFonts w:ascii="Calibri" w:hAnsi="Calibri"/>
          <w:vertAlign w:val="subscript"/>
        </w:rPr>
        <w:t>-Cl</w:t>
      </w:r>
      <w:r>
        <w:rPr>
          <w:rFonts w:ascii="Calibri" w:hAnsi="Calibri"/>
        </w:rPr>
        <w:t xml:space="preserve"> = 218 kJ.mol</w:t>
      </w:r>
      <w:r>
        <w:rPr>
          <w:rFonts w:ascii="Calibri" w:hAnsi="Calibri"/>
          <w:vertAlign w:val="superscript"/>
        </w:rPr>
        <w:t>-1</w:t>
      </w:r>
      <w:r>
        <w:rPr>
          <w:rFonts w:ascii="Calibri" w:hAnsi="Calibri"/>
        </w:rPr>
        <w:t>.</w:t>
      </w:r>
    </w:p>
    <w:p w14:paraId="4D391321" w14:textId="77777777" w:rsidR="007F4338" w:rsidRDefault="007F4338" w:rsidP="007F4338">
      <w:pPr>
        <w:pStyle w:val="Standard"/>
        <w:numPr>
          <w:ilvl w:val="0"/>
          <w:numId w:val="11"/>
        </w:numPr>
        <w:jc w:val="both"/>
        <w:rPr>
          <w:rFonts w:ascii="Calibri" w:hAnsi="Calibri"/>
        </w:rPr>
      </w:pPr>
      <w:r>
        <w:rPr>
          <w:rFonts w:ascii="Calibri" w:hAnsi="Calibri"/>
        </w:rPr>
        <w:t xml:space="preserve">La molécule </w:t>
      </w:r>
      <w:proofErr w:type="spellStart"/>
      <w:r>
        <w:rPr>
          <w:rFonts w:ascii="Calibri" w:hAnsi="Calibri"/>
        </w:rPr>
        <w:t>BrCl</w:t>
      </w:r>
      <w:proofErr w:type="spellEnd"/>
      <w:r>
        <w:rPr>
          <w:rFonts w:ascii="Calibri" w:hAnsi="Calibri"/>
        </w:rPr>
        <w:t xml:space="preserve"> est-elle appelée bromure de chlore ou chlorure de brome ?</w:t>
      </w:r>
    </w:p>
    <w:p w14:paraId="219FCA6F" w14:textId="77777777" w:rsidR="007F4338" w:rsidRDefault="007F4338" w:rsidP="007F4338">
      <w:pPr>
        <w:pStyle w:val="Standard"/>
        <w:jc w:val="both"/>
        <w:rPr>
          <w:rFonts w:ascii="Calibri" w:hAnsi="Calibri"/>
        </w:rPr>
      </w:pPr>
      <w:r>
        <w:rPr>
          <w:rFonts w:ascii="Calibri" w:hAnsi="Calibri"/>
          <w:i/>
          <w:iCs/>
        </w:rPr>
        <w:t>Données : 1 eV = 1,6.10</w:t>
      </w:r>
      <w:r>
        <w:rPr>
          <w:rFonts w:ascii="Calibri" w:hAnsi="Calibri"/>
          <w:vertAlign w:val="superscript"/>
        </w:rPr>
        <w:t>-19</w:t>
      </w:r>
      <w:r>
        <w:rPr>
          <w:rFonts w:ascii="Calibri" w:hAnsi="Calibri"/>
          <w:i/>
          <w:iCs/>
        </w:rPr>
        <w:t xml:space="preserve"> J ; N</w:t>
      </w:r>
      <w:r>
        <w:rPr>
          <w:rFonts w:ascii="Calibri" w:hAnsi="Calibri"/>
          <w:i/>
          <w:iCs/>
          <w:vertAlign w:val="subscript"/>
        </w:rPr>
        <w:t>A</w:t>
      </w:r>
      <w:r>
        <w:rPr>
          <w:rFonts w:ascii="Calibri" w:hAnsi="Calibri"/>
          <w:i/>
          <w:iCs/>
        </w:rPr>
        <w:t xml:space="preserve"> = 6,02.10</w:t>
      </w:r>
      <w:r>
        <w:rPr>
          <w:rFonts w:ascii="Calibri" w:hAnsi="Calibri"/>
          <w:i/>
          <w:iCs/>
          <w:vertAlign w:val="superscript"/>
        </w:rPr>
        <w:t>23</w:t>
      </w:r>
      <w:r>
        <w:rPr>
          <w:rFonts w:ascii="Calibri" w:hAnsi="Calibri"/>
          <w:i/>
          <w:iCs/>
        </w:rPr>
        <w:t xml:space="preserve"> mol</w:t>
      </w:r>
      <w:r>
        <w:rPr>
          <w:rFonts w:ascii="Calibri" w:hAnsi="Calibri"/>
          <w:i/>
          <w:iCs/>
          <w:vertAlign w:val="superscript"/>
        </w:rPr>
        <w:t>-1</w:t>
      </w:r>
    </w:p>
    <w:p w14:paraId="0A25B7F4" w14:textId="77777777" w:rsidR="007F4338" w:rsidRDefault="007F4338" w:rsidP="007F4338">
      <w:pPr>
        <w:pStyle w:val="Standard"/>
        <w:jc w:val="both"/>
        <w:rPr>
          <w:rFonts w:ascii="Calibri" w:hAnsi="Calibri"/>
        </w:rPr>
      </w:pPr>
    </w:p>
    <w:p w14:paraId="022233EC" w14:textId="77777777" w:rsidR="007F4338" w:rsidRDefault="007F4338">
      <w:pPr>
        <w:pStyle w:val="Standard"/>
        <w:autoSpaceDE w:val="0"/>
        <w:jc w:val="center"/>
        <w:rPr>
          <w:rFonts w:ascii="Calibri" w:eastAsia="TimesLTStd-Roman" w:hAnsi="Calibri" w:cs="TimesLTStd-Roman"/>
          <w:b/>
          <w:bCs/>
          <w:color w:val="000000"/>
          <w:u w:val="single"/>
        </w:rPr>
      </w:pPr>
    </w:p>
    <w:p w14:paraId="18EB11C6" w14:textId="77777777" w:rsidR="007F4338" w:rsidRDefault="007F4338">
      <w:pPr>
        <w:pStyle w:val="Standard"/>
        <w:autoSpaceDE w:val="0"/>
        <w:jc w:val="center"/>
        <w:rPr>
          <w:rFonts w:ascii="Calibri" w:eastAsia="TimesLTStd-Roman" w:hAnsi="Calibri" w:cs="TimesLTStd-Roman"/>
          <w:b/>
          <w:bCs/>
          <w:color w:val="000000"/>
          <w:u w:val="single"/>
        </w:rPr>
      </w:pPr>
    </w:p>
    <w:p w14:paraId="12BD5528" w14:textId="77777777" w:rsidR="007F4338" w:rsidRDefault="007F4338">
      <w:pPr>
        <w:pStyle w:val="Standard"/>
        <w:autoSpaceDE w:val="0"/>
        <w:jc w:val="center"/>
        <w:rPr>
          <w:rFonts w:ascii="Calibri" w:eastAsia="TimesLTStd-Roman" w:hAnsi="Calibri" w:cs="TimesLTStd-Roman"/>
          <w:b/>
          <w:bCs/>
          <w:color w:val="000000"/>
          <w:u w:val="single"/>
        </w:rPr>
      </w:pPr>
    </w:p>
    <w:p w14:paraId="23BA6239" w14:textId="77777777" w:rsidR="007F4338" w:rsidRDefault="007F4338">
      <w:pPr>
        <w:pStyle w:val="Standard"/>
        <w:autoSpaceDE w:val="0"/>
        <w:jc w:val="center"/>
        <w:rPr>
          <w:rFonts w:ascii="Calibri" w:eastAsia="TimesLTStd-Roman" w:hAnsi="Calibri" w:cs="TimesLTStd-Roman"/>
          <w:b/>
          <w:bCs/>
          <w:color w:val="000000"/>
          <w:u w:val="single"/>
        </w:rPr>
      </w:pPr>
    </w:p>
    <w:p w14:paraId="631CE1CA" w14:textId="77777777" w:rsidR="007F4338" w:rsidRDefault="007F4338">
      <w:pPr>
        <w:pStyle w:val="Standard"/>
        <w:autoSpaceDE w:val="0"/>
        <w:jc w:val="center"/>
        <w:rPr>
          <w:rFonts w:ascii="Calibri" w:eastAsia="TimesLTStd-Roman" w:hAnsi="Calibri" w:cs="TimesLTStd-Roman"/>
          <w:b/>
          <w:bCs/>
          <w:color w:val="000000"/>
          <w:u w:val="single"/>
        </w:rPr>
      </w:pPr>
    </w:p>
    <w:p w14:paraId="66F49C68" w14:textId="77777777" w:rsidR="007F4338" w:rsidRDefault="007F4338">
      <w:pPr>
        <w:pStyle w:val="Standard"/>
        <w:autoSpaceDE w:val="0"/>
        <w:jc w:val="center"/>
        <w:rPr>
          <w:rFonts w:ascii="Calibri" w:eastAsia="TimesLTStd-Roman" w:hAnsi="Calibri" w:cs="TimesLTStd-Roman"/>
          <w:b/>
          <w:bCs/>
          <w:color w:val="000000"/>
          <w:u w:val="single"/>
        </w:rPr>
      </w:pPr>
    </w:p>
    <w:p w14:paraId="00D995A8" w14:textId="77777777" w:rsidR="007F4338" w:rsidRDefault="007F4338">
      <w:pPr>
        <w:pStyle w:val="Standard"/>
        <w:autoSpaceDE w:val="0"/>
        <w:jc w:val="center"/>
        <w:rPr>
          <w:rFonts w:ascii="Calibri" w:eastAsia="TimesLTStd-Roman" w:hAnsi="Calibri" w:cs="TimesLTStd-Roman"/>
          <w:b/>
          <w:bCs/>
          <w:color w:val="000000"/>
          <w:u w:val="single"/>
        </w:rPr>
      </w:pPr>
    </w:p>
    <w:p w14:paraId="12668DF8" w14:textId="77777777" w:rsidR="007F4338" w:rsidRDefault="007F4338">
      <w:pPr>
        <w:pStyle w:val="Standard"/>
        <w:autoSpaceDE w:val="0"/>
        <w:jc w:val="center"/>
        <w:rPr>
          <w:rFonts w:ascii="Calibri" w:eastAsia="TimesLTStd-Roman" w:hAnsi="Calibri" w:cs="TimesLTStd-Roman"/>
          <w:b/>
          <w:bCs/>
          <w:color w:val="000000"/>
          <w:u w:val="single"/>
        </w:rPr>
      </w:pPr>
    </w:p>
    <w:p w14:paraId="3F274B26" w14:textId="77777777" w:rsidR="007F4338" w:rsidRDefault="007F4338">
      <w:pPr>
        <w:pStyle w:val="Standard"/>
        <w:autoSpaceDE w:val="0"/>
        <w:jc w:val="center"/>
        <w:rPr>
          <w:rFonts w:ascii="Calibri" w:eastAsia="TimesLTStd-Roman" w:hAnsi="Calibri" w:cs="TimesLTStd-Roman"/>
          <w:b/>
          <w:bCs/>
          <w:color w:val="000000"/>
          <w:u w:val="single"/>
        </w:rPr>
      </w:pPr>
    </w:p>
    <w:p w14:paraId="40DC352C" w14:textId="77777777" w:rsidR="007F4338" w:rsidRDefault="007F4338">
      <w:pPr>
        <w:pStyle w:val="Standard"/>
        <w:autoSpaceDE w:val="0"/>
        <w:jc w:val="center"/>
        <w:rPr>
          <w:rFonts w:ascii="Calibri" w:eastAsia="TimesLTStd-Roman" w:hAnsi="Calibri" w:cs="TimesLTStd-Roman"/>
          <w:b/>
          <w:bCs/>
          <w:color w:val="000000"/>
          <w:u w:val="single"/>
        </w:rPr>
      </w:pPr>
    </w:p>
    <w:p w14:paraId="5D3A4F25" w14:textId="77777777" w:rsidR="007F4338" w:rsidRDefault="007F4338">
      <w:pPr>
        <w:pStyle w:val="Standard"/>
        <w:autoSpaceDE w:val="0"/>
        <w:jc w:val="center"/>
        <w:rPr>
          <w:rFonts w:ascii="Calibri" w:eastAsia="TimesLTStd-Roman" w:hAnsi="Calibri" w:cs="TimesLTStd-Roman"/>
          <w:b/>
          <w:bCs/>
          <w:color w:val="000000"/>
          <w:u w:val="single"/>
        </w:rPr>
      </w:pPr>
    </w:p>
    <w:p w14:paraId="124FA2CF" w14:textId="423215FC" w:rsidR="00B85330" w:rsidRDefault="00DE1E5D">
      <w:pPr>
        <w:pStyle w:val="Standard"/>
        <w:autoSpaceDE w:val="0"/>
        <w:jc w:val="center"/>
        <w:rPr>
          <w:rFonts w:ascii="Calibri" w:eastAsia="TimesLTStd-Roman" w:hAnsi="Calibri" w:cs="TimesLTStd-Roman"/>
          <w:b/>
          <w:bCs/>
          <w:color w:val="000000"/>
          <w:u w:val="single"/>
        </w:rPr>
      </w:pPr>
      <w:r>
        <w:rPr>
          <w:rFonts w:ascii="Calibri" w:eastAsia="TimesLTStd-Roman" w:hAnsi="Calibri" w:cs="TimesLTStd-Roman"/>
          <w:b/>
          <w:bCs/>
          <w:color w:val="000000"/>
          <w:u w:val="single"/>
        </w:rPr>
        <w:lastRenderedPageBreak/>
        <w:t>Éléments de correction</w:t>
      </w:r>
    </w:p>
    <w:p w14:paraId="1425A52F" w14:textId="77777777" w:rsidR="00B85330" w:rsidRDefault="00B85330">
      <w:pPr>
        <w:pStyle w:val="Standard"/>
        <w:autoSpaceDE w:val="0"/>
        <w:rPr>
          <w:rFonts w:ascii="Calibri" w:eastAsia="TimesLTStd-Roman" w:hAnsi="Calibri" w:cs="TimesLTStd-Roman"/>
          <w:color w:val="000000"/>
        </w:rPr>
      </w:pPr>
    </w:p>
    <w:p w14:paraId="033EC894" w14:textId="77777777" w:rsidR="00B85330" w:rsidRDefault="00DE1E5D">
      <w:pPr>
        <w:pStyle w:val="Textbody"/>
        <w:autoSpaceDE w:val="0"/>
        <w:spacing w:after="0"/>
        <w:jc w:val="both"/>
        <w:rPr>
          <w:rFonts w:ascii="Calibri" w:hAnsi="Calibri"/>
          <w:sz w:val="22"/>
          <w:szCs w:val="22"/>
        </w:rPr>
      </w:pPr>
      <w:r>
        <w:rPr>
          <w:rFonts w:ascii="Calibri" w:hAnsi="Calibri"/>
          <w:sz w:val="22"/>
          <w:szCs w:val="22"/>
          <w:u w:val="single"/>
        </w:rPr>
        <w:t>Exercice 3 </w:t>
      </w:r>
      <w:r>
        <w:rPr>
          <w:rFonts w:ascii="Calibri" w:hAnsi="Calibri"/>
          <w:sz w:val="22"/>
          <w:szCs w:val="22"/>
        </w:rPr>
        <w:t>:</w:t>
      </w:r>
    </w:p>
    <w:p w14:paraId="1AA19AB4" w14:textId="77777777" w:rsidR="00B85330" w:rsidRDefault="00DE1E5D">
      <w:pPr>
        <w:pStyle w:val="Textbody"/>
        <w:spacing w:after="0"/>
        <w:jc w:val="both"/>
        <w:rPr>
          <w:rFonts w:ascii="Calibri" w:hAnsi="Calibri"/>
          <w:sz w:val="22"/>
          <w:szCs w:val="22"/>
        </w:rPr>
      </w:pPr>
      <w:r>
        <w:rPr>
          <w:rFonts w:ascii="Calibri" w:hAnsi="Calibri"/>
          <w:b/>
          <w:bCs/>
          <w:sz w:val="22"/>
          <w:szCs w:val="22"/>
        </w:rPr>
        <w:t>1)</w:t>
      </w:r>
      <w:r>
        <w:rPr>
          <w:rFonts w:ascii="Calibri" w:hAnsi="Calibri"/>
          <w:sz w:val="22"/>
          <w:szCs w:val="22"/>
        </w:rPr>
        <w:t xml:space="preserve"> N : 1s</w:t>
      </w:r>
      <w:r>
        <w:rPr>
          <w:rFonts w:ascii="Calibri" w:hAnsi="Calibri"/>
          <w:sz w:val="22"/>
          <w:szCs w:val="22"/>
          <w:vertAlign w:val="superscript"/>
        </w:rPr>
        <w:t>2</w:t>
      </w:r>
      <w:r>
        <w:rPr>
          <w:rFonts w:ascii="Calibri" w:hAnsi="Calibri"/>
          <w:sz w:val="22"/>
          <w:szCs w:val="22"/>
        </w:rPr>
        <w:t>2s</w:t>
      </w:r>
      <w:r>
        <w:rPr>
          <w:rFonts w:ascii="Calibri" w:hAnsi="Calibri"/>
          <w:sz w:val="22"/>
          <w:szCs w:val="22"/>
          <w:vertAlign w:val="superscript"/>
        </w:rPr>
        <w:t>2</w:t>
      </w:r>
      <w:r>
        <w:rPr>
          <w:rFonts w:ascii="Calibri" w:hAnsi="Calibri"/>
          <w:sz w:val="22"/>
          <w:szCs w:val="22"/>
        </w:rPr>
        <w:t>2p</w:t>
      </w:r>
      <w:r>
        <w:rPr>
          <w:rFonts w:ascii="Calibri" w:hAnsi="Calibri"/>
          <w:sz w:val="22"/>
          <w:szCs w:val="22"/>
          <w:vertAlign w:val="superscript"/>
        </w:rPr>
        <w:t>3</w:t>
      </w:r>
      <w:r>
        <w:rPr>
          <w:rFonts w:ascii="Calibri" w:hAnsi="Calibri"/>
          <w:position w:val="7"/>
          <w:sz w:val="22"/>
          <w:szCs w:val="22"/>
        </w:rPr>
        <w:t> </w:t>
      </w:r>
      <w:r>
        <w:rPr>
          <w:rFonts w:ascii="Calibri" w:hAnsi="Calibri"/>
          <w:sz w:val="22"/>
          <w:szCs w:val="22"/>
        </w:rPr>
        <w:t>; P</w:t>
      </w:r>
      <w:proofErr w:type="gramStart"/>
      <w:r>
        <w:rPr>
          <w:rFonts w:ascii="Calibri" w:hAnsi="Calibri"/>
          <w:sz w:val="22"/>
          <w:szCs w:val="22"/>
        </w:rPr>
        <w:t> :[</w:t>
      </w:r>
      <w:proofErr w:type="gramEnd"/>
      <w:r>
        <w:rPr>
          <w:rFonts w:ascii="Calibri" w:hAnsi="Calibri"/>
          <w:sz w:val="22"/>
          <w:szCs w:val="22"/>
        </w:rPr>
        <w:t>Ne]3s</w:t>
      </w:r>
      <w:r>
        <w:rPr>
          <w:rFonts w:ascii="Calibri" w:hAnsi="Calibri"/>
          <w:sz w:val="22"/>
          <w:szCs w:val="22"/>
          <w:vertAlign w:val="superscript"/>
        </w:rPr>
        <w:t>2</w:t>
      </w:r>
      <w:r>
        <w:rPr>
          <w:rFonts w:ascii="Calibri" w:hAnsi="Calibri"/>
          <w:sz w:val="22"/>
          <w:szCs w:val="22"/>
        </w:rPr>
        <w:t>3p</w:t>
      </w:r>
      <w:r>
        <w:rPr>
          <w:rFonts w:ascii="Calibri" w:hAnsi="Calibri"/>
          <w:sz w:val="22"/>
          <w:szCs w:val="22"/>
          <w:vertAlign w:val="superscript"/>
        </w:rPr>
        <w:t>3</w:t>
      </w:r>
      <w:r>
        <w:rPr>
          <w:rFonts w:ascii="Calibri" w:hAnsi="Calibri"/>
          <w:position w:val="7"/>
          <w:sz w:val="22"/>
          <w:szCs w:val="22"/>
        </w:rPr>
        <w:t> </w:t>
      </w:r>
      <w:r>
        <w:rPr>
          <w:rFonts w:ascii="Calibri" w:hAnsi="Calibri"/>
          <w:sz w:val="22"/>
          <w:szCs w:val="22"/>
        </w:rPr>
        <w:t>; As : [Ar]3d</w:t>
      </w:r>
      <w:r>
        <w:rPr>
          <w:rFonts w:ascii="Calibri" w:hAnsi="Calibri"/>
          <w:sz w:val="22"/>
          <w:szCs w:val="22"/>
          <w:vertAlign w:val="superscript"/>
        </w:rPr>
        <w:t>10</w:t>
      </w:r>
      <w:r>
        <w:rPr>
          <w:rFonts w:ascii="Calibri" w:hAnsi="Calibri"/>
          <w:sz w:val="22"/>
          <w:szCs w:val="22"/>
        </w:rPr>
        <w:t>4s</w:t>
      </w:r>
      <w:r>
        <w:rPr>
          <w:rFonts w:ascii="Calibri" w:hAnsi="Calibri"/>
          <w:sz w:val="22"/>
          <w:szCs w:val="22"/>
          <w:vertAlign w:val="superscript"/>
        </w:rPr>
        <w:t>2</w:t>
      </w:r>
      <w:r>
        <w:rPr>
          <w:rFonts w:ascii="Calibri" w:hAnsi="Calibri"/>
          <w:sz w:val="22"/>
          <w:szCs w:val="22"/>
        </w:rPr>
        <w:t>4p</w:t>
      </w:r>
      <w:r>
        <w:rPr>
          <w:rFonts w:ascii="Calibri" w:hAnsi="Calibri"/>
          <w:sz w:val="22"/>
          <w:szCs w:val="22"/>
          <w:vertAlign w:val="superscript"/>
        </w:rPr>
        <w:t>3</w:t>
      </w:r>
      <w:r>
        <w:rPr>
          <w:rFonts w:ascii="Calibri" w:hAnsi="Calibri"/>
          <w:position w:val="7"/>
          <w:sz w:val="22"/>
          <w:szCs w:val="22"/>
        </w:rPr>
        <w:t xml:space="preserve"> </w:t>
      </w:r>
      <w:r>
        <w:rPr>
          <w:rFonts w:ascii="Calibri" w:hAnsi="Calibri"/>
          <w:b/>
          <w:bCs/>
          <w:sz w:val="22"/>
          <w:szCs w:val="22"/>
        </w:rPr>
        <w:t>2)</w:t>
      </w:r>
      <w:r>
        <w:rPr>
          <w:rFonts w:ascii="Calibri" w:hAnsi="Calibri"/>
          <w:sz w:val="22"/>
          <w:szCs w:val="22"/>
        </w:rPr>
        <w:t xml:space="preserve"> 3 pour N, 3 ou 5 pour P et As qui peuvent être </w:t>
      </w:r>
      <w:proofErr w:type="spellStart"/>
      <w:r>
        <w:rPr>
          <w:rFonts w:ascii="Calibri" w:hAnsi="Calibri"/>
          <w:sz w:val="22"/>
          <w:szCs w:val="22"/>
        </w:rPr>
        <w:t>hypervalents</w:t>
      </w:r>
      <w:proofErr w:type="spellEnd"/>
      <w:r>
        <w:rPr>
          <w:rFonts w:ascii="Calibri" w:hAnsi="Calibri"/>
          <w:sz w:val="22"/>
          <w:szCs w:val="22"/>
        </w:rPr>
        <w:t xml:space="preserve"> </w:t>
      </w:r>
      <w:r>
        <w:rPr>
          <w:rFonts w:ascii="Calibri" w:hAnsi="Calibri"/>
          <w:b/>
          <w:bCs/>
          <w:sz w:val="22"/>
          <w:szCs w:val="22"/>
        </w:rPr>
        <w:t>3)</w:t>
      </w:r>
      <w:r>
        <w:rPr>
          <w:rFonts w:ascii="Calibri" w:hAnsi="Calibri"/>
          <w:sz w:val="22"/>
          <w:szCs w:val="22"/>
        </w:rPr>
        <w:t xml:space="preserve"> AsBr</w:t>
      </w:r>
      <w:r>
        <w:rPr>
          <w:rFonts w:ascii="Calibri" w:hAnsi="Calibri"/>
          <w:sz w:val="22"/>
          <w:szCs w:val="22"/>
          <w:vertAlign w:val="subscript"/>
        </w:rPr>
        <w:t>3</w:t>
      </w:r>
      <w:r>
        <w:rPr>
          <w:rFonts w:ascii="Calibri" w:hAnsi="Calibri"/>
          <w:sz w:val="22"/>
          <w:szCs w:val="22"/>
        </w:rPr>
        <w:t xml:space="preserve"> possible pour N et P. Pour AsBr</w:t>
      </w:r>
      <w:r>
        <w:rPr>
          <w:rFonts w:ascii="Calibri" w:hAnsi="Calibri"/>
          <w:sz w:val="22"/>
          <w:szCs w:val="22"/>
          <w:vertAlign w:val="subscript"/>
        </w:rPr>
        <w:t>5</w:t>
      </w:r>
      <w:r>
        <w:rPr>
          <w:rFonts w:ascii="Calibri" w:hAnsi="Calibri"/>
          <w:sz w:val="22"/>
          <w:szCs w:val="22"/>
        </w:rPr>
        <w:t xml:space="preserve"> il y a </w:t>
      </w:r>
      <w:proofErr w:type="spellStart"/>
      <w:r>
        <w:rPr>
          <w:rFonts w:ascii="Calibri" w:hAnsi="Calibri"/>
          <w:sz w:val="22"/>
          <w:szCs w:val="22"/>
        </w:rPr>
        <w:t>hypervalence</w:t>
      </w:r>
      <w:proofErr w:type="spellEnd"/>
      <w:r>
        <w:rPr>
          <w:rFonts w:ascii="Calibri" w:hAnsi="Calibri"/>
          <w:sz w:val="22"/>
          <w:szCs w:val="22"/>
        </w:rPr>
        <w:t xml:space="preserve"> de As donc impossible pour N mais possible pour P. </w:t>
      </w:r>
      <w:r>
        <w:rPr>
          <w:rFonts w:ascii="Calibri" w:hAnsi="Calibri"/>
          <w:b/>
          <w:bCs/>
          <w:sz w:val="22"/>
          <w:szCs w:val="22"/>
        </w:rPr>
        <w:t>4)</w:t>
      </w:r>
      <w:r>
        <w:rPr>
          <w:rFonts w:ascii="Calibri" w:hAnsi="Calibri"/>
          <w:sz w:val="22"/>
          <w:szCs w:val="22"/>
        </w:rPr>
        <w:t xml:space="preserve"> AsBr</w:t>
      </w:r>
      <w:r>
        <w:rPr>
          <w:rFonts w:ascii="Calibri" w:hAnsi="Calibri"/>
          <w:sz w:val="22"/>
          <w:szCs w:val="22"/>
          <w:vertAlign w:val="subscript"/>
        </w:rPr>
        <w:t>3</w:t>
      </w:r>
      <w:r>
        <w:rPr>
          <w:rFonts w:ascii="Calibri" w:hAnsi="Calibri"/>
          <w:sz w:val="22"/>
          <w:szCs w:val="22"/>
        </w:rPr>
        <w:t xml:space="preserve"> est AX</w:t>
      </w:r>
      <w:r>
        <w:rPr>
          <w:rFonts w:ascii="Calibri" w:hAnsi="Calibri"/>
          <w:sz w:val="22"/>
          <w:szCs w:val="22"/>
          <w:vertAlign w:val="subscript"/>
        </w:rPr>
        <w:t>3</w:t>
      </w:r>
      <w:r>
        <w:rPr>
          <w:rFonts w:ascii="Calibri" w:hAnsi="Calibri"/>
          <w:sz w:val="22"/>
          <w:szCs w:val="22"/>
        </w:rPr>
        <w:t>E</w:t>
      </w:r>
      <w:r>
        <w:rPr>
          <w:rFonts w:ascii="Calibri" w:hAnsi="Calibri"/>
          <w:sz w:val="22"/>
          <w:szCs w:val="22"/>
          <w:vertAlign w:val="subscript"/>
        </w:rPr>
        <w:t>1</w:t>
      </w:r>
      <w:r>
        <w:rPr>
          <w:rFonts w:ascii="Calibri" w:hAnsi="Calibri"/>
          <w:sz w:val="22"/>
          <w:szCs w:val="22"/>
        </w:rPr>
        <w:t xml:space="preserve"> → pyramide à base triangulaire (dérive d'une structure tétraédrique) et AsBr</w:t>
      </w:r>
      <w:r>
        <w:rPr>
          <w:rFonts w:ascii="Calibri" w:hAnsi="Calibri"/>
          <w:sz w:val="22"/>
          <w:szCs w:val="22"/>
          <w:vertAlign w:val="subscript"/>
        </w:rPr>
        <w:t>5</w:t>
      </w:r>
      <w:r>
        <w:rPr>
          <w:rFonts w:ascii="Calibri" w:hAnsi="Calibri"/>
          <w:sz w:val="22"/>
          <w:szCs w:val="22"/>
        </w:rPr>
        <w:t xml:space="preserve"> est AX</w:t>
      </w:r>
      <w:r>
        <w:rPr>
          <w:rFonts w:ascii="Calibri" w:hAnsi="Calibri"/>
          <w:sz w:val="22"/>
          <w:szCs w:val="22"/>
          <w:vertAlign w:val="subscript"/>
        </w:rPr>
        <w:t>5</w:t>
      </w:r>
      <w:r>
        <w:rPr>
          <w:rFonts w:ascii="Calibri" w:hAnsi="Calibri"/>
          <w:sz w:val="22"/>
          <w:szCs w:val="22"/>
        </w:rPr>
        <w:t xml:space="preserve"> → bipyramide à base triangulaire. </w:t>
      </w:r>
      <w:r>
        <w:rPr>
          <w:rFonts w:ascii="Calibri" w:hAnsi="Calibri"/>
          <w:b/>
          <w:bCs/>
          <w:sz w:val="22"/>
          <w:szCs w:val="22"/>
        </w:rPr>
        <w:t>5)</w:t>
      </w:r>
      <w:r>
        <w:rPr>
          <w:rFonts w:ascii="Calibri" w:hAnsi="Calibri"/>
          <w:sz w:val="22"/>
          <w:szCs w:val="22"/>
        </w:rPr>
        <w:t xml:space="preserve"> AsO</w:t>
      </w:r>
      <w:r>
        <w:rPr>
          <w:rFonts w:ascii="Calibri" w:hAnsi="Calibri"/>
          <w:sz w:val="22"/>
          <w:szCs w:val="22"/>
          <w:vertAlign w:val="subscript"/>
        </w:rPr>
        <w:t>3</w:t>
      </w:r>
      <w:r>
        <w:rPr>
          <w:rFonts w:ascii="Calibri" w:hAnsi="Calibri"/>
          <w:sz w:val="22"/>
          <w:szCs w:val="22"/>
          <w:vertAlign w:val="superscript"/>
        </w:rPr>
        <w:t>3–</w:t>
      </w:r>
      <w:r>
        <w:rPr>
          <w:rFonts w:ascii="Calibri" w:hAnsi="Calibri"/>
          <w:sz w:val="22"/>
          <w:szCs w:val="22"/>
        </w:rPr>
        <w:t xml:space="preserve"> possède 3 simples liaisons, 1 doublet non liant sur As, 3 sur chaque O et donc une charge formelle négative sur chaque O. Il est donc AX</w:t>
      </w:r>
      <w:r>
        <w:rPr>
          <w:rFonts w:ascii="Calibri" w:hAnsi="Calibri"/>
          <w:sz w:val="22"/>
          <w:szCs w:val="22"/>
          <w:vertAlign w:val="subscript"/>
        </w:rPr>
        <w:t>3</w:t>
      </w:r>
      <w:r>
        <w:rPr>
          <w:rFonts w:ascii="Calibri" w:hAnsi="Calibri"/>
          <w:sz w:val="22"/>
          <w:szCs w:val="22"/>
        </w:rPr>
        <w:t>E</w:t>
      </w:r>
      <w:r>
        <w:rPr>
          <w:rFonts w:ascii="Calibri" w:hAnsi="Calibri"/>
          <w:sz w:val="22"/>
          <w:szCs w:val="22"/>
          <w:vertAlign w:val="subscript"/>
        </w:rPr>
        <w:t>1</w:t>
      </w:r>
      <w:r>
        <w:rPr>
          <w:rFonts w:ascii="Calibri" w:hAnsi="Calibri"/>
          <w:sz w:val="22"/>
          <w:szCs w:val="22"/>
        </w:rPr>
        <w:t> : pyramide à base triangulaire. Dans AsO</w:t>
      </w:r>
      <w:r>
        <w:rPr>
          <w:rFonts w:ascii="Calibri" w:hAnsi="Calibri"/>
          <w:sz w:val="22"/>
          <w:szCs w:val="22"/>
          <w:vertAlign w:val="subscript"/>
        </w:rPr>
        <w:t>4</w:t>
      </w:r>
      <w:r>
        <w:rPr>
          <w:rFonts w:ascii="Calibri" w:hAnsi="Calibri"/>
          <w:sz w:val="22"/>
          <w:szCs w:val="22"/>
          <w:vertAlign w:val="superscript"/>
        </w:rPr>
        <w:t>3–</w:t>
      </w:r>
      <w:proofErr w:type="gramStart"/>
      <w:r>
        <w:rPr>
          <w:rFonts w:ascii="Calibri" w:hAnsi="Calibri"/>
          <w:sz w:val="22"/>
          <w:szCs w:val="22"/>
        </w:rPr>
        <w:t>,  le</w:t>
      </w:r>
      <w:proofErr w:type="gramEnd"/>
      <w:r>
        <w:rPr>
          <w:rFonts w:ascii="Calibri" w:hAnsi="Calibri"/>
          <w:sz w:val="22"/>
          <w:szCs w:val="22"/>
        </w:rPr>
        <w:t xml:space="preserve"> doublet non liant sur As est remplacé par une double liaison As=O. Il est donc AX</w:t>
      </w:r>
      <w:r>
        <w:rPr>
          <w:rFonts w:ascii="Calibri" w:hAnsi="Calibri"/>
          <w:sz w:val="22"/>
          <w:szCs w:val="22"/>
          <w:vertAlign w:val="subscript"/>
        </w:rPr>
        <w:t>4</w:t>
      </w:r>
      <w:r>
        <w:rPr>
          <w:rFonts w:ascii="Calibri" w:hAnsi="Calibri"/>
          <w:sz w:val="22"/>
          <w:szCs w:val="22"/>
        </w:rPr>
        <w:t>E</w:t>
      </w:r>
      <w:r>
        <w:rPr>
          <w:rFonts w:ascii="Calibri" w:hAnsi="Calibri"/>
          <w:sz w:val="22"/>
          <w:szCs w:val="22"/>
          <w:vertAlign w:val="subscript"/>
        </w:rPr>
        <w:t>0</w:t>
      </w:r>
      <w:r>
        <w:rPr>
          <w:rFonts w:ascii="Calibri" w:hAnsi="Calibri"/>
          <w:sz w:val="22"/>
          <w:szCs w:val="22"/>
        </w:rPr>
        <w:t xml:space="preserve"> : tétraèdre. </w:t>
      </w:r>
      <w:r>
        <w:rPr>
          <w:rFonts w:ascii="Calibri" w:hAnsi="Calibri"/>
          <w:b/>
          <w:bCs/>
          <w:sz w:val="22"/>
          <w:szCs w:val="22"/>
        </w:rPr>
        <w:t>6)</w:t>
      </w:r>
      <w:r>
        <w:rPr>
          <w:rFonts w:ascii="Calibri" w:hAnsi="Calibri"/>
          <w:sz w:val="22"/>
          <w:szCs w:val="22"/>
        </w:rPr>
        <w:t xml:space="preserve"> Dans AsO</w:t>
      </w:r>
      <w:r>
        <w:rPr>
          <w:rFonts w:ascii="Calibri" w:hAnsi="Calibri"/>
          <w:sz w:val="22"/>
          <w:szCs w:val="22"/>
          <w:vertAlign w:val="subscript"/>
        </w:rPr>
        <w:t>3</w:t>
      </w:r>
      <w:r>
        <w:rPr>
          <w:rFonts w:ascii="Calibri" w:hAnsi="Calibri"/>
          <w:sz w:val="22"/>
          <w:szCs w:val="22"/>
          <w:vertAlign w:val="superscript"/>
        </w:rPr>
        <w:t>3–</w:t>
      </w:r>
      <w:r>
        <w:rPr>
          <w:rFonts w:ascii="Calibri" w:hAnsi="Calibri"/>
          <w:sz w:val="22"/>
          <w:szCs w:val="22"/>
        </w:rPr>
        <w:t>, toutes les liaisons sont simples ; dans AsO</w:t>
      </w:r>
      <w:r>
        <w:rPr>
          <w:rFonts w:ascii="Calibri" w:hAnsi="Calibri"/>
          <w:sz w:val="22"/>
          <w:szCs w:val="22"/>
          <w:vertAlign w:val="subscript"/>
        </w:rPr>
        <w:t>4</w:t>
      </w:r>
      <w:r>
        <w:rPr>
          <w:rFonts w:ascii="Calibri" w:hAnsi="Calibri"/>
          <w:sz w:val="22"/>
          <w:szCs w:val="22"/>
          <w:vertAlign w:val="superscript"/>
        </w:rPr>
        <w:t>3–</w:t>
      </w:r>
      <w:r>
        <w:rPr>
          <w:rFonts w:ascii="Calibri" w:hAnsi="Calibri"/>
          <w:sz w:val="22"/>
          <w:szCs w:val="22"/>
        </w:rPr>
        <w:t xml:space="preserve">, l’existence de 4 forme mésomères identiques implique que les liaisons </w:t>
      </w:r>
      <w:proofErr w:type="spellStart"/>
      <w:r>
        <w:rPr>
          <w:rFonts w:ascii="Calibri" w:hAnsi="Calibri"/>
          <w:sz w:val="22"/>
          <w:szCs w:val="22"/>
        </w:rPr>
        <w:t>AsO</w:t>
      </w:r>
      <w:proofErr w:type="spellEnd"/>
      <w:r>
        <w:rPr>
          <w:rFonts w:ascii="Calibri" w:hAnsi="Calibri"/>
          <w:sz w:val="22"/>
          <w:szCs w:val="22"/>
        </w:rPr>
        <w:t xml:space="preserve"> sont identiques : 3/4 simples et 1/4 doubles, elles sont donc plus courtes que dans AsO</w:t>
      </w:r>
      <w:r>
        <w:rPr>
          <w:rFonts w:ascii="Calibri" w:hAnsi="Calibri"/>
          <w:sz w:val="22"/>
          <w:szCs w:val="22"/>
          <w:vertAlign w:val="subscript"/>
        </w:rPr>
        <w:t>3</w:t>
      </w:r>
      <w:r>
        <w:rPr>
          <w:rFonts w:ascii="Calibri" w:hAnsi="Calibri"/>
          <w:sz w:val="22"/>
          <w:szCs w:val="22"/>
          <w:vertAlign w:val="superscript"/>
        </w:rPr>
        <w:t>3–</w:t>
      </w:r>
      <w:r>
        <w:rPr>
          <w:rFonts w:ascii="Calibri" w:hAnsi="Calibri"/>
          <w:sz w:val="22"/>
          <w:szCs w:val="22"/>
        </w:rPr>
        <w:t xml:space="preserve">. </w:t>
      </w:r>
      <w:r>
        <w:rPr>
          <w:rFonts w:ascii="Calibri" w:hAnsi="Calibri"/>
          <w:b/>
          <w:bCs/>
          <w:sz w:val="22"/>
          <w:szCs w:val="22"/>
        </w:rPr>
        <w:t xml:space="preserve">7) </w:t>
      </w:r>
      <w:r>
        <w:rPr>
          <w:rFonts w:ascii="Calibri" w:hAnsi="Calibri"/>
          <w:sz w:val="22"/>
          <w:szCs w:val="22"/>
        </w:rPr>
        <w:t>Les éléments donnés forment préférentiellement les ions suivants : Na+, Ca2+ et Al3+. Les composés neutres formés avec l’ion arsénite sont donc : Na</w:t>
      </w:r>
      <w:r>
        <w:rPr>
          <w:rFonts w:ascii="Calibri" w:hAnsi="Calibri"/>
          <w:sz w:val="22"/>
          <w:szCs w:val="22"/>
          <w:vertAlign w:val="subscript"/>
        </w:rPr>
        <w:t>3</w:t>
      </w:r>
      <w:r>
        <w:rPr>
          <w:rFonts w:ascii="Calibri" w:hAnsi="Calibri"/>
          <w:sz w:val="22"/>
          <w:szCs w:val="22"/>
        </w:rPr>
        <w:t>AsO</w:t>
      </w:r>
      <w:r>
        <w:rPr>
          <w:rFonts w:ascii="Calibri" w:hAnsi="Calibri"/>
          <w:sz w:val="22"/>
          <w:szCs w:val="22"/>
          <w:vertAlign w:val="subscript"/>
        </w:rPr>
        <w:t>3</w:t>
      </w:r>
      <w:r>
        <w:rPr>
          <w:rFonts w:ascii="Calibri" w:hAnsi="Calibri"/>
          <w:sz w:val="22"/>
          <w:szCs w:val="22"/>
        </w:rPr>
        <w:t>, Ca</w:t>
      </w:r>
      <w:r>
        <w:rPr>
          <w:rFonts w:ascii="Calibri" w:hAnsi="Calibri"/>
          <w:sz w:val="22"/>
          <w:szCs w:val="22"/>
          <w:vertAlign w:val="subscript"/>
        </w:rPr>
        <w:t>3</w:t>
      </w:r>
      <w:r>
        <w:rPr>
          <w:rFonts w:ascii="Calibri" w:hAnsi="Calibri"/>
          <w:sz w:val="22"/>
          <w:szCs w:val="22"/>
        </w:rPr>
        <w:t>(AsO</w:t>
      </w:r>
      <w:r>
        <w:rPr>
          <w:rFonts w:ascii="Calibri" w:hAnsi="Calibri"/>
          <w:sz w:val="22"/>
          <w:szCs w:val="22"/>
          <w:vertAlign w:val="subscript"/>
        </w:rPr>
        <w:t>3</w:t>
      </w:r>
      <w:r>
        <w:rPr>
          <w:rFonts w:ascii="Calibri" w:hAnsi="Calibri"/>
          <w:sz w:val="22"/>
          <w:szCs w:val="22"/>
        </w:rPr>
        <w:t>)</w:t>
      </w:r>
      <w:r>
        <w:rPr>
          <w:rFonts w:ascii="Calibri" w:hAnsi="Calibri"/>
          <w:sz w:val="22"/>
          <w:szCs w:val="22"/>
          <w:vertAlign w:val="subscript"/>
        </w:rPr>
        <w:t>2</w:t>
      </w:r>
      <w:r>
        <w:rPr>
          <w:rFonts w:ascii="Calibri" w:hAnsi="Calibri"/>
          <w:sz w:val="22"/>
          <w:szCs w:val="22"/>
        </w:rPr>
        <w:t>, AlAsO</w:t>
      </w:r>
      <w:r>
        <w:rPr>
          <w:rFonts w:ascii="Calibri" w:hAnsi="Calibri"/>
          <w:sz w:val="22"/>
          <w:szCs w:val="22"/>
          <w:vertAlign w:val="subscript"/>
        </w:rPr>
        <w:t>3</w:t>
      </w:r>
      <w:r>
        <w:rPr>
          <w:rFonts w:ascii="Calibri" w:hAnsi="Calibri"/>
          <w:sz w:val="22"/>
          <w:szCs w:val="22"/>
        </w:rPr>
        <w:t>.</w:t>
      </w:r>
    </w:p>
    <w:p w14:paraId="44B8A311" w14:textId="77777777" w:rsidR="00B85330" w:rsidRDefault="00B85330">
      <w:pPr>
        <w:pStyle w:val="Textbody"/>
        <w:spacing w:after="0"/>
        <w:jc w:val="both"/>
        <w:rPr>
          <w:rFonts w:ascii="Calibri" w:hAnsi="Calibri"/>
          <w:sz w:val="22"/>
          <w:szCs w:val="22"/>
          <w:u w:val="single"/>
        </w:rPr>
      </w:pPr>
    </w:p>
    <w:p w14:paraId="7A548C14" w14:textId="6CAC7FB0" w:rsidR="00B85330" w:rsidRDefault="00DE1E5D">
      <w:pPr>
        <w:pStyle w:val="Textbody"/>
        <w:spacing w:after="0"/>
        <w:jc w:val="both"/>
        <w:rPr>
          <w:rFonts w:ascii="Calibri" w:hAnsi="Calibri"/>
          <w:sz w:val="22"/>
          <w:szCs w:val="22"/>
        </w:rPr>
      </w:pPr>
      <w:r>
        <w:rPr>
          <w:rFonts w:ascii="Calibri" w:hAnsi="Calibri"/>
          <w:sz w:val="22"/>
          <w:szCs w:val="22"/>
          <w:u w:val="single"/>
        </w:rPr>
        <w:t xml:space="preserve">Exercice </w:t>
      </w:r>
      <w:r w:rsidR="00B57379">
        <w:rPr>
          <w:rFonts w:ascii="Calibri" w:hAnsi="Calibri"/>
          <w:sz w:val="22"/>
          <w:szCs w:val="22"/>
          <w:u w:val="single"/>
        </w:rPr>
        <w:t>4</w:t>
      </w:r>
      <w:r>
        <w:rPr>
          <w:rFonts w:ascii="Calibri" w:hAnsi="Calibri"/>
          <w:sz w:val="22"/>
          <w:szCs w:val="22"/>
          <w:u w:val="single"/>
        </w:rPr>
        <w:t xml:space="preserve"> </w:t>
      </w:r>
      <w:r>
        <w:rPr>
          <w:rFonts w:ascii="Calibri" w:hAnsi="Calibri"/>
          <w:sz w:val="22"/>
          <w:szCs w:val="22"/>
        </w:rPr>
        <w:t>:</w:t>
      </w:r>
    </w:p>
    <w:p w14:paraId="188ED15B" w14:textId="77777777" w:rsidR="00B85330" w:rsidRDefault="00DE1E5D">
      <w:pPr>
        <w:pStyle w:val="Standard"/>
        <w:jc w:val="both"/>
        <w:rPr>
          <w:rFonts w:ascii="Calibri" w:hAnsi="Calibri"/>
          <w:sz w:val="22"/>
          <w:szCs w:val="22"/>
        </w:rPr>
      </w:pPr>
      <w:r>
        <w:rPr>
          <w:rFonts w:ascii="Calibri" w:hAnsi="Calibri"/>
          <w:b/>
          <w:bCs/>
          <w:sz w:val="22"/>
          <w:szCs w:val="22"/>
        </w:rPr>
        <w:t>1)</w:t>
      </w:r>
      <w:r>
        <w:rPr>
          <w:rFonts w:ascii="Calibri" w:hAnsi="Calibri"/>
          <w:sz w:val="22"/>
          <w:szCs w:val="22"/>
        </w:rPr>
        <w:t xml:space="preserve"> PH</w:t>
      </w:r>
      <w:r>
        <w:rPr>
          <w:rFonts w:ascii="Calibri" w:hAnsi="Calibri"/>
          <w:sz w:val="22"/>
          <w:szCs w:val="22"/>
          <w:vertAlign w:val="subscript"/>
        </w:rPr>
        <w:t>3</w:t>
      </w:r>
      <w:r>
        <w:rPr>
          <w:rFonts w:ascii="Calibri" w:hAnsi="Calibri"/>
          <w:sz w:val="22"/>
          <w:szCs w:val="22"/>
        </w:rPr>
        <w:t>Cl</w:t>
      </w:r>
      <w:r>
        <w:rPr>
          <w:rFonts w:ascii="Calibri" w:hAnsi="Calibri"/>
          <w:sz w:val="22"/>
          <w:szCs w:val="22"/>
          <w:vertAlign w:val="subscript"/>
        </w:rPr>
        <w:t xml:space="preserve">2 </w:t>
      </w:r>
      <w:r>
        <w:rPr>
          <w:rFonts w:ascii="Calibri" w:hAnsi="Calibri"/>
          <w:sz w:val="22"/>
          <w:szCs w:val="22"/>
        </w:rPr>
        <w:t>est AX</w:t>
      </w:r>
      <w:r>
        <w:rPr>
          <w:rFonts w:ascii="Calibri" w:hAnsi="Calibri"/>
          <w:sz w:val="22"/>
          <w:szCs w:val="22"/>
          <w:vertAlign w:val="subscript"/>
        </w:rPr>
        <w:t>5</w:t>
      </w:r>
      <w:r>
        <w:rPr>
          <w:rFonts w:ascii="Calibri" w:hAnsi="Calibri"/>
          <w:sz w:val="22"/>
          <w:szCs w:val="22"/>
        </w:rPr>
        <w:t xml:space="preserve"> : bipyramide à base triangulaire (le phosphore est central) </w:t>
      </w:r>
      <w:r>
        <w:rPr>
          <w:rFonts w:ascii="Calibri" w:hAnsi="Calibri"/>
          <w:b/>
          <w:bCs/>
          <w:sz w:val="22"/>
          <w:szCs w:val="22"/>
        </w:rPr>
        <w:t>2)</w:t>
      </w:r>
      <w:r>
        <w:rPr>
          <w:rFonts w:ascii="Calibri" w:hAnsi="Calibri"/>
          <w:sz w:val="22"/>
          <w:szCs w:val="22"/>
        </w:rPr>
        <w:t xml:space="preserve"> On distingue deux types de positions pour les substituants du phosphore : il y a 2 positions dites axiales (sur la hauteur de la bipyramide) et 3 positions dites équatoriales (sur la base triangulaire). Les 3 isomères diffèrent par la position relative des substituants : soit les 2 Cl sont axiaux, soit les 2 sont équatoriaux, soit l'un est axial et l'autre est équatorial. </w:t>
      </w:r>
      <w:r>
        <w:rPr>
          <w:rFonts w:ascii="Calibri" w:hAnsi="Calibri"/>
          <w:b/>
          <w:bCs/>
          <w:sz w:val="22"/>
          <w:szCs w:val="22"/>
        </w:rPr>
        <w:t>3)</w:t>
      </w:r>
      <w:r>
        <w:rPr>
          <w:rFonts w:ascii="Calibri" w:hAnsi="Calibri"/>
          <w:sz w:val="22"/>
          <w:szCs w:val="22"/>
        </w:rPr>
        <w:t xml:space="preserve"> Dans le premier cas, la molécule est apolaire car elle est parfaitement symétrique : les moments dipolaires de chaque liaison se compensent.</w:t>
      </w:r>
    </w:p>
    <w:p w14:paraId="3A024DBA" w14:textId="77777777" w:rsidR="00B85330" w:rsidRDefault="00B85330">
      <w:pPr>
        <w:pStyle w:val="Textbody"/>
        <w:autoSpaceDE w:val="0"/>
        <w:spacing w:after="0"/>
        <w:jc w:val="both"/>
        <w:rPr>
          <w:rFonts w:ascii="Calibri" w:hAnsi="Calibri"/>
          <w:sz w:val="22"/>
          <w:szCs w:val="22"/>
          <w:u w:val="single"/>
        </w:rPr>
      </w:pPr>
    </w:p>
    <w:p w14:paraId="056C9EDB" w14:textId="77777777" w:rsidR="00B85330" w:rsidRDefault="00DE1E5D">
      <w:pPr>
        <w:pStyle w:val="Textbody"/>
        <w:autoSpaceDE w:val="0"/>
        <w:spacing w:after="0"/>
        <w:jc w:val="both"/>
        <w:rPr>
          <w:rFonts w:ascii="Calibri" w:hAnsi="Calibri"/>
          <w:sz w:val="22"/>
          <w:szCs w:val="22"/>
        </w:rPr>
      </w:pPr>
      <w:r>
        <w:rPr>
          <w:rFonts w:ascii="Calibri" w:hAnsi="Calibri"/>
          <w:sz w:val="22"/>
          <w:szCs w:val="22"/>
          <w:u w:val="single"/>
        </w:rPr>
        <w:t>Exercice 6 :</w:t>
      </w:r>
    </w:p>
    <w:p w14:paraId="3316F992" w14:textId="77777777" w:rsidR="00B85330" w:rsidRDefault="00DE1E5D">
      <w:pPr>
        <w:pStyle w:val="Textbody"/>
        <w:autoSpaceDE w:val="0"/>
        <w:spacing w:after="0"/>
        <w:jc w:val="both"/>
        <w:rPr>
          <w:rFonts w:ascii="Calibri" w:hAnsi="Calibri"/>
          <w:sz w:val="22"/>
          <w:szCs w:val="22"/>
        </w:rPr>
      </w:pPr>
      <w:r>
        <w:rPr>
          <w:rFonts w:ascii="Calibri" w:hAnsi="Calibri"/>
          <w:sz w:val="22"/>
          <w:szCs w:val="22"/>
        </w:rPr>
        <w:t xml:space="preserve">Caractère ionique : </w:t>
      </w:r>
      <w:r>
        <w:rPr>
          <w:rFonts w:ascii="Symbol" w:hAnsi="Symbol"/>
          <w:sz w:val="22"/>
          <w:szCs w:val="22"/>
        </w:rPr>
        <w:t>d</w:t>
      </w:r>
      <w:r>
        <w:rPr>
          <w:rFonts w:ascii="Calibri" w:hAnsi="Calibri"/>
          <w:sz w:val="22"/>
          <w:szCs w:val="22"/>
        </w:rPr>
        <w:t xml:space="preserve"> = µ</w:t>
      </w:r>
      <w:r>
        <w:rPr>
          <w:rFonts w:ascii="Calibri" w:hAnsi="Calibri"/>
          <w:sz w:val="22"/>
          <w:szCs w:val="22"/>
          <w:vertAlign w:val="subscript"/>
        </w:rPr>
        <w:t>C-X</w:t>
      </w:r>
      <w:r>
        <w:rPr>
          <w:rFonts w:ascii="Calibri" w:hAnsi="Calibri"/>
          <w:sz w:val="22"/>
          <w:szCs w:val="22"/>
        </w:rPr>
        <w:t>(D)*0,34.10</w:t>
      </w:r>
      <w:r>
        <w:rPr>
          <w:rFonts w:ascii="Calibri" w:hAnsi="Calibri"/>
          <w:sz w:val="22"/>
          <w:szCs w:val="22"/>
          <w:vertAlign w:val="superscript"/>
        </w:rPr>
        <w:t>–29</w:t>
      </w:r>
      <w:r>
        <w:rPr>
          <w:rFonts w:ascii="Calibri" w:hAnsi="Calibri"/>
          <w:sz w:val="22"/>
          <w:szCs w:val="22"/>
        </w:rPr>
        <w:t>/(</w:t>
      </w:r>
      <w:proofErr w:type="spellStart"/>
      <w:r>
        <w:rPr>
          <w:rFonts w:ascii="Calibri" w:hAnsi="Calibri"/>
          <w:sz w:val="22"/>
          <w:szCs w:val="22"/>
        </w:rPr>
        <w:t>d</w:t>
      </w:r>
      <w:r>
        <w:rPr>
          <w:rFonts w:ascii="Calibri" w:hAnsi="Calibri"/>
          <w:sz w:val="22"/>
          <w:szCs w:val="22"/>
          <w:vertAlign w:val="subscript"/>
        </w:rPr>
        <w:t>C</w:t>
      </w:r>
      <w:proofErr w:type="spellEnd"/>
      <w:r>
        <w:rPr>
          <w:rFonts w:ascii="Calibri" w:hAnsi="Calibri"/>
          <w:sz w:val="22"/>
          <w:szCs w:val="22"/>
          <w:vertAlign w:val="subscript"/>
        </w:rPr>
        <w:t>-X</w:t>
      </w:r>
      <w:r>
        <w:rPr>
          <w:rFonts w:ascii="Calibri" w:hAnsi="Calibri"/>
          <w:sz w:val="22"/>
          <w:szCs w:val="22"/>
        </w:rPr>
        <w:t>(m)*e) = 23% ; 19% ; 16% ; 13%. (Le caractère ionique diminue au fur et à mesure que l'électronégativité de l'halogène diminue.)</w:t>
      </w:r>
    </w:p>
    <w:p w14:paraId="137130DB" w14:textId="77777777" w:rsidR="00B85330" w:rsidRDefault="00B85330">
      <w:pPr>
        <w:pStyle w:val="Textbody"/>
        <w:autoSpaceDE w:val="0"/>
        <w:spacing w:after="0"/>
        <w:jc w:val="both"/>
        <w:rPr>
          <w:rFonts w:ascii="Calibri" w:hAnsi="Calibri"/>
          <w:sz w:val="22"/>
          <w:szCs w:val="22"/>
          <w:u w:val="single"/>
        </w:rPr>
      </w:pPr>
    </w:p>
    <w:p w14:paraId="786BFABA" w14:textId="77777777" w:rsidR="00B85330" w:rsidRDefault="00DE1E5D">
      <w:pPr>
        <w:pStyle w:val="Textbody"/>
        <w:autoSpaceDE w:val="0"/>
        <w:spacing w:after="0"/>
        <w:jc w:val="both"/>
        <w:rPr>
          <w:rFonts w:ascii="Calibri" w:hAnsi="Calibri"/>
          <w:sz w:val="22"/>
          <w:szCs w:val="22"/>
          <w:u w:val="single"/>
        </w:rPr>
      </w:pPr>
      <w:r>
        <w:rPr>
          <w:rFonts w:ascii="Calibri" w:hAnsi="Calibri"/>
          <w:sz w:val="22"/>
          <w:szCs w:val="22"/>
          <w:u w:val="single"/>
        </w:rPr>
        <w:t>Exercice 10 :</w:t>
      </w:r>
    </w:p>
    <w:p w14:paraId="617EA21C" w14:textId="4545C49C" w:rsidR="00B85330" w:rsidRDefault="00DE1E5D">
      <w:pPr>
        <w:pStyle w:val="Textbody"/>
        <w:tabs>
          <w:tab w:val="left" w:pos="2550"/>
        </w:tabs>
        <w:autoSpaceDE w:val="0"/>
        <w:rPr>
          <w:rFonts w:ascii="Calibri" w:hAnsi="Calibri"/>
          <w:sz w:val="22"/>
          <w:szCs w:val="22"/>
        </w:rPr>
      </w:pPr>
      <w:r>
        <w:rPr>
          <w:rFonts w:ascii="Calibri" w:hAnsi="Calibri"/>
          <w:noProof/>
          <w:sz w:val="22"/>
          <w:szCs w:val="22"/>
        </w:rPr>
        <w:drawing>
          <wp:inline distT="0" distB="0" distL="0" distR="0" wp14:anchorId="39910FE6" wp14:editId="0D1BC9F1">
            <wp:extent cx="5504040" cy="4528800"/>
            <wp:effectExtent l="0" t="0" r="1410" b="5100"/>
            <wp:docPr id="4"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504040" cy="4528800"/>
                    </a:xfrm>
                    <a:prstGeom prst="rect">
                      <a:avLst/>
                    </a:prstGeom>
                  </pic:spPr>
                </pic:pic>
              </a:graphicData>
            </a:graphic>
          </wp:inline>
        </w:drawing>
      </w:r>
    </w:p>
    <w:p w14:paraId="20947E53" w14:textId="24A73694" w:rsidR="006A62A6" w:rsidRDefault="006A62A6">
      <w:pPr>
        <w:pStyle w:val="Textbody"/>
        <w:tabs>
          <w:tab w:val="left" w:pos="2550"/>
        </w:tabs>
        <w:autoSpaceDE w:val="0"/>
        <w:rPr>
          <w:rFonts w:ascii="Calibri" w:hAnsi="Calibri"/>
          <w:sz w:val="22"/>
          <w:szCs w:val="22"/>
        </w:rPr>
      </w:pPr>
    </w:p>
    <w:p w14:paraId="3DE5A11C" w14:textId="77777777" w:rsidR="000D5192" w:rsidRDefault="000D5192">
      <w:pPr>
        <w:pStyle w:val="Textbody"/>
        <w:tabs>
          <w:tab w:val="left" w:pos="2550"/>
        </w:tabs>
        <w:autoSpaceDE w:val="0"/>
        <w:rPr>
          <w:rFonts w:ascii="Calibri" w:hAnsi="Calibri"/>
          <w:sz w:val="22"/>
          <w:szCs w:val="22"/>
        </w:rPr>
      </w:pPr>
    </w:p>
    <w:p w14:paraId="52820255" w14:textId="1C834918" w:rsidR="007F4338" w:rsidRDefault="007F4338">
      <w:pPr>
        <w:pStyle w:val="Textbody"/>
        <w:tabs>
          <w:tab w:val="left" w:pos="2550"/>
        </w:tabs>
        <w:autoSpaceDE w:val="0"/>
        <w:rPr>
          <w:rFonts w:ascii="Calibri" w:hAnsi="Calibri"/>
          <w:sz w:val="22"/>
          <w:szCs w:val="22"/>
        </w:rPr>
      </w:pPr>
      <w:r w:rsidRPr="007F4338">
        <w:rPr>
          <w:rFonts w:ascii="Calibri" w:hAnsi="Calibri"/>
          <w:sz w:val="22"/>
          <w:szCs w:val="22"/>
          <w:u w:val="single"/>
        </w:rPr>
        <w:lastRenderedPageBreak/>
        <w:t>Pour aller plus loin</w:t>
      </w:r>
      <w:r>
        <w:rPr>
          <w:rFonts w:ascii="Calibri" w:hAnsi="Calibri"/>
          <w:sz w:val="22"/>
          <w:szCs w:val="22"/>
        </w:rPr>
        <w:t> : corrigé</w:t>
      </w:r>
    </w:p>
    <w:p w14:paraId="0F2ACFEA" w14:textId="77777777" w:rsidR="007F4338" w:rsidRDefault="007F4338" w:rsidP="007F4338">
      <w:pPr>
        <w:pStyle w:val="Standard"/>
        <w:rPr>
          <w:sz w:val="22"/>
          <w:szCs w:val="22"/>
        </w:rPr>
      </w:pPr>
      <w:r>
        <w:rPr>
          <w:rFonts w:ascii="Calibri" w:hAnsi="Calibri"/>
          <w:b/>
          <w:bCs/>
          <w:sz w:val="22"/>
          <w:szCs w:val="22"/>
        </w:rPr>
        <w:t>8)</w:t>
      </w:r>
      <w:r>
        <w:rPr>
          <w:rFonts w:ascii="Calibri" w:hAnsi="Calibri"/>
          <w:sz w:val="22"/>
          <w:szCs w:val="22"/>
        </w:rPr>
        <w:t xml:space="preserve"> En remplaçant dans la formule, on obtient : </w:t>
      </w:r>
      <w:r>
        <w:rPr>
          <w:rFonts w:ascii="Symbol" w:hAnsi="Symbol"/>
          <w:sz w:val="22"/>
          <w:szCs w:val="22"/>
        </w:rPr>
        <w:t>c</w:t>
      </w:r>
      <w:r>
        <w:rPr>
          <w:rFonts w:ascii="Calibri" w:hAnsi="Calibri"/>
          <w:sz w:val="22"/>
          <w:szCs w:val="22"/>
        </w:rPr>
        <w:t xml:space="preserve">(Cl) = 3,25 et </w:t>
      </w:r>
      <w:r>
        <w:rPr>
          <w:rFonts w:ascii="Symbol" w:hAnsi="Symbol"/>
          <w:sz w:val="22"/>
          <w:szCs w:val="22"/>
        </w:rPr>
        <w:t>c</w:t>
      </w:r>
      <w:r>
        <w:rPr>
          <w:rFonts w:ascii="Calibri" w:hAnsi="Calibri"/>
          <w:sz w:val="22"/>
          <w:szCs w:val="22"/>
        </w:rPr>
        <w:t>(Br) = 3,09. Attention aux unités : il faut convertir les eV en kJ.mol</w:t>
      </w:r>
      <w:r>
        <w:rPr>
          <w:rFonts w:ascii="Calibri" w:hAnsi="Calibri"/>
          <w:sz w:val="22"/>
          <w:szCs w:val="22"/>
          <w:vertAlign w:val="superscript"/>
        </w:rPr>
        <w:t>-1</w:t>
      </w:r>
      <w:r>
        <w:rPr>
          <w:rFonts w:ascii="Calibri" w:hAnsi="Calibri"/>
          <w:sz w:val="22"/>
          <w:szCs w:val="22"/>
        </w:rPr>
        <w:t xml:space="preserve"> : 1 eV = 1,6.10</w:t>
      </w:r>
      <w:r>
        <w:rPr>
          <w:rFonts w:ascii="Calibri" w:hAnsi="Calibri"/>
          <w:sz w:val="22"/>
          <w:szCs w:val="22"/>
          <w:vertAlign w:val="superscript"/>
        </w:rPr>
        <w:t>-19</w:t>
      </w:r>
      <w:r>
        <w:rPr>
          <w:rFonts w:ascii="Calibri" w:hAnsi="Calibri"/>
          <w:sz w:val="22"/>
          <w:szCs w:val="22"/>
        </w:rPr>
        <w:t xml:space="preserve"> J = 1,6.10</w:t>
      </w:r>
      <w:r>
        <w:rPr>
          <w:rFonts w:ascii="Calibri" w:hAnsi="Calibri"/>
          <w:sz w:val="22"/>
          <w:szCs w:val="22"/>
          <w:vertAlign w:val="superscript"/>
        </w:rPr>
        <w:t>-19</w:t>
      </w:r>
      <w:r>
        <w:rPr>
          <w:rFonts w:ascii="Calibri" w:hAnsi="Calibri"/>
          <w:sz w:val="22"/>
          <w:szCs w:val="22"/>
        </w:rPr>
        <w:t>*6,02.10</w:t>
      </w:r>
      <w:r>
        <w:rPr>
          <w:rFonts w:ascii="Calibri" w:hAnsi="Calibri"/>
          <w:sz w:val="22"/>
          <w:szCs w:val="22"/>
          <w:vertAlign w:val="superscript"/>
        </w:rPr>
        <w:t>23</w:t>
      </w:r>
      <w:r>
        <w:rPr>
          <w:rFonts w:ascii="Calibri" w:hAnsi="Calibri"/>
          <w:sz w:val="22"/>
          <w:szCs w:val="22"/>
        </w:rPr>
        <w:t xml:space="preserve"> J.mol</w:t>
      </w:r>
      <w:r>
        <w:rPr>
          <w:rFonts w:ascii="Calibri" w:hAnsi="Calibri"/>
          <w:sz w:val="22"/>
          <w:szCs w:val="22"/>
          <w:vertAlign w:val="superscript"/>
        </w:rPr>
        <w:t>-1</w:t>
      </w:r>
      <w:r>
        <w:rPr>
          <w:rFonts w:ascii="Calibri" w:hAnsi="Calibri"/>
          <w:sz w:val="22"/>
          <w:szCs w:val="22"/>
        </w:rPr>
        <w:t xml:space="preserve"> = 1,6.10</w:t>
      </w:r>
      <w:r>
        <w:rPr>
          <w:rFonts w:ascii="Calibri" w:hAnsi="Calibri"/>
          <w:sz w:val="22"/>
          <w:szCs w:val="22"/>
          <w:vertAlign w:val="superscript"/>
        </w:rPr>
        <w:t>-19</w:t>
      </w:r>
      <w:r>
        <w:rPr>
          <w:rFonts w:ascii="Calibri" w:hAnsi="Calibri"/>
          <w:sz w:val="22"/>
          <w:szCs w:val="22"/>
        </w:rPr>
        <w:t>*6,02.10</w:t>
      </w:r>
      <w:r>
        <w:rPr>
          <w:rFonts w:ascii="Calibri" w:hAnsi="Calibri"/>
          <w:sz w:val="22"/>
          <w:szCs w:val="22"/>
          <w:vertAlign w:val="superscript"/>
        </w:rPr>
        <w:t>23</w:t>
      </w:r>
      <w:r>
        <w:rPr>
          <w:rFonts w:ascii="Calibri" w:hAnsi="Calibri"/>
          <w:sz w:val="22"/>
          <w:szCs w:val="22"/>
        </w:rPr>
        <w:t>*10</w:t>
      </w:r>
      <w:r>
        <w:rPr>
          <w:rFonts w:ascii="Calibri" w:hAnsi="Calibri"/>
          <w:sz w:val="22"/>
          <w:szCs w:val="22"/>
          <w:vertAlign w:val="superscript"/>
        </w:rPr>
        <w:t>-3</w:t>
      </w:r>
      <w:r>
        <w:rPr>
          <w:rFonts w:ascii="Calibri" w:hAnsi="Calibri"/>
          <w:sz w:val="22"/>
          <w:szCs w:val="22"/>
        </w:rPr>
        <w:t xml:space="preserve"> kJ.mol</w:t>
      </w:r>
      <w:r>
        <w:rPr>
          <w:rFonts w:ascii="Calibri" w:hAnsi="Calibri"/>
          <w:sz w:val="22"/>
          <w:szCs w:val="22"/>
          <w:vertAlign w:val="superscript"/>
        </w:rPr>
        <w:t xml:space="preserve">-1 </w:t>
      </w:r>
      <w:r>
        <w:rPr>
          <w:rFonts w:ascii="Calibri" w:hAnsi="Calibri"/>
          <w:sz w:val="22"/>
          <w:szCs w:val="22"/>
        </w:rPr>
        <w:t>et donc 1 eV</w:t>
      </w:r>
      <w:r>
        <w:rPr>
          <w:rFonts w:ascii="Calibri" w:hAnsi="Calibri"/>
          <w:sz w:val="22"/>
          <w:szCs w:val="22"/>
          <w:vertAlign w:val="superscript"/>
        </w:rPr>
        <w:t xml:space="preserve">-1 </w:t>
      </w:r>
      <w:proofErr w:type="gramStart"/>
      <w:r>
        <w:rPr>
          <w:rFonts w:ascii="Calibri" w:hAnsi="Calibri"/>
          <w:sz w:val="22"/>
          <w:szCs w:val="22"/>
        </w:rPr>
        <w:t>=  (</w:t>
      </w:r>
      <w:proofErr w:type="gramEnd"/>
      <w:r>
        <w:rPr>
          <w:rFonts w:ascii="Calibri" w:hAnsi="Calibri"/>
          <w:sz w:val="22"/>
          <w:szCs w:val="22"/>
        </w:rPr>
        <w:t>1,6.10</w:t>
      </w:r>
      <w:r>
        <w:rPr>
          <w:rFonts w:ascii="Calibri" w:hAnsi="Calibri"/>
          <w:sz w:val="22"/>
          <w:szCs w:val="22"/>
          <w:vertAlign w:val="superscript"/>
        </w:rPr>
        <w:t>-19</w:t>
      </w:r>
      <w:r>
        <w:rPr>
          <w:rFonts w:ascii="Calibri" w:hAnsi="Calibri"/>
          <w:sz w:val="22"/>
          <w:szCs w:val="22"/>
        </w:rPr>
        <w:t>*6,02.10</w:t>
      </w:r>
      <w:r>
        <w:rPr>
          <w:rFonts w:ascii="Calibri" w:hAnsi="Calibri"/>
          <w:sz w:val="22"/>
          <w:szCs w:val="22"/>
          <w:vertAlign w:val="superscript"/>
        </w:rPr>
        <w:t>23</w:t>
      </w:r>
      <w:r>
        <w:rPr>
          <w:rFonts w:ascii="Calibri" w:hAnsi="Calibri"/>
          <w:sz w:val="22"/>
          <w:szCs w:val="22"/>
        </w:rPr>
        <w:t>*10</w:t>
      </w:r>
      <w:r>
        <w:rPr>
          <w:rFonts w:ascii="Calibri" w:hAnsi="Calibri"/>
          <w:sz w:val="22"/>
          <w:szCs w:val="22"/>
          <w:vertAlign w:val="superscript"/>
        </w:rPr>
        <w:t>-3</w:t>
      </w:r>
      <w:r>
        <w:rPr>
          <w:rFonts w:ascii="Calibri" w:hAnsi="Calibri"/>
          <w:sz w:val="22"/>
          <w:szCs w:val="22"/>
        </w:rPr>
        <w:t>)</w:t>
      </w:r>
      <w:r>
        <w:rPr>
          <w:rFonts w:ascii="Calibri" w:hAnsi="Calibri"/>
          <w:sz w:val="22"/>
          <w:szCs w:val="22"/>
          <w:vertAlign w:val="superscript"/>
        </w:rPr>
        <w:t>-1</w:t>
      </w:r>
      <w:r>
        <w:rPr>
          <w:rFonts w:ascii="Calibri" w:hAnsi="Calibri"/>
          <w:sz w:val="22"/>
          <w:szCs w:val="22"/>
        </w:rPr>
        <w:t>(kJ.mol</w:t>
      </w:r>
      <w:r>
        <w:rPr>
          <w:rFonts w:ascii="Calibri" w:hAnsi="Calibri"/>
          <w:sz w:val="22"/>
          <w:szCs w:val="22"/>
          <w:vertAlign w:val="superscript"/>
        </w:rPr>
        <w:t>-1</w:t>
      </w:r>
      <w:r>
        <w:rPr>
          <w:rFonts w:ascii="Calibri" w:hAnsi="Calibri"/>
          <w:sz w:val="22"/>
          <w:szCs w:val="22"/>
        </w:rPr>
        <w:t>)</w:t>
      </w:r>
      <w:r>
        <w:rPr>
          <w:rFonts w:ascii="Calibri" w:hAnsi="Calibri"/>
          <w:sz w:val="22"/>
          <w:szCs w:val="22"/>
          <w:vertAlign w:val="superscript"/>
        </w:rPr>
        <w:t xml:space="preserve">-1 </w:t>
      </w:r>
      <w:r>
        <w:rPr>
          <w:rFonts w:ascii="Calibri" w:hAnsi="Calibri"/>
          <w:sz w:val="22"/>
          <w:szCs w:val="22"/>
        </w:rPr>
        <w:t>= 1,04.10</w:t>
      </w:r>
      <w:r>
        <w:rPr>
          <w:rFonts w:ascii="Calibri" w:hAnsi="Calibri"/>
          <w:sz w:val="22"/>
          <w:szCs w:val="22"/>
          <w:vertAlign w:val="superscript"/>
        </w:rPr>
        <w:t xml:space="preserve">-2 </w:t>
      </w:r>
      <w:r>
        <w:rPr>
          <w:rFonts w:ascii="Calibri" w:hAnsi="Calibri"/>
          <w:sz w:val="22"/>
          <w:szCs w:val="22"/>
        </w:rPr>
        <w:t>(kJ.mol</w:t>
      </w:r>
      <w:r>
        <w:rPr>
          <w:rFonts w:ascii="Calibri" w:hAnsi="Calibri"/>
          <w:sz w:val="22"/>
          <w:szCs w:val="22"/>
          <w:vertAlign w:val="superscript"/>
        </w:rPr>
        <w:t>-1</w:t>
      </w:r>
      <w:r>
        <w:rPr>
          <w:rFonts w:ascii="Calibri" w:hAnsi="Calibri"/>
          <w:sz w:val="22"/>
          <w:szCs w:val="22"/>
        </w:rPr>
        <w:t>)</w:t>
      </w:r>
      <w:r>
        <w:rPr>
          <w:rFonts w:ascii="Calibri" w:hAnsi="Calibri"/>
          <w:sz w:val="22"/>
          <w:szCs w:val="22"/>
          <w:vertAlign w:val="superscript"/>
        </w:rPr>
        <w:t>-1</w:t>
      </w:r>
      <w:r>
        <w:rPr>
          <w:rFonts w:ascii="Calibri" w:hAnsi="Calibri"/>
          <w:sz w:val="22"/>
          <w:szCs w:val="22"/>
        </w:rPr>
        <w:t xml:space="preserve"> </w:t>
      </w:r>
      <w:r>
        <w:rPr>
          <w:rFonts w:ascii="Calibri" w:hAnsi="Calibri"/>
          <w:b/>
          <w:bCs/>
          <w:sz w:val="22"/>
          <w:szCs w:val="22"/>
        </w:rPr>
        <w:t>9)</w:t>
      </w:r>
      <w:r>
        <w:rPr>
          <w:rFonts w:ascii="Calibri" w:hAnsi="Calibri"/>
          <w:sz w:val="22"/>
          <w:szCs w:val="22"/>
        </w:rPr>
        <w:t xml:space="preserve"> On détermine l'expression de </w:t>
      </w:r>
      <w:proofErr w:type="spellStart"/>
      <w:r>
        <w:rPr>
          <w:rFonts w:ascii="Calibri" w:hAnsi="Calibri"/>
          <w:sz w:val="22"/>
          <w:szCs w:val="22"/>
        </w:rPr>
        <w:t>D</w:t>
      </w:r>
      <w:r>
        <w:rPr>
          <w:rFonts w:ascii="Calibri" w:hAnsi="Calibri"/>
          <w:sz w:val="22"/>
          <w:szCs w:val="22"/>
          <w:vertAlign w:val="subscript"/>
        </w:rPr>
        <w:t>BrCl</w:t>
      </w:r>
      <w:proofErr w:type="spellEnd"/>
      <w:r>
        <w:rPr>
          <w:rFonts w:ascii="Calibri" w:hAnsi="Calibri"/>
          <w:sz w:val="22"/>
          <w:szCs w:val="22"/>
        </w:rPr>
        <w:t xml:space="preserve"> :</w:t>
      </w:r>
      <m:oMath>
        <m:sSub>
          <m:sSubPr>
            <m:ctrlPr>
              <w:rPr>
                <w:rFonts w:ascii="Cambria Math" w:hAnsi="Cambria Math"/>
              </w:rPr>
            </m:ctrlPr>
          </m:sSubPr>
          <m:e>
            <m:r>
              <w:rPr>
                <w:rFonts w:ascii="Cambria Math" w:hAnsi="Cambria Math"/>
              </w:rPr>
              <m:t>D</m:t>
            </m:r>
          </m:e>
          <m:sub>
            <m:r>
              <w:rPr>
                <w:rFonts w:ascii="Cambria Math" w:hAnsi="Cambria Math"/>
              </w:rPr>
              <m:t>Br</m:t>
            </m:r>
            <m:r>
              <m:rPr>
                <m:sty m:val="p"/>
              </m:rPr>
              <w:rPr>
                <w:rFonts w:ascii="Cambria Math" w:hAnsi="Cambria Math"/>
              </w:rPr>
              <m:t>-</m:t>
            </m:r>
            <m:r>
              <w:rPr>
                <w:rFonts w:ascii="Cambria Math" w:hAnsi="Cambria Math"/>
              </w:rPr>
              <m:t>Cl</m:t>
            </m:r>
          </m:sub>
        </m:sSub>
        <m:r>
          <m:rPr>
            <m:sty m:val="p"/>
          </m:rPr>
          <w:rPr>
            <w:rFonts w:ascii="Cambria Math" w:hAnsi="Cambria Math"/>
          </w:rPr>
          <m:t>=</m:t>
        </m:r>
        <m:rad>
          <m:radPr>
            <m:degHide m:val="1"/>
            <m:ctrlPr>
              <w:rPr>
                <w:rFonts w:ascii="Cambria Math" w:hAnsi="Cambria Math"/>
              </w:rPr>
            </m:ctrlPr>
          </m:radPr>
          <m:deg/>
          <m:e>
            <m:sSub>
              <m:sSubPr>
                <m:ctrlPr>
                  <w:rPr>
                    <w:rFonts w:ascii="Cambria Math" w:hAnsi="Cambria Math"/>
                  </w:rPr>
                </m:ctrlPr>
              </m:sSubPr>
              <m:e>
                <m:r>
                  <w:rPr>
                    <w:rFonts w:ascii="Cambria Math" w:hAnsi="Cambria Math"/>
                  </w:rPr>
                  <m:t>D</m:t>
                </m:r>
              </m:e>
              <m:sub>
                <m:r>
                  <w:rPr>
                    <w:rFonts w:ascii="Cambria Math" w:hAnsi="Cambria Math"/>
                  </w:rPr>
                  <m:t>Br</m:t>
                </m:r>
                <m:r>
                  <m:rPr>
                    <m:sty m:val="p"/>
                  </m:rPr>
                  <w:rPr>
                    <w:rFonts w:ascii="Cambria Math" w:hAnsi="Cambria Math"/>
                  </w:rPr>
                  <m:t>-</m:t>
                </m:r>
                <m:r>
                  <w:rPr>
                    <w:rFonts w:ascii="Cambria Math" w:hAnsi="Cambria Math"/>
                  </w:rPr>
                  <m:t>Br</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Cl</m:t>
                </m:r>
                <m:r>
                  <m:rPr>
                    <m:sty m:val="p"/>
                  </m:rPr>
                  <w:rPr>
                    <w:rFonts w:ascii="Cambria Math" w:hAnsi="Cambria Math"/>
                  </w:rPr>
                  <m:t>-</m:t>
                </m:r>
                <m:r>
                  <w:rPr>
                    <w:rFonts w:ascii="Cambria Math" w:hAnsi="Cambria Math"/>
                  </w:rPr>
                  <m:t>Cl</m:t>
                </m:r>
              </m:sub>
            </m:sSub>
          </m:e>
        </m:ra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χ</m:t>
                    </m:r>
                  </m:e>
                  <m:sub>
                    <m:r>
                      <w:rPr>
                        <w:rFonts w:ascii="Cambria Math" w:hAnsi="Cambria Math"/>
                      </w:rPr>
                      <m:t>Br</m:t>
                    </m:r>
                  </m:sub>
                </m:sSub>
                <m:r>
                  <m:rPr>
                    <m:sty m:val="p"/>
                  </m:rPr>
                  <w:rPr>
                    <w:rFonts w:ascii="Cambria Math" w:hAnsi="Cambria Math"/>
                  </w:rPr>
                  <m:t>-</m:t>
                </m:r>
                <m:sSub>
                  <m:sSubPr>
                    <m:ctrlPr>
                      <w:rPr>
                        <w:rFonts w:ascii="Cambria Math" w:hAnsi="Cambria Math"/>
                      </w:rPr>
                    </m:ctrlPr>
                  </m:sSubPr>
                  <m:e>
                    <m:r>
                      <w:rPr>
                        <w:rFonts w:ascii="Cambria Math" w:hAnsi="Cambria Math"/>
                      </w:rPr>
                      <m:t>χ</m:t>
                    </m:r>
                  </m:e>
                  <m:sub>
                    <m:r>
                      <w:rPr>
                        <w:rFonts w:ascii="Cambria Math" w:hAnsi="Cambria Math"/>
                      </w:rPr>
                      <m:t>Cl</m:t>
                    </m:r>
                  </m:sub>
                </m:sSub>
                <m:r>
                  <w:rPr>
                    <w:rFonts w:ascii="Cambria Math" w:hAnsi="Cambria Math"/>
                  </w:rPr>
                  <m:t>)</m:t>
                </m:r>
              </m:e>
              <m:sup>
                <m:r>
                  <w:rPr>
                    <w:rFonts w:ascii="Cambria Math" w:hAnsi="Cambria Math"/>
                  </w:rPr>
                  <m:t>2</m:t>
                </m:r>
              </m:sup>
            </m:sSup>
          </m:num>
          <m:den>
            <m:sSub>
              <m:sSubPr>
                <m:ctrlPr>
                  <w:rPr>
                    <w:rFonts w:ascii="Cambria Math" w:hAnsi="Cambria Math"/>
                  </w:rPr>
                </m:ctrlPr>
              </m:sSubPr>
              <m:e>
                <m:r>
                  <w:rPr>
                    <w:rFonts w:ascii="Cambria Math" w:hAnsi="Cambria Math"/>
                  </w:rPr>
                  <m:t>k</m:t>
                </m:r>
              </m:e>
              <m:sub>
                <m:r>
                  <w:rPr>
                    <w:rFonts w:ascii="Cambria Math" w:hAnsi="Cambria Math"/>
                  </w:rPr>
                  <m:t>p</m:t>
                </m:r>
              </m:sub>
            </m:sSub>
          </m:den>
        </m:f>
      </m:oMath>
      <w:r>
        <w:rPr>
          <w:rFonts w:ascii="Calibri" w:hAnsi="Calibri"/>
          <w:sz w:val="22"/>
          <w:szCs w:val="22"/>
        </w:rPr>
        <w:t>Application numérique : D</w:t>
      </w:r>
      <w:r>
        <w:rPr>
          <w:rFonts w:ascii="Calibri" w:hAnsi="Calibri"/>
          <w:sz w:val="22"/>
          <w:szCs w:val="22"/>
          <w:vertAlign w:val="subscript"/>
        </w:rPr>
        <w:t>Br-Cl</w:t>
      </w:r>
      <w:r>
        <w:rPr>
          <w:rFonts w:ascii="Calibri" w:hAnsi="Calibri"/>
          <w:sz w:val="22"/>
          <w:szCs w:val="22"/>
        </w:rPr>
        <w:t xml:space="preserve"> = 219,0  kJ.mol</w:t>
      </w:r>
      <w:r>
        <w:rPr>
          <w:rFonts w:ascii="Calibri" w:hAnsi="Calibri"/>
          <w:sz w:val="22"/>
          <w:szCs w:val="22"/>
          <w:vertAlign w:val="superscript"/>
        </w:rPr>
        <w:t>-1</w:t>
      </w:r>
    </w:p>
    <w:p w14:paraId="087C90A7" w14:textId="7397E5A6" w:rsidR="007F4338" w:rsidRDefault="007F4338" w:rsidP="007F4338">
      <w:pPr>
        <w:pStyle w:val="Standard"/>
        <w:rPr>
          <w:sz w:val="22"/>
          <w:szCs w:val="22"/>
        </w:rPr>
      </w:pPr>
      <w:proofErr w:type="gramStart"/>
      <w:r>
        <w:rPr>
          <w:rFonts w:ascii="Calibri" w:hAnsi="Calibri"/>
          <w:sz w:val="22"/>
          <w:szCs w:val="22"/>
        </w:rPr>
        <w:t>écart</w:t>
      </w:r>
      <w:proofErr w:type="gramEnd"/>
      <w:r>
        <w:rPr>
          <w:rFonts w:ascii="Calibri" w:hAnsi="Calibri"/>
          <w:sz w:val="22"/>
          <w:szCs w:val="22"/>
        </w:rPr>
        <w:t xml:space="preserve"> à la valeur expérimentale : 0,5% → très bon accord (moins de 1%). </w:t>
      </w:r>
      <w:r>
        <w:rPr>
          <w:rFonts w:ascii="Calibri" w:hAnsi="Calibri"/>
          <w:b/>
          <w:bCs/>
          <w:sz w:val="22"/>
          <w:szCs w:val="22"/>
        </w:rPr>
        <w:t>10)</w:t>
      </w:r>
      <w:r>
        <w:rPr>
          <w:rFonts w:ascii="Calibri" w:hAnsi="Calibri"/>
          <w:sz w:val="22"/>
          <w:szCs w:val="22"/>
        </w:rPr>
        <w:t xml:space="preserve"> Par analogie avec </w:t>
      </w:r>
      <w:proofErr w:type="spellStart"/>
      <w:r>
        <w:rPr>
          <w:rFonts w:ascii="Calibri" w:hAnsi="Calibri"/>
          <w:sz w:val="22"/>
          <w:szCs w:val="22"/>
        </w:rPr>
        <w:t>HCl</w:t>
      </w:r>
      <w:proofErr w:type="spellEnd"/>
      <w:r>
        <w:rPr>
          <w:rFonts w:ascii="Calibri" w:hAnsi="Calibri"/>
          <w:sz w:val="22"/>
          <w:szCs w:val="22"/>
        </w:rPr>
        <w:t xml:space="preserve"> ou </w:t>
      </w:r>
      <w:proofErr w:type="spellStart"/>
      <w:r>
        <w:rPr>
          <w:rFonts w:ascii="Calibri" w:hAnsi="Calibri"/>
          <w:sz w:val="22"/>
          <w:szCs w:val="22"/>
        </w:rPr>
        <w:t>NaCl</w:t>
      </w:r>
      <w:proofErr w:type="spellEnd"/>
      <w:r>
        <w:rPr>
          <w:rFonts w:ascii="Calibri" w:hAnsi="Calibri"/>
          <w:sz w:val="22"/>
          <w:szCs w:val="22"/>
        </w:rPr>
        <w:t xml:space="preserve">, la terminaison -ure revient à l'espèce chargée négativement, donc la plus électronégative, ici le chlore. </w:t>
      </w:r>
      <w:proofErr w:type="spellStart"/>
      <w:r>
        <w:rPr>
          <w:rFonts w:ascii="Calibri" w:hAnsi="Calibri"/>
          <w:sz w:val="22"/>
          <w:szCs w:val="22"/>
        </w:rPr>
        <w:t>BrCl</w:t>
      </w:r>
      <w:proofErr w:type="spellEnd"/>
      <w:r>
        <w:rPr>
          <w:rFonts w:ascii="Calibri" w:hAnsi="Calibri"/>
          <w:sz w:val="22"/>
          <w:szCs w:val="22"/>
        </w:rPr>
        <w:t xml:space="preserve"> est donc le chlorure de brome.</w:t>
      </w:r>
      <w:r>
        <w:rPr>
          <w:rFonts w:ascii="Calibri" w:hAnsi="Calibri"/>
          <w:b/>
          <w:bCs/>
          <w:sz w:val="22"/>
          <w:szCs w:val="22"/>
        </w:rPr>
        <w:t xml:space="preserve"> </w:t>
      </w:r>
    </w:p>
    <w:p w14:paraId="6E13F855" w14:textId="77777777" w:rsidR="007F4338" w:rsidRDefault="007F4338">
      <w:pPr>
        <w:pStyle w:val="Textbody"/>
        <w:tabs>
          <w:tab w:val="left" w:pos="2550"/>
        </w:tabs>
        <w:autoSpaceDE w:val="0"/>
        <w:rPr>
          <w:rFonts w:ascii="Calibri" w:hAnsi="Calibri"/>
          <w:sz w:val="22"/>
          <w:szCs w:val="22"/>
        </w:rPr>
      </w:pPr>
    </w:p>
    <w:p w14:paraId="66BC4FA8" w14:textId="6148D6F1" w:rsidR="006A62A6" w:rsidRDefault="006A62A6">
      <w:pPr>
        <w:pStyle w:val="Textbody"/>
        <w:tabs>
          <w:tab w:val="left" w:pos="2550"/>
        </w:tabs>
        <w:autoSpaceDE w:val="0"/>
        <w:rPr>
          <w:rFonts w:ascii="Calibri" w:hAnsi="Calibri"/>
          <w:sz w:val="22"/>
          <w:szCs w:val="22"/>
        </w:rPr>
      </w:pPr>
    </w:p>
    <w:sectPr w:rsidR="006A62A6">
      <w:headerReference w:type="default" r:id="rId10"/>
      <w:pgSz w:w="11906" w:h="16838"/>
      <w:pgMar w:top="907" w:right="850" w:bottom="567" w:left="85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1B00" w14:textId="77777777" w:rsidR="0087696B" w:rsidRDefault="0087696B">
      <w:r>
        <w:separator/>
      </w:r>
    </w:p>
  </w:endnote>
  <w:endnote w:type="continuationSeparator" w:id="0">
    <w:p w14:paraId="0660705D" w14:textId="77777777" w:rsidR="0087696B" w:rsidRDefault="0087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imes, '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LTStd-Roman">
    <w:charset w:val="00"/>
    <w:family w:val="roman"/>
    <w:pitch w:val="default"/>
  </w:font>
  <w:font w:name="Atene-Italic">
    <w:charset w:val="00"/>
    <w:family w:val="roman"/>
    <w:pitch w:val="default"/>
  </w:font>
  <w:font w:name="TimesLTStd-Bold">
    <w:charset w:val="00"/>
    <w:family w:val="roman"/>
    <w:pitch w:val="default"/>
  </w:font>
  <w:font w:name="TimesLTStd-Ital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C0C5" w14:textId="77777777" w:rsidR="0087696B" w:rsidRDefault="0087696B">
      <w:r>
        <w:rPr>
          <w:color w:val="000000"/>
        </w:rPr>
        <w:ptab w:relativeTo="margin" w:alignment="center" w:leader="none"/>
      </w:r>
    </w:p>
  </w:footnote>
  <w:footnote w:type="continuationSeparator" w:id="0">
    <w:p w14:paraId="6B049B02" w14:textId="77777777" w:rsidR="0087696B" w:rsidRDefault="0087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C4DC" w14:textId="4C08F72D" w:rsidR="00011863" w:rsidRDefault="00DE1E5D">
    <w:pPr>
      <w:pStyle w:val="En-tte"/>
    </w:pPr>
    <w:r>
      <w:rPr>
        <w:i/>
        <w:iCs/>
      </w:rPr>
      <w:t xml:space="preserve">Partie </w:t>
    </w:r>
    <w:r w:rsidR="00BF48A3">
      <w:rPr>
        <w:i/>
        <w:iCs/>
      </w:rPr>
      <w:t>2</w:t>
    </w:r>
    <w:r>
      <w:rPr>
        <w:i/>
        <w:iCs/>
      </w:rPr>
      <w:t xml:space="preserve"> : </w:t>
    </w:r>
    <w:r w:rsidR="006A62A6">
      <w:rPr>
        <w:i/>
        <w:iCs/>
      </w:rPr>
      <w:t>Structure des entités chimiques</w:t>
    </w:r>
    <w:r>
      <w:rPr>
        <w:i/>
        <w:iCs/>
      </w:rPr>
      <w:tab/>
    </w:r>
    <w:r>
      <w:tab/>
      <w:t xml:space="preserve">Chapitre </w:t>
    </w:r>
    <w:r w:rsidR="006A62A6">
      <w:t>1 : Structure électronique des molécules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2A4A"/>
    <w:multiLevelType w:val="multilevel"/>
    <w:tmpl w:val="3842C90C"/>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024FD7"/>
    <w:multiLevelType w:val="multilevel"/>
    <w:tmpl w:val="6BD2BD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89E02F3"/>
    <w:multiLevelType w:val="multilevel"/>
    <w:tmpl w:val="B6AA1F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0670BA9"/>
    <w:multiLevelType w:val="multilevel"/>
    <w:tmpl w:val="E3167B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8A80A94"/>
    <w:multiLevelType w:val="multilevel"/>
    <w:tmpl w:val="F4586E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0146185"/>
    <w:multiLevelType w:val="multilevel"/>
    <w:tmpl w:val="02BC2B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3325DE2"/>
    <w:multiLevelType w:val="multilevel"/>
    <w:tmpl w:val="04381B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03B777A"/>
    <w:multiLevelType w:val="multilevel"/>
    <w:tmpl w:val="9DDEE3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96A5FB3"/>
    <w:multiLevelType w:val="multilevel"/>
    <w:tmpl w:val="3252F8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A7854A0"/>
    <w:multiLevelType w:val="multilevel"/>
    <w:tmpl w:val="7A2094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EC96714"/>
    <w:multiLevelType w:val="multilevel"/>
    <w:tmpl w:val="663EC5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06797404">
    <w:abstractNumId w:val="2"/>
  </w:num>
  <w:num w:numId="2" w16cid:durableId="216625546">
    <w:abstractNumId w:val="7"/>
  </w:num>
  <w:num w:numId="3" w16cid:durableId="976030024">
    <w:abstractNumId w:val="1"/>
  </w:num>
  <w:num w:numId="4" w16cid:durableId="470637411">
    <w:abstractNumId w:val="8"/>
  </w:num>
  <w:num w:numId="5" w16cid:durableId="197671482">
    <w:abstractNumId w:val="5"/>
  </w:num>
  <w:num w:numId="6" w16cid:durableId="1184586728">
    <w:abstractNumId w:val="4"/>
  </w:num>
  <w:num w:numId="7" w16cid:durableId="49378228">
    <w:abstractNumId w:val="0"/>
  </w:num>
  <w:num w:numId="8" w16cid:durableId="2006929334">
    <w:abstractNumId w:val="3"/>
  </w:num>
  <w:num w:numId="9" w16cid:durableId="1823036225">
    <w:abstractNumId w:val="10"/>
  </w:num>
  <w:num w:numId="10" w16cid:durableId="1158115810">
    <w:abstractNumId w:val="6"/>
  </w:num>
  <w:num w:numId="11" w16cid:durableId="1543055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30"/>
    <w:rsid w:val="00075E15"/>
    <w:rsid w:val="000D5192"/>
    <w:rsid w:val="00191527"/>
    <w:rsid w:val="001C372D"/>
    <w:rsid w:val="00281C9F"/>
    <w:rsid w:val="002F308D"/>
    <w:rsid w:val="00306386"/>
    <w:rsid w:val="004013BC"/>
    <w:rsid w:val="0044289F"/>
    <w:rsid w:val="005320B0"/>
    <w:rsid w:val="006A62A6"/>
    <w:rsid w:val="007F0F56"/>
    <w:rsid w:val="007F4338"/>
    <w:rsid w:val="0087696B"/>
    <w:rsid w:val="008B2A0A"/>
    <w:rsid w:val="009E300D"/>
    <w:rsid w:val="00A57A31"/>
    <w:rsid w:val="00B07325"/>
    <w:rsid w:val="00B307FF"/>
    <w:rsid w:val="00B57379"/>
    <w:rsid w:val="00B85330"/>
    <w:rsid w:val="00B96E05"/>
    <w:rsid w:val="00BF48A3"/>
    <w:rsid w:val="00CB581A"/>
    <w:rsid w:val="00CC7F04"/>
    <w:rsid w:val="00D737BB"/>
    <w:rsid w:val="00DE1E5D"/>
    <w:rsid w:val="00DF7121"/>
    <w:rsid w:val="00E12479"/>
    <w:rsid w:val="00EB1CE2"/>
    <w:rsid w:val="00F42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5A91"/>
  <w15:docId w15:val="{F7E50589-8BD5-4047-9698-3B1527DA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103"/>
        <w:tab w:val="right" w:pos="10206"/>
      </w:tabs>
    </w:pPr>
  </w:style>
  <w:style w:type="paragraph" w:customStyle="1" w:styleId="TableContents">
    <w:name w:val="Table Contents"/>
    <w:basedOn w:val="Standard"/>
    <w:pPr>
      <w:suppressLineNumbers/>
    </w:pPr>
  </w:style>
  <w:style w:type="paragraph" w:customStyle="1" w:styleId="Grillemoyenne1-Accent21">
    <w:name w:val="Grille moyenne 1 - Accent 21"/>
    <w:basedOn w:val="Standard"/>
    <w:pPr>
      <w:widowControl/>
      <w:spacing w:after="200"/>
      <w:ind w:left="720"/>
    </w:pPr>
    <w:rPr>
      <w:rFonts w:ascii="Times, 'Times New Roman'" w:eastAsia="Times, 'Times New Roman'" w:hAnsi="Times, 'Times New Roman'" w:cs="Times, 'Times New Roman'"/>
      <w:lang w:eastAsia="zh-CN"/>
    </w:r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Pieddepage">
    <w:name w:val="footer"/>
    <w:basedOn w:val="Normal"/>
    <w:link w:val="PieddepageCar"/>
    <w:uiPriority w:val="99"/>
    <w:unhideWhenUsed/>
    <w:rsid w:val="006A62A6"/>
    <w:pPr>
      <w:tabs>
        <w:tab w:val="center" w:pos="4536"/>
        <w:tab w:val="right" w:pos="9072"/>
      </w:tabs>
    </w:pPr>
  </w:style>
  <w:style w:type="character" w:customStyle="1" w:styleId="PieddepageCar">
    <w:name w:val="Pied de page Car"/>
    <w:basedOn w:val="Policepardfaut"/>
    <w:link w:val="Pieddepage"/>
    <w:uiPriority w:val="99"/>
    <w:rsid w:val="006A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Blandine Durand</dc:creator>
  <cp:lastModifiedBy>Christine</cp:lastModifiedBy>
  <cp:revision>13</cp:revision>
  <cp:lastPrinted>2022-09-26T22:29:00Z</cp:lastPrinted>
  <dcterms:created xsi:type="dcterms:W3CDTF">2021-08-31T14:35:00Z</dcterms:created>
  <dcterms:modified xsi:type="dcterms:W3CDTF">2022-11-11T09:08:00Z</dcterms:modified>
</cp:coreProperties>
</file>