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9638"/>
      </w:tblGrid>
      <w:tr w:rsidR="00D35DA2" w14:paraId="0B042A38"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40CF4" w14:textId="00177864" w:rsidR="00D35DA2" w:rsidRDefault="00201238">
            <w:pPr>
              <w:pStyle w:val="Titre1"/>
              <w:spacing w:before="0" w:after="0"/>
              <w:rPr>
                <w:rFonts w:ascii="Calibri" w:hAnsi="Calibri"/>
                <w:b/>
                <w:bCs/>
                <w:sz w:val="36"/>
                <w:szCs w:val="36"/>
              </w:rPr>
            </w:pPr>
            <w:r>
              <w:rPr>
                <w:rFonts w:ascii="Calibri" w:hAnsi="Calibri"/>
                <w:b/>
                <w:bCs/>
                <w:sz w:val="36"/>
                <w:szCs w:val="36"/>
              </w:rPr>
              <w:t>TP de chimie n°</w:t>
            </w:r>
            <w:r w:rsidR="001426D7">
              <w:rPr>
                <w:rFonts w:ascii="Calibri" w:hAnsi="Calibri"/>
                <w:b/>
                <w:bCs/>
                <w:sz w:val="36"/>
                <w:szCs w:val="36"/>
              </w:rPr>
              <w:t>10</w:t>
            </w:r>
          </w:p>
          <w:p w14:paraId="2181C8E1" w14:textId="77777777" w:rsidR="00D35DA2" w:rsidRDefault="00201238">
            <w:pPr>
              <w:pStyle w:val="Titre1"/>
              <w:spacing w:before="0" w:after="0"/>
              <w:rPr>
                <w:rFonts w:ascii="Calibri" w:hAnsi="Calibri"/>
                <w:b/>
                <w:bCs/>
                <w:sz w:val="36"/>
                <w:szCs w:val="36"/>
              </w:rPr>
            </w:pPr>
            <w:r>
              <w:rPr>
                <w:rFonts w:ascii="Calibri" w:hAnsi="Calibri"/>
                <w:b/>
                <w:bCs/>
                <w:sz w:val="36"/>
                <w:szCs w:val="36"/>
              </w:rPr>
              <w:t>Coefficient de partage K° du diiode entre l’eau et le cyclohexane</w:t>
            </w:r>
          </w:p>
        </w:tc>
      </w:tr>
    </w:tbl>
    <w:p w14:paraId="39D46EF3" w14:textId="33CE2AE7" w:rsidR="00D35DA2" w:rsidRPr="00FE4DB5" w:rsidRDefault="00201238">
      <w:pPr>
        <w:pStyle w:val="Titre1"/>
        <w:pBdr>
          <w:top w:val="single" w:sz="4" w:space="1" w:color="000000"/>
          <w:left w:val="single" w:sz="4" w:space="4" w:color="000000"/>
          <w:bottom w:val="single" w:sz="4" w:space="1" w:color="000000"/>
          <w:right w:val="single" w:sz="4" w:space="4" w:color="000000"/>
        </w:pBdr>
        <w:jc w:val="left"/>
      </w:pPr>
      <w:r>
        <w:rPr>
          <w:rFonts w:ascii="Wingdings" w:eastAsia="Wingdings" w:hAnsi="Wingdings" w:cs="Wingdings"/>
          <w:b/>
          <w:bCs/>
          <w:sz w:val="24"/>
          <w:szCs w:val="24"/>
        </w:rPr>
        <w:t></w:t>
      </w:r>
      <w:r>
        <w:rPr>
          <w:sz w:val="24"/>
          <w:szCs w:val="24"/>
        </w:rPr>
        <w:t xml:space="preserve"> </w:t>
      </w:r>
      <w:r w:rsidRPr="00FE4DB5">
        <w:rPr>
          <w:sz w:val="24"/>
          <w:szCs w:val="24"/>
        </w:rPr>
        <w:t>Déterminer une constante de partage</w:t>
      </w:r>
      <w:r w:rsidR="001426D7" w:rsidRPr="00FE4DB5">
        <w:rPr>
          <w:sz w:val="24"/>
          <w:szCs w:val="24"/>
        </w:rPr>
        <w:t xml:space="preserve"> K°</w:t>
      </w:r>
    </w:p>
    <w:p w14:paraId="25B13A7E" w14:textId="70ECAC9E" w:rsidR="00D35DA2" w:rsidRPr="00FE4DB5" w:rsidRDefault="00201238">
      <w:pPr>
        <w:pStyle w:val="Standard"/>
        <w:pBdr>
          <w:top w:val="single" w:sz="4" w:space="1" w:color="000000"/>
          <w:left w:val="single" w:sz="4" w:space="4" w:color="000000"/>
          <w:bottom w:val="single" w:sz="4" w:space="1" w:color="000000"/>
          <w:right w:val="single" w:sz="4" w:space="4" w:color="000000"/>
        </w:pBdr>
      </w:pPr>
      <w:r w:rsidRPr="00FE4DB5">
        <w:rPr>
          <w:rFonts w:ascii="Wingdings" w:eastAsia="Wingdings" w:hAnsi="Wingdings" w:cs="Wingdings"/>
          <w:b/>
          <w:bCs/>
        </w:rPr>
        <w:t></w:t>
      </w:r>
      <w:r w:rsidRPr="00FE4DB5">
        <w:rPr>
          <w:b/>
          <w:bCs/>
        </w:rPr>
        <w:t xml:space="preserve"> </w:t>
      </w:r>
      <w:r w:rsidRPr="00FE4DB5">
        <w:t>Evaluer une incertitude</w:t>
      </w:r>
      <w:r w:rsidR="005B316B" w:rsidRPr="00FE4DB5">
        <w:t>-</w:t>
      </w:r>
      <w:r w:rsidRPr="00FE4DB5">
        <w:t>type</w:t>
      </w:r>
    </w:p>
    <w:p w14:paraId="1B1DC1ED" w14:textId="77777777" w:rsidR="00D35DA2" w:rsidRPr="00FE4DB5" w:rsidRDefault="00201238">
      <w:pPr>
        <w:pStyle w:val="Standard"/>
        <w:pBdr>
          <w:top w:val="single" w:sz="4" w:space="1" w:color="000000"/>
          <w:left w:val="single" w:sz="4" w:space="4" w:color="000000"/>
          <w:bottom w:val="single" w:sz="4" w:space="1" w:color="000000"/>
          <w:right w:val="single" w:sz="4" w:space="4" w:color="000000"/>
        </w:pBdr>
      </w:pPr>
      <w:r w:rsidRPr="00FE4DB5">
        <w:rPr>
          <w:rFonts w:ascii="Wingdings" w:eastAsia="Wingdings" w:hAnsi="Wingdings" w:cs="Wingdings"/>
          <w:b/>
          <w:bCs/>
        </w:rPr>
        <w:t></w:t>
      </w:r>
      <w:r w:rsidRPr="00FE4DB5">
        <w:rPr>
          <w:b/>
          <w:bCs/>
        </w:rPr>
        <w:t xml:space="preserve"> </w:t>
      </w:r>
      <w:r w:rsidRPr="00FE4DB5">
        <w:t>Déterminer une concentration en utilisant une courbe d’étalonnage par spectrophotométrie UV-Visible</w:t>
      </w:r>
    </w:p>
    <w:p w14:paraId="5FA565E1" w14:textId="36858FB9" w:rsidR="00D35DA2" w:rsidRPr="00FE4DB5" w:rsidRDefault="00201238">
      <w:pPr>
        <w:pStyle w:val="Standard"/>
        <w:pBdr>
          <w:top w:val="single" w:sz="4" w:space="1" w:color="000000"/>
          <w:left w:val="single" w:sz="4" w:space="4" w:color="000000"/>
          <w:bottom w:val="single" w:sz="4" w:space="1" w:color="000000"/>
          <w:right w:val="single" w:sz="4" w:space="4" w:color="000000"/>
        </w:pBdr>
      </w:pPr>
      <w:r w:rsidRPr="00FE4DB5">
        <w:rPr>
          <w:rFonts w:ascii="Wingdings" w:eastAsia="Wingdings" w:hAnsi="Wingdings" w:cs="Wingdings"/>
          <w:b/>
          <w:bCs/>
        </w:rPr>
        <w:t></w:t>
      </w:r>
      <w:r w:rsidRPr="00FE4DB5">
        <w:t xml:space="preserve"> Réaliser </w:t>
      </w:r>
      <w:r w:rsidR="005B316B" w:rsidRPr="00FE4DB5">
        <w:t xml:space="preserve">et exploiter </w:t>
      </w:r>
      <w:r w:rsidRPr="00FE4DB5">
        <w:t>un titrage direct (colorimétrique)</w:t>
      </w:r>
    </w:p>
    <w:p w14:paraId="67425F33" w14:textId="77777777" w:rsidR="00D35DA2" w:rsidRPr="00FE4DB5" w:rsidRDefault="00D35DA2">
      <w:pPr>
        <w:pStyle w:val="Standard"/>
        <w:rPr>
          <w:rFonts w:ascii="Calibri" w:hAnsi="Calibri"/>
          <w:b/>
          <w:bCs/>
          <w:szCs w:val="24"/>
        </w:rPr>
      </w:pPr>
    </w:p>
    <w:p w14:paraId="784B0808" w14:textId="77777777" w:rsidR="00D35DA2" w:rsidRPr="00FE4DB5" w:rsidRDefault="00201238">
      <w:pPr>
        <w:pStyle w:val="Standard"/>
        <w:rPr>
          <w:rFonts w:ascii="Calibri" w:hAnsi="Calibri"/>
          <w:b/>
          <w:bCs/>
          <w:szCs w:val="24"/>
        </w:rPr>
      </w:pPr>
      <w:r w:rsidRPr="00FE4DB5">
        <w:rPr>
          <w:rFonts w:ascii="Calibri" w:hAnsi="Calibri"/>
          <w:b/>
          <w:bCs/>
          <w:szCs w:val="24"/>
        </w:rPr>
        <w:t>Introduction</w:t>
      </w:r>
    </w:p>
    <w:p w14:paraId="7180194F" w14:textId="77777777" w:rsidR="00D35DA2" w:rsidRPr="00FE4DB5" w:rsidRDefault="00201238">
      <w:pPr>
        <w:pStyle w:val="Standard"/>
      </w:pPr>
      <w:r w:rsidRPr="00FE4DB5">
        <w:rPr>
          <w:rFonts w:ascii="Calibri" w:hAnsi="Calibri"/>
          <w:szCs w:val="24"/>
        </w:rPr>
        <w:t>Le diiode est un solide assez soluble dans le cyclohexane (C</w:t>
      </w:r>
      <w:r w:rsidRPr="00FE4DB5">
        <w:rPr>
          <w:rFonts w:ascii="Calibri" w:hAnsi="Calibri"/>
          <w:szCs w:val="24"/>
          <w:vertAlign w:val="subscript"/>
        </w:rPr>
        <w:t>6</w:t>
      </w:r>
      <w:r w:rsidRPr="00FE4DB5">
        <w:rPr>
          <w:rFonts w:ascii="Calibri" w:hAnsi="Calibri"/>
          <w:szCs w:val="24"/>
        </w:rPr>
        <w:t>H</w:t>
      </w:r>
      <w:r w:rsidRPr="00FE4DB5">
        <w:rPr>
          <w:rFonts w:ascii="Calibri" w:hAnsi="Calibri"/>
          <w:szCs w:val="24"/>
          <w:vertAlign w:val="subscript"/>
        </w:rPr>
        <w:t>12</w:t>
      </w:r>
      <w:r w:rsidRPr="00FE4DB5">
        <w:rPr>
          <w:rFonts w:ascii="Calibri" w:hAnsi="Calibri"/>
          <w:szCs w:val="24"/>
        </w:rPr>
        <w:t xml:space="preserve">) et assez peu soluble dans l’eau. </w:t>
      </w:r>
    </w:p>
    <w:p w14:paraId="5A57D605" w14:textId="77777777" w:rsidR="00D35DA2" w:rsidRPr="00FE4DB5" w:rsidRDefault="00201238">
      <w:pPr>
        <w:pStyle w:val="Standard"/>
      </w:pPr>
      <w:r w:rsidRPr="00FE4DB5">
        <w:rPr>
          <w:noProof/>
        </w:rPr>
        <w:drawing>
          <wp:inline distT="0" distB="0" distL="0" distR="0" wp14:anchorId="13430642" wp14:editId="0D53DC62">
            <wp:extent cx="6120134" cy="753108"/>
            <wp:effectExtent l="0" t="0" r="0" b="8892"/>
            <wp:docPr id="2"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4" cy="753108"/>
                    </a:xfrm>
                    <a:prstGeom prst="rect">
                      <a:avLst/>
                    </a:prstGeom>
                    <a:noFill/>
                    <a:ln>
                      <a:noFill/>
                      <a:prstDash/>
                    </a:ln>
                  </pic:spPr>
                </pic:pic>
              </a:graphicData>
            </a:graphic>
          </wp:inline>
        </w:drawing>
      </w:r>
    </w:p>
    <w:p w14:paraId="76BA746D" w14:textId="77777777" w:rsidR="00D35DA2" w:rsidRPr="00FE4DB5" w:rsidRDefault="00201238">
      <w:pPr>
        <w:pStyle w:val="Standard"/>
      </w:pPr>
      <w:r w:rsidRPr="00FE4DB5">
        <w:rPr>
          <w:rFonts w:ascii="Calibri" w:hAnsi="Calibri"/>
          <w:szCs w:val="24"/>
        </w:rPr>
        <w:t xml:space="preserve">La concentration du diiode dans la phase aqueuse sera déterminée par titrage avec une solution de thiosulfate de sodium </w:t>
      </w:r>
      <w:proofErr w:type="gramStart"/>
      <w:r w:rsidRPr="00FE4DB5">
        <w:rPr>
          <w:rFonts w:ascii="Calibri" w:hAnsi="Calibri"/>
          <w:szCs w:val="24"/>
        </w:rPr>
        <w:t>( …</w:t>
      </w:r>
      <w:proofErr w:type="gramEnd"/>
      <w:r w:rsidRPr="00FE4DB5">
        <w:rPr>
          <w:rFonts w:ascii="Calibri" w:hAnsi="Calibri"/>
          <w:szCs w:val="24"/>
        </w:rPr>
        <w:t>………………………………………………….. ). On dispose pour cela d’une solution de thiosulfate de sodium de concentration en soluté apporté apportée 1,00.10</w:t>
      </w:r>
      <w:r w:rsidRPr="00FE4DB5">
        <w:rPr>
          <w:rFonts w:ascii="Calibri" w:hAnsi="Calibri"/>
          <w:szCs w:val="24"/>
          <w:vertAlign w:val="superscript"/>
        </w:rPr>
        <w:t>-3</w:t>
      </w:r>
      <w:r w:rsidRPr="00FE4DB5">
        <w:rPr>
          <w:rFonts w:ascii="Calibri" w:hAnsi="Calibri"/>
          <w:szCs w:val="24"/>
        </w:rPr>
        <w:t xml:space="preserve"> </w:t>
      </w:r>
      <w:proofErr w:type="gramStart"/>
      <w:r w:rsidRPr="00FE4DB5">
        <w:rPr>
          <w:rFonts w:ascii="Calibri" w:hAnsi="Calibri"/>
          <w:szCs w:val="24"/>
        </w:rPr>
        <w:t>mol.L</w:t>
      </w:r>
      <w:proofErr w:type="gramEnd"/>
      <w:r w:rsidRPr="00FE4DB5">
        <w:rPr>
          <w:rFonts w:ascii="Calibri" w:hAnsi="Calibri"/>
          <w:szCs w:val="24"/>
          <w:vertAlign w:val="superscript"/>
        </w:rPr>
        <w:t>-1</w:t>
      </w:r>
      <w:r w:rsidRPr="00FE4DB5">
        <w:rPr>
          <w:rFonts w:ascii="Calibri" w:hAnsi="Calibri"/>
          <w:szCs w:val="24"/>
        </w:rPr>
        <w:t>.</w:t>
      </w:r>
    </w:p>
    <w:p w14:paraId="6A11680A" w14:textId="77777777" w:rsidR="00D35DA2" w:rsidRPr="00FE4DB5" w:rsidRDefault="00201238">
      <w:pPr>
        <w:pStyle w:val="Standard"/>
      </w:pPr>
      <w:r w:rsidRPr="00FE4DB5">
        <w:rPr>
          <w:rFonts w:ascii="Calibri" w:hAnsi="Calibri"/>
          <w:szCs w:val="24"/>
        </w:rPr>
        <w:t>La concentration du diiode dans le cyclohexane sera déterminée par spectrophotométrie. Le spectre de I</w:t>
      </w:r>
      <w:r w:rsidRPr="00FE4DB5">
        <w:rPr>
          <w:rFonts w:ascii="Calibri" w:hAnsi="Calibri"/>
          <w:szCs w:val="24"/>
          <w:vertAlign w:val="subscript"/>
        </w:rPr>
        <w:t>2</w:t>
      </w:r>
      <w:r w:rsidRPr="00FE4DB5">
        <w:rPr>
          <w:rFonts w:ascii="Calibri" w:hAnsi="Calibri"/>
          <w:szCs w:val="24"/>
        </w:rPr>
        <w:t xml:space="preserve"> dans le cyclohexane donné ci-dessous permet de déterminer la longueur d’onde correspondant au maximum d’absorption </w:t>
      </w:r>
      <w:proofErr w:type="gramStart"/>
      <w:r w:rsidRPr="00FE4DB5">
        <w:rPr>
          <w:rFonts w:ascii="Calibri" w:hAnsi="Calibri"/>
          <w:szCs w:val="24"/>
        </w:rPr>
        <w:t xml:space="preserve">( </w:t>
      </w:r>
      <w:r w:rsidRPr="00FE4DB5">
        <w:rPr>
          <w:rFonts w:ascii="Symbol" w:hAnsi="Symbol"/>
          <w:szCs w:val="24"/>
        </w:rPr>
        <w:t>l</w:t>
      </w:r>
      <w:proofErr w:type="gramEnd"/>
      <w:r w:rsidRPr="00FE4DB5">
        <w:rPr>
          <w:rFonts w:ascii="Calibri" w:hAnsi="Calibri"/>
          <w:szCs w:val="24"/>
          <w:vertAlign w:val="subscript"/>
        </w:rPr>
        <w:t>max</w:t>
      </w:r>
      <w:r w:rsidRPr="00FE4DB5">
        <w:rPr>
          <w:rFonts w:ascii="Calibri" w:hAnsi="Calibri"/>
          <w:szCs w:val="24"/>
        </w:rPr>
        <w:t xml:space="preserve"> = ………………)</w:t>
      </w:r>
    </w:p>
    <w:p w14:paraId="38D13DF2" w14:textId="4D7B2463" w:rsidR="00D35DA2" w:rsidRPr="00FE4DB5" w:rsidRDefault="00201238">
      <w:pPr>
        <w:pStyle w:val="Standard"/>
      </w:pPr>
      <w:r w:rsidRPr="00FE4DB5">
        <w:rPr>
          <w:noProof/>
        </w:rPr>
        <w:drawing>
          <wp:inline distT="0" distB="0" distL="0" distR="0" wp14:anchorId="653A5D3D" wp14:editId="0B17CB80">
            <wp:extent cx="6120134" cy="4458330"/>
            <wp:effectExtent l="0" t="0" r="0" b="0"/>
            <wp:docPr id="3" name="Imag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0134" cy="4458330"/>
                    </a:xfrm>
                    <a:prstGeom prst="rect">
                      <a:avLst/>
                    </a:prstGeom>
                    <a:noFill/>
                    <a:ln>
                      <a:noFill/>
                      <a:prstDash/>
                    </a:ln>
                  </pic:spPr>
                </pic:pic>
              </a:graphicData>
            </a:graphic>
          </wp:inline>
        </w:drawing>
      </w:r>
    </w:p>
    <w:p w14:paraId="082FC681" w14:textId="2BDF02DB" w:rsidR="00FE4DB5" w:rsidRPr="00FE4DB5" w:rsidRDefault="00FE4DB5">
      <w:pPr>
        <w:pStyle w:val="Standard"/>
      </w:pPr>
    </w:p>
    <w:p w14:paraId="257D43AF" w14:textId="77777777" w:rsidR="00FE4DB5" w:rsidRPr="00FE4DB5" w:rsidRDefault="00FE4DB5">
      <w:pPr>
        <w:pStyle w:val="Standard"/>
      </w:pPr>
    </w:p>
    <w:p w14:paraId="4E423F7C" w14:textId="77777777" w:rsidR="00D35DA2" w:rsidRPr="00FE4DB5" w:rsidRDefault="00201238">
      <w:pPr>
        <w:pStyle w:val="Standard"/>
        <w:ind w:firstLine="708"/>
      </w:pPr>
      <w:r w:rsidRPr="00FE4DB5">
        <w:rPr>
          <w:rFonts w:eastAsia="Symbol"/>
          <w:szCs w:val="24"/>
        </w:rPr>
        <w:t>On dispose d’une solution de diiode dans le cyclohexane à 10,16 g.</w:t>
      </w:r>
      <w:r w:rsidRPr="00FE4DB5">
        <w:rPr>
          <w:rFonts w:ascii="Calibri" w:eastAsia="Symbol" w:hAnsi="Calibri"/>
          <w:szCs w:val="24"/>
        </w:rPr>
        <w:t>L</w:t>
      </w:r>
      <w:r w:rsidRPr="00FE4DB5">
        <w:rPr>
          <w:rFonts w:ascii="Calibri" w:eastAsia="Symbol" w:hAnsi="Calibri"/>
          <w:szCs w:val="24"/>
          <w:vertAlign w:val="superscript"/>
        </w:rPr>
        <w:t>-1</w:t>
      </w:r>
      <w:r w:rsidRPr="00FE4DB5">
        <w:rPr>
          <w:rFonts w:ascii="Calibri" w:eastAsia="Symbol" w:hAnsi="Calibri"/>
          <w:szCs w:val="24"/>
        </w:rPr>
        <w:t xml:space="preserve"> soit 0,0400 </w:t>
      </w:r>
      <w:proofErr w:type="gramStart"/>
      <w:r w:rsidRPr="00FE4DB5">
        <w:rPr>
          <w:rFonts w:ascii="Calibri" w:eastAsia="Symbol" w:hAnsi="Calibri"/>
          <w:szCs w:val="24"/>
        </w:rPr>
        <w:t>mol</w:t>
      </w:r>
      <w:r w:rsidRPr="00FE4DB5">
        <w:rPr>
          <w:rFonts w:eastAsia="Symbol"/>
          <w:szCs w:val="24"/>
        </w:rPr>
        <w:t>.</w:t>
      </w:r>
      <w:r w:rsidRPr="00FE4DB5">
        <w:rPr>
          <w:rFonts w:ascii="Calibri" w:eastAsia="Symbol" w:hAnsi="Calibri"/>
          <w:szCs w:val="24"/>
        </w:rPr>
        <w:t>L</w:t>
      </w:r>
      <w:proofErr w:type="gramEnd"/>
      <w:r w:rsidRPr="00FE4DB5">
        <w:rPr>
          <w:rFonts w:ascii="Calibri" w:eastAsia="Symbol" w:hAnsi="Calibri"/>
          <w:szCs w:val="24"/>
          <w:vertAlign w:val="superscript"/>
        </w:rPr>
        <w:t>-1</w:t>
      </w:r>
      <w:r w:rsidRPr="00FE4DB5">
        <w:rPr>
          <w:rFonts w:ascii="Calibri" w:eastAsia="Symbol" w:hAnsi="Calibri"/>
          <w:szCs w:val="24"/>
        </w:rPr>
        <w:t xml:space="preserve">. Les manipulations mettant en jeu du cyclohexane se feront sous une hotte ventilée. </w:t>
      </w:r>
    </w:p>
    <w:p w14:paraId="5E8A5854" w14:textId="66DF2A73" w:rsidR="00D35DA2" w:rsidRPr="00FE4DB5" w:rsidRDefault="005F4F71">
      <w:pPr>
        <w:pStyle w:val="Standard"/>
        <w:rPr>
          <w:rFonts w:ascii="Calibri" w:eastAsia="Symbol" w:hAnsi="Calibri"/>
          <w:b/>
          <w:bCs/>
          <w:szCs w:val="24"/>
        </w:rPr>
      </w:pPr>
      <w:r w:rsidRPr="00FE4DB5">
        <w:rPr>
          <w:rFonts w:ascii="Calibri" w:eastAsia="Symbol" w:hAnsi="Calibri"/>
          <w:b/>
          <w:bCs/>
          <w:szCs w:val="24"/>
          <w:u w:val="single"/>
        </w:rPr>
        <w:lastRenderedPageBreak/>
        <w:t xml:space="preserve">I- </w:t>
      </w:r>
      <w:r w:rsidR="00201238" w:rsidRPr="00FE4DB5">
        <w:rPr>
          <w:rFonts w:ascii="Calibri" w:eastAsia="Symbol" w:hAnsi="Calibri"/>
          <w:b/>
          <w:bCs/>
          <w:szCs w:val="24"/>
          <w:u w:val="single"/>
        </w:rPr>
        <w:t xml:space="preserve">Manipulation </w:t>
      </w:r>
      <w:r w:rsidR="001426D7" w:rsidRPr="00FE4DB5">
        <w:rPr>
          <w:rFonts w:ascii="Calibri" w:eastAsia="Symbol" w:hAnsi="Calibri"/>
          <w:b/>
          <w:bCs/>
          <w:szCs w:val="24"/>
          <w:u w:val="single"/>
        </w:rPr>
        <w:t xml:space="preserve">1 </w:t>
      </w:r>
      <w:r w:rsidR="00201238" w:rsidRPr="00FE4DB5">
        <w:rPr>
          <w:rFonts w:ascii="Calibri" w:eastAsia="Symbol" w:hAnsi="Calibri"/>
          <w:b/>
          <w:bCs/>
          <w:szCs w:val="24"/>
          <w:u w:val="single"/>
        </w:rPr>
        <w:t>:</w:t>
      </w:r>
      <w:r w:rsidR="001426D7" w:rsidRPr="00FE4DB5">
        <w:rPr>
          <w:rFonts w:ascii="Calibri" w:eastAsia="Symbol" w:hAnsi="Calibri"/>
          <w:szCs w:val="24"/>
        </w:rPr>
        <w:t xml:space="preserve"> </w:t>
      </w:r>
      <w:r w:rsidR="001426D7" w:rsidRPr="00FE4DB5">
        <w:rPr>
          <w:rFonts w:ascii="Calibri" w:eastAsia="Symbol" w:hAnsi="Calibri"/>
          <w:b/>
          <w:bCs/>
          <w:szCs w:val="24"/>
        </w:rPr>
        <w:t>Equilibre de partage du diiode entre deux solvants de polarité différente.</w:t>
      </w:r>
    </w:p>
    <w:p w14:paraId="4A576609" w14:textId="0588D393" w:rsidR="001426D7" w:rsidRPr="00FE4DB5" w:rsidRDefault="001426D7">
      <w:pPr>
        <w:pStyle w:val="Standard"/>
        <w:rPr>
          <w:rFonts w:ascii="Calibri" w:eastAsia="Symbol" w:hAnsi="Calibri"/>
          <w:szCs w:val="24"/>
        </w:rPr>
      </w:pPr>
      <w:r w:rsidRPr="00FE4DB5">
        <w:rPr>
          <w:rFonts w:ascii="Calibri" w:eastAsia="Symbol" w:hAnsi="Calibri"/>
          <w:iCs/>
          <w:szCs w:val="24"/>
        </w:rPr>
        <w:t>-</w:t>
      </w:r>
      <w:r w:rsidR="00201238" w:rsidRPr="00FE4DB5">
        <w:rPr>
          <w:rFonts w:ascii="Calibri" w:eastAsia="Symbol" w:hAnsi="Calibri"/>
          <w:szCs w:val="24"/>
        </w:rPr>
        <w:t xml:space="preserve">Verser dans un erlenmeyer 10 </w:t>
      </w:r>
      <w:proofErr w:type="spellStart"/>
      <w:r w:rsidR="00201238" w:rsidRPr="00FE4DB5">
        <w:rPr>
          <w:rFonts w:ascii="Calibri" w:eastAsia="Symbol" w:hAnsi="Calibri"/>
          <w:szCs w:val="24"/>
        </w:rPr>
        <w:t>mL</w:t>
      </w:r>
      <w:proofErr w:type="spellEnd"/>
      <w:r w:rsidR="00201238" w:rsidRPr="00FE4DB5">
        <w:rPr>
          <w:rFonts w:ascii="Calibri" w:eastAsia="Symbol" w:hAnsi="Calibri"/>
          <w:szCs w:val="24"/>
        </w:rPr>
        <w:t xml:space="preserve"> de la solution de diiode dans le </w:t>
      </w:r>
      <w:r w:rsidR="00201238" w:rsidRPr="00FE4DB5">
        <w:rPr>
          <w:rFonts w:ascii="Calibri" w:eastAsia="Symbol" w:hAnsi="Calibri"/>
          <w:b/>
          <w:bCs/>
          <w:szCs w:val="24"/>
        </w:rPr>
        <w:t>cyclohexane</w:t>
      </w:r>
      <w:r w:rsidR="00201238" w:rsidRPr="00FE4DB5">
        <w:rPr>
          <w:rFonts w:ascii="Calibri" w:eastAsia="Symbol" w:hAnsi="Calibri"/>
          <w:szCs w:val="24"/>
        </w:rPr>
        <w:t xml:space="preserve"> à 0,0400 </w:t>
      </w:r>
      <w:proofErr w:type="gramStart"/>
      <w:r w:rsidR="00201238" w:rsidRPr="00FE4DB5">
        <w:rPr>
          <w:rFonts w:ascii="Calibri" w:eastAsia="Symbol" w:hAnsi="Calibri"/>
          <w:szCs w:val="24"/>
        </w:rPr>
        <w:t>mol.L</w:t>
      </w:r>
      <w:proofErr w:type="gramEnd"/>
      <w:r w:rsidR="00201238" w:rsidRPr="00FE4DB5">
        <w:rPr>
          <w:rFonts w:ascii="Calibri" w:eastAsia="Symbol" w:hAnsi="Calibri"/>
          <w:szCs w:val="24"/>
          <w:vertAlign w:val="superscript"/>
        </w:rPr>
        <w:t>-1</w:t>
      </w:r>
      <w:r w:rsidR="00201238" w:rsidRPr="00FE4DB5">
        <w:rPr>
          <w:rFonts w:ascii="Calibri" w:eastAsia="Symbol" w:hAnsi="Calibri"/>
          <w:szCs w:val="24"/>
        </w:rPr>
        <w:t xml:space="preserve"> mesurés dans une éprouvette en verre. </w:t>
      </w:r>
    </w:p>
    <w:p w14:paraId="7C6B7803" w14:textId="6C5F7D50" w:rsidR="00D35DA2" w:rsidRPr="00FE4DB5" w:rsidRDefault="001426D7">
      <w:pPr>
        <w:pStyle w:val="Standard"/>
      </w:pPr>
      <w:r w:rsidRPr="00FE4DB5">
        <w:rPr>
          <w:rFonts w:ascii="Calibri" w:eastAsia="Symbol" w:hAnsi="Calibri"/>
          <w:szCs w:val="24"/>
        </w:rPr>
        <w:t>-</w:t>
      </w:r>
      <w:r w:rsidR="00201238" w:rsidRPr="00FE4DB5">
        <w:rPr>
          <w:rFonts w:ascii="Calibri" w:eastAsia="Symbol" w:hAnsi="Calibri"/>
          <w:szCs w:val="24"/>
        </w:rPr>
        <w:t xml:space="preserve">Y ajouter 100 </w:t>
      </w:r>
      <w:proofErr w:type="spellStart"/>
      <w:r w:rsidR="00201238" w:rsidRPr="00FE4DB5">
        <w:rPr>
          <w:rFonts w:ascii="Calibri" w:eastAsia="Symbol" w:hAnsi="Calibri"/>
          <w:szCs w:val="24"/>
        </w:rPr>
        <w:t>mL</w:t>
      </w:r>
      <w:proofErr w:type="spellEnd"/>
      <w:r w:rsidR="00201238" w:rsidRPr="00FE4DB5">
        <w:rPr>
          <w:rFonts w:ascii="Calibri" w:eastAsia="Symbol" w:hAnsi="Calibri"/>
          <w:szCs w:val="24"/>
        </w:rPr>
        <w:t xml:space="preserve"> d’</w:t>
      </w:r>
      <w:r w:rsidR="00201238" w:rsidRPr="00FE4DB5">
        <w:rPr>
          <w:rFonts w:ascii="Calibri" w:eastAsia="Symbol" w:hAnsi="Calibri"/>
          <w:b/>
          <w:bCs/>
          <w:szCs w:val="24"/>
        </w:rPr>
        <w:t>eau</w:t>
      </w:r>
      <w:r w:rsidR="00201238" w:rsidRPr="00FE4DB5">
        <w:rPr>
          <w:rFonts w:ascii="Calibri" w:eastAsia="Symbol" w:hAnsi="Calibri"/>
          <w:szCs w:val="24"/>
        </w:rPr>
        <w:t xml:space="preserve"> distillée mesurés avec une éprouvette en plastique. Agiter sous une hotte bien ventilée pendant environ 25 minutes.</w:t>
      </w:r>
    </w:p>
    <w:p w14:paraId="7FAC4217" w14:textId="375C6680" w:rsidR="001426D7" w:rsidRPr="00FE4DB5" w:rsidRDefault="001426D7" w:rsidP="001426D7">
      <w:pPr>
        <w:pStyle w:val="Standard"/>
      </w:pPr>
      <w:r w:rsidRPr="00FE4DB5">
        <w:rPr>
          <w:rFonts w:ascii="Calibri" w:eastAsia="Symbol" w:hAnsi="Calibri"/>
          <w:szCs w:val="24"/>
        </w:rPr>
        <w:t>- Au bout de 25 minutes, verser le mélange dans une ampoule à décanter. (Agiter)</w:t>
      </w:r>
    </w:p>
    <w:p w14:paraId="0E70575B" w14:textId="4844FE3A" w:rsidR="001426D7" w:rsidRPr="00FE4DB5" w:rsidRDefault="001426D7" w:rsidP="001426D7">
      <w:pPr>
        <w:pStyle w:val="Standard"/>
        <w:rPr>
          <w:rFonts w:ascii="Calibri" w:eastAsia="Symbol" w:hAnsi="Calibri"/>
          <w:szCs w:val="24"/>
        </w:rPr>
      </w:pPr>
      <w:r w:rsidRPr="00FE4DB5">
        <w:rPr>
          <w:rFonts w:ascii="Calibri" w:eastAsia="Symbol" w:hAnsi="Calibri"/>
          <w:szCs w:val="24"/>
        </w:rPr>
        <w:t xml:space="preserve">Séparer </w:t>
      </w:r>
      <w:proofErr w:type="gramStart"/>
      <w:r w:rsidRPr="00FE4DB5">
        <w:rPr>
          <w:rFonts w:ascii="Calibri" w:eastAsia="Symbol" w:hAnsi="Calibri"/>
          <w:szCs w:val="24"/>
        </w:rPr>
        <w:t>la phases aqueuse</w:t>
      </w:r>
      <w:proofErr w:type="gramEnd"/>
      <w:r w:rsidRPr="00FE4DB5">
        <w:rPr>
          <w:rFonts w:ascii="Calibri" w:eastAsia="Symbol" w:hAnsi="Calibri"/>
          <w:szCs w:val="24"/>
        </w:rPr>
        <w:t xml:space="preserve"> et la phase organique. </w:t>
      </w:r>
    </w:p>
    <w:p w14:paraId="120DB280" w14:textId="77777777" w:rsidR="005F4F71" w:rsidRPr="00FE4DB5" w:rsidRDefault="005F4F71" w:rsidP="005F4F71">
      <w:pPr>
        <w:pStyle w:val="Standard"/>
        <w:rPr>
          <w:rFonts w:ascii="Calibri" w:eastAsia="Symbol" w:hAnsi="Calibri"/>
          <w:b/>
          <w:bCs/>
          <w:szCs w:val="24"/>
        </w:rPr>
      </w:pPr>
    </w:p>
    <w:p w14:paraId="6414F003" w14:textId="3919137F" w:rsidR="005F4F71" w:rsidRPr="00FE4DB5" w:rsidRDefault="005F4F71" w:rsidP="005F4F71">
      <w:pPr>
        <w:pStyle w:val="Standard"/>
      </w:pPr>
      <w:r w:rsidRPr="00FE4DB5">
        <w:rPr>
          <w:rFonts w:ascii="Calibri" w:eastAsia="Symbol" w:hAnsi="Calibri"/>
          <w:b/>
          <w:bCs/>
          <w:szCs w:val="24"/>
        </w:rPr>
        <w:t>Compte-rendu</w:t>
      </w:r>
      <w:r w:rsidRPr="00FE4DB5">
        <w:rPr>
          <w:rFonts w:ascii="Calibri" w:eastAsia="Symbol" w:hAnsi="Calibri"/>
          <w:szCs w:val="24"/>
        </w:rPr>
        <w:t xml:space="preserve"> : </w:t>
      </w:r>
      <w:r w:rsidRPr="00FE4DB5">
        <w:rPr>
          <w:rFonts w:ascii="Calibri" w:eastAsia="Symbol" w:hAnsi="Calibri"/>
          <w:szCs w:val="24"/>
          <w:u w:val="single"/>
        </w:rPr>
        <w:t>Extraction liquide-liquide</w:t>
      </w:r>
      <w:r w:rsidRPr="00FE4DB5">
        <w:rPr>
          <w:rFonts w:ascii="Calibri" w:eastAsia="Symbol" w:hAnsi="Calibri"/>
          <w:szCs w:val="24"/>
        </w:rPr>
        <w:t xml:space="preserve"> : </w:t>
      </w:r>
    </w:p>
    <w:p w14:paraId="12488805" w14:textId="77777777" w:rsidR="005F4F71" w:rsidRPr="00FE4DB5" w:rsidRDefault="005F4F71" w:rsidP="005F4F71">
      <w:pPr>
        <w:pStyle w:val="Standard"/>
        <w:rPr>
          <w:rFonts w:ascii="Calibri" w:eastAsia="Symbol" w:hAnsi="Calibri"/>
          <w:szCs w:val="24"/>
        </w:rPr>
      </w:pPr>
      <w:r w:rsidRPr="00FE4DB5">
        <w:rPr>
          <w:rFonts w:ascii="Calibri" w:eastAsia="Symbol" w:hAnsi="Calibri"/>
          <w:szCs w:val="24"/>
        </w:rPr>
        <w:t>Faire un schéma de l'ampoule à décanter et indiquer la position des deux phases, leurs noms. Préciser la composition des phases. Justifier.</w:t>
      </w:r>
    </w:p>
    <w:p w14:paraId="41E801B4" w14:textId="5141918F" w:rsidR="00D35DA2" w:rsidRPr="00FE4DB5" w:rsidRDefault="00D35DA2">
      <w:pPr>
        <w:pStyle w:val="Standard"/>
        <w:rPr>
          <w:rFonts w:ascii="Calibri" w:eastAsia="Symbol" w:hAnsi="Calibri"/>
          <w:szCs w:val="24"/>
        </w:rPr>
      </w:pPr>
    </w:p>
    <w:p w14:paraId="78F16A25" w14:textId="55130BE6" w:rsidR="001426D7" w:rsidRPr="00FE4DB5" w:rsidRDefault="005F4F71">
      <w:pPr>
        <w:pStyle w:val="Standard"/>
        <w:rPr>
          <w:rFonts w:ascii="Calibri" w:eastAsia="Symbol" w:hAnsi="Calibri"/>
          <w:szCs w:val="24"/>
        </w:rPr>
      </w:pPr>
      <w:r w:rsidRPr="00FE4DB5">
        <w:rPr>
          <w:rFonts w:ascii="Calibri" w:eastAsia="Symbol" w:hAnsi="Calibri"/>
          <w:b/>
          <w:bCs/>
          <w:szCs w:val="24"/>
          <w:u w:val="single"/>
        </w:rPr>
        <w:t xml:space="preserve">II- </w:t>
      </w:r>
      <w:r w:rsidR="001426D7" w:rsidRPr="00FE4DB5">
        <w:rPr>
          <w:rFonts w:ascii="Calibri" w:eastAsia="Symbol" w:hAnsi="Calibri"/>
          <w:b/>
          <w:bCs/>
          <w:szCs w:val="24"/>
          <w:u w:val="single"/>
        </w:rPr>
        <w:t>Manipulation 2 :</w:t>
      </w:r>
      <w:r w:rsidR="001426D7" w:rsidRPr="00FE4DB5">
        <w:rPr>
          <w:rFonts w:ascii="Calibri" w:eastAsia="Symbol" w:hAnsi="Calibri"/>
          <w:szCs w:val="24"/>
        </w:rPr>
        <w:t xml:space="preserve"> </w:t>
      </w:r>
      <w:r w:rsidR="001426D7" w:rsidRPr="00FE4DB5">
        <w:rPr>
          <w:rFonts w:ascii="Calibri" w:eastAsia="Symbol" w:hAnsi="Calibri"/>
          <w:b/>
          <w:bCs/>
          <w:szCs w:val="24"/>
        </w:rPr>
        <w:t>Dosage spectrophotométrique</w:t>
      </w:r>
      <w:r w:rsidR="001426D7" w:rsidRPr="00FE4DB5">
        <w:rPr>
          <w:rFonts w:ascii="Calibri" w:eastAsia="Symbol" w:hAnsi="Calibri"/>
          <w:szCs w:val="24"/>
        </w:rPr>
        <w:t xml:space="preserve"> </w:t>
      </w:r>
      <w:r w:rsidR="001426D7" w:rsidRPr="00FE4DB5">
        <w:rPr>
          <w:rFonts w:ascii="Calibri" w:eastAsia="Symbol" w:hAnsi="Calibri"/>
          <w:b/>
          <w:bCs/>
          <w:szCs w:val="24"/>
        </w:rPr>
        <w:t>par étalonnage</w:t>
      </w:r>
      <w:r w:rsidR="001426D7" w:rsidRPr="00FE4DB5">
        <w:rPr>
          <w:rFonts w:ascii="Calibri" w:eastAsia="Symbol" w:hAnsi="Calibri"/>
          <w:szCs w:val="24"/>
        </w:rPr>
        <w:t xml:space="preserve"> du diiode présent en phase organique</w:t>
      </w:r>
    </w:p>
    <w:p w14:paraId="7C961E8B" w14:textId="5C61A287" w:rsidR="00D35DA2" w:rsidRPr="00FE4DB5" w:rsidRDefault="00201238" w:rsidP="00A916D1">
      <w:pPr>
        <w:pStyle w:val="Standard"/>
        <w:numPr>
          <w:ilvl w:val="0"/>
          <w:numId w:val="42"/>
        </w:numPr>
      </w:pPr>
      <w:r w:rsidRPr="00FE4DB5">
        <w:rPr>
          <w:rFonts w:ascii="Calibri" w:eastAsia="Symbol" w:hAnsi="Calibri"/>
          <w:szCs w:val="24"/>
        </w:rPr>
        <w:t>Pendant ce temps</w:t>
      </w:r>
      <w:r w:rsidR="001426D7" w:rsidRPr="00FE4DB5">
        <w:rPr>
          <w:rFonts w:ascii="Calibri" w:eastAsia="Symbol" w:hAnsi="Calibri"/>
          <w:szCs w:val="24"/>
        </w:rPr>
        <w:t xml:space="preserve"> de 25 min</w:t>
      </w:r>
      <w:r w:rsidRPr="00FE4DB5">
        <w:rPr>
          <w:rFonts w:ascii="Calibri" w:eastAsia="Symbol" w:hAnsi="Calibri"/>
          <w:szCs w:val="24"/>
        </w:rPr>
        <w:t xml:space="preserve">, </w:t>
      </w:r>
      <w:r w:rsidRPr="00FE4DB5">
        <w:rPr>
          <w:rFonts w:ascii="Calibri" w:eastAsia="Symbol" w:hAnsi="Calibri"/>
          <w:b/>
          <w:bCs/>
          <w:szCs w:val="24"/>
        </w:rPr>
        <w:t xml:space="preserve">tracer la courbe d'étalonnage </w:t>
      </w:r>
      <w:r w:rsidR="001426D7" w:rsidRPr="00FE4DB5">
        <w:rPr>
          <w:rFonts w:ascii="Calibri" w:eastAsia="Symbol" w:hAnsi="Calibri"/>
          <w:b/>
          <w:bCs/>
          <w:szCs w:val="24"/>
        </w:rPr>
        <w:t>spectrophotométrique du diiode</w:t>
      </w:r>
      <w:r w:rsidR="001426D7" w:rsidRPr="00FE4DB5">
        <w:rPr>
          <w:rFonts w:ascii="Calibri" w:eastAsia="Symbol" w:hAnsi="Calibri"/>
          <w:szCs w:val="24"/>
        </w:rPr>
        <w:t xml:space="preserve"> </w:t>
      </w:r>
      <w:r w:rsidRPr="00FE4DB5">
        <w:rPr>
          <w:rFonts w:ascii="Calibri" w:eastAsia="Symbol" w:hAnsi="Calibri"/>
          <w:szCs w:val="24"/>
        </w:rPr>
        <w:t>à l'aide des quatre solutions déjà préparées de diiode dans le cyclohexane. Ces solutions sont notées 1 à 4 :</w:t>
      </w:r>
    </w:p>
    <w:p w14:paraId="261EB7A1" w14:textId="43E233F5" w:rsidR="00D35DA2" w:rsidRPr="00FE4DB5" w:rsidRDefault="00201238">
      <w:pPr>
        <w:pStyle w:val="Standard"/>
        <w:numPr>
          <w:ilvl w:val="0"/>
          <w:numId w:val="23"/>
        </w:numPr>
      </w:pPr>
      <w:proofErr w:type="gramStart"/>
      <w:r w:rsidRPr="00FE4DB5">
        <w:rPr>
          <w:rFonts w:ascii="Calibri" w:eastAsia="Symbol" w:hAnsi="Calibri"/>
          <w:szCs w:val="24"/>
        </w:rPr>
        <w:t>solution</w:t>
      </w:r>
      <w:proofErr w:type="gramEnd"/>
      <w:r w:rsidRPr="00FE4DB5">
        <w:rPr>
          <w:rFonts w:ascii="Calibri" w:eastAsia="Symbol" w:hAnsi="Calibri"/>
          <w:szCs w:val="24"/>
        </w:rPr>
        <w:t xml:space="preserve"> 1 : </w:t>
      </w:r>
      <w:r w:rsidR="001426D7" w:rsidRPr="00FE4DB5">
        <w:rPr>
          <w:rFonts w:ascii="Calibri" w:eastAsia="Symbol" w:hAnsi="Calibri"/>
          <w:szCs w:val="24"/>
        </w:rPr>
        <w:t>C</w:t>
      </w:r>
      <w:r w:rsidR="001426D7" w:rsidRPr="00FE4DB5">
        <w:rPr>
          <w:rFonts w:ascii="Calibri" w:eastAsia="Symbol" w:hAnsi="Calibri"/>
          <w:szCs w:val="24"/>
          <w:vertAlign w:val="subscript"/>
        </w:rPr>
        <w:t>1</w:t>
      </w:r>
      <w:r w:rsidR="001426D7" w:rsidRPr="00FE4DB5">
        <w:rPr>
          <w:rFonts w:ascii="Calibri" w:eastAsia="Symbol" w:hAnsi="Calibri"/>
          <w:szCs w:val="24"/>
        </w:rPr>
        <w:t>=</w:t>
      </w:r>
      <w:r w:rsidRPr="00FE4DB5">
        <w:rPr>
          <w:rFonts w:ascii="Calibri" w:eastAsia="Symbol" w:hAnsi="Calibri"/>
          <w:szCs w:val="24"/>
        </w:rPr>
        <w:t>2,50</w:t>
      </w:r>
      <w:r w:rsidRPr="00FE4DB5">
        <w:rPr>
          <w:rFonts w:ascii="Calibri" w:eastAsia="Symbol" w:hAnsi="Calibri" w:cs="Symbol"/>
          <w:szCs w:val="24"/>
        </w:rPr>
        <w:t>.</w:t>
      </w:r>
      <w:r w:rsidRPr="00FE4DB5">
        <w:rPr>
          <w:rFonts w:ascii="Calibri" w:eastAsia="Symbol" w:hAnsi="Calibri"/>
          <w:szCs w:val="24"/>
        </w:rPr>
        <w:t>10</w:t>
      </w:r>
      <w:r w:rsidRPr="00FE4DB5">
        <w:rPr>
          <w:rFonts w:ascii="Calibri" w:eastAsia="Symbol" w:hAnsi="Calibri"/>
          <w:szCs w:val="24"/>
          <w:vertAlign w:val="superscript"/>
        </w:rPr>
        <w:t>-4</w:t>
      </w:r>
      <w:r w:rsidRPr="00FE4DB5">
        <w:rPr>
          <w:rFonts w:ascii="Calibri" w:eastAsia="Symbol" w:hAnsi="Calibri"/>
          <w:szCs w:val="24"/>
        </w:rPr>
        <w:t xml:space="preserve"> mol</w:t>
      </w:r>
      <w:r w:rsidRPr="00FE4DB5">
        <w:rPr>
          <w:rFonts w:ascii="Calibri" w:eastAsia="Symbol" w:hAnsi="Calibri" w:cs="Symbol"/>
          <w:szCs w:val="24"/>
        </w:rPr>
        <w:t>.</w:t>
      </w:r>
      <w:r w:rsidRPr="00FE4DB5">
        <w:rPr>
          <w:rFonts w:ascii="Calibri" w:eastAsia="Symbol" w:hAnsi="Calibri"/>
          <w:szCs w:val="24"/>
        </w:rPr>
        <w:t>L</w:t>
      </w:r>
      <w:r w:rsidRPr="00FE4DB5">
        <w:rPr>
          <w:rFonts w:ascii="Calibri" w:eastAsia="Symbol" w:hAnsi="Calibri"/>
          <w:szCs w:val="24"/>
          <w:vertAlign w:val="superscript"/>
        </w:rPr>
        <w:t>-1</w:t>
      </w:r>
      <w:r w:rsidRPr="00FE4DB5">
        <w:rPr>
          <w:rFonts w:ascii="Calibri" w:eastAsia="Symbol" w:hAnsi="Calibri"/>
          <w:szCs w:val="24"/>
        </w:rPr>
        <w:t xml:space="preserve"> ;</w:t>
      </w:r>
      <w:r w:rsidRPr="00FE4DB5">
        <w:rPr>
          <w:rFonts w:ascii="Calibri" w:eastAsia="Symbol" w:hAnsi="Calibri"/>
          <w:szCs w:val="24"/>
        </w:rPr>
        <w:tab/>
      </w:r>
      <w:r w:rsidRPr="00FE4DB5">
        <w:rPr>
          <w:rFonts w:ascii="Calibri" w:eastAsia="Symbol" w:hAnsi="Calibri"/>
          <w:szCs w:val="24"/>
        </w:rPr>
        <w:tab/>
        <w:t>A</w:t>
      </w:r>
      <w:r w:rsidRPr="00FE4DB5">
        <w:rPr>
          <w:rFonts w:ascii="Calibri" w:eastAsia="Symbol" w:hAnsi="Calibri"/>
          <w:szCs w:val="24"/>
          <w:vertAlign w:val="subscript"/>
        </w:rPr>
        <w:t>1</w:t>
      </w:r>
      <w:r w:rsidRPr="00FE4DB5">
        <w:rPr>
          <w:rFonts w:ascii="Calibri" w:eastAsia="Symbol" w:hAnsi="Calibri"/>
          <w:szCs w:val="24"/>
        </w:rPr>
        <w:t xml:space="preserve"> = ……..</w:t>
      </w:r>
    </w:p>
    <w:p w14:paraId="03775C28" w14:textId="071D033B" w:rsidR="00D35DA2" w:rsidRPr="00FE4DB5" w:rsidRDefault="00201238">
      <w:pPr>
        <w:pStyle w:val="Standard"/>
        <w:numPr>
          <w:ilvl w:val="0"/>
          <w:numId w:val="23"/>
        </w:numPr>
      </w:pPr>
      <w:proofErr w:type="gramStart"/>
      <w:r w:rsidRPr="00FE4DB5">
        <w:rPr>
          <w:rFonts w:ascii="Calibri" w:eastAsia="Symbol" w:hAnsi="Calibri"/>
          <w:szCs w:val="24"/>
        </w:rPr>
        <w:t>solution</w:t>
      </w:r>
      <w:proofErr w:type="gramEnd"/>
      <w:r w:rsidRPr="00FE4DB5">
        <w:rPr>
          <w:rFonts w:ascii="Calibri" w:eastAsia="Symbol" w:hAnsi="Calibri"/>
          <w:szCs w:val="24"/>
        </w:rPr>
        <w:t xml:space="preserve"> 2 : </w:t>
      </w:r>
      <w:r w:rsidR="001426D7" w:rsidRPr="00FE4DB5">
        <w:rPr>
          <w:rFonts w:ascii="Calibri" w:eastAsia="Symbol" w:hAnsi="Calibri"/>
          <w:szCs w:val="24"/>
        </w:rPr>
        <w:t>C</w:t>
      </w:r>
      <w:r w:rsidR="001426D7" w:rsidRPr="00FE4DB5">
        <w:rPr>
          <w:rFonts w:ascii="Calibri" w:eastAsia="Symbol" w:hAnsi="Calibri"/>
          <w:szCs w:val="24"/>
          <w:vertAlign w:val="subscript"/>
        </w:rPr>
        <w:t>2</w:t>
      </w:r>
      <w:r w:rsidR="001426D7" w:rsidRPr="00FE4DB5">
        <w:rPr>
          <w:rFonts w:ascii="Calibri" w:eastAsia="Symbol" w:hAnsi="Calibri"/>
          <w:szCs w:val="24"/>
        </w:rPr>
        <w:t>=</w:t>
      </w:r>
      <w:r w:rsidRPr="00FE4DB5">
        <w:rPr>
          <w:rFonts w:ascii="Calibri" w:eastAsia="Symbol" w:hAnsi="Calibri"/>
          <w:szCs w:val="24"/>
        </w:rPr>
        <w:t>5,00</w:t>
      </w:r>
      <w:r w:rsidRPr="00FE4DB5">
        <w:rPr>
          <w:rFonts w:ascii="Calibri" w:eastAsia="Symbol" w:hAnsi="Calibri" w:cs="Symbol"/>
          <w:szCs w:val="24"/>
        </w:rPr>
        <w:t>.</w:t>
      </w:r>
      <w:r w:rsidRPr="00FE4DB5">
        <w:rPr>
          <w:rFonts w:ascii="Calibri" w:eastAsia="Symbol" w:hAnsi="Calibri"/>
          <w:szCs w:val="24"/>
        </w:rPr>
        <w:t>10</w:t>
      </w:r>
      <w:r w:rsidRPr="00FE4DB5">
        <w:rPr>
          <w:rFonts w:ascii="Calibri" w:eastAsia="Symbol" w:hAnsi="Calibri"/>
          <w:szCs w:val="24"/>
          <w:vertAlign w:val="superscript"/>
        </w:rPr>
        <w:t>-4</w:t>
      </w:r>
      <w:r w:rsidRPr="00FE4DB5">
        <w:rPr>
          <w:rFonts w:ascii="Calibri" w:eastAsia="Symbol" w:hAnsi="Calibri"/>
          <w:szCs w:val="24"/>
        </w:rPr>
        <w:t xml:space="preserve"> mol</w:t>
      </w:r>
      <w:r w:rsidRPr="00FE4DB5">
        <w:rPr>
          <w:rFonts w:ascii="Calibri" w:eastAsia="Symbol" w:hAnsi="Calibri" w:cs="Symbol"/>
          <w:szCs w:val="24"/>
        </w:rPr>
        <w:t>.</w:t>
      </w:r>
      <w:r w:rsidRPr="00FE4DB5">
        <w:rPr>
          <w:rFonts w:ascii="Calibri" w:eastAsia="Symbol" w:hAnsi="Calibri"/>
          <w:szCs w:val="24"/>
        </w:rPr>
        <w:t>L</w:t>
      </w:r>
      <w:r w:rsidRPr="00FE4DB5">
        <w:rPr>
          <w:rFonts w:ascii="Calibri" w:eastAsia="Symbol" w:hAnsi="Calibri"/>
          <w:szCs w:val="24"/>
          <w:vertAlign w:val="superscript"/>
        </w:rPr>
        <w:t>-1</w:t>
      </w:r>
      <w:r w:rsidRPr="00FE4DB5">
        <w:rPr>
          <w:rFonts w:ascii="Calibri" w:eastAsia="Symbol" w:hAnsi="Calibri"/>
          <w:szCs w:val="24"/>
        </w:rPr>
        <w:t xml:space="preserve"> ;</w:t>
      </w:r>
      <w:r w:rsidRPr="00FE4DB5">
        <w:rPr>
          <w:rFonts w:ascii="Calibri" w:eastAsia="Symbol" w:hAnsi="Calibri"/>
          <w:szCs w:val="24"/>
        </w:rPr>
        <w:tab/>
      </w:r>
      <w:r w:rsidRPr="00FE4DB5">
        <w:rPr>
          <w:rFonts w:ascii="Calibri" w:eastAsia="Symbol" w:hAnsi="Calibri"/>
          <w:szCs w:val="24"/>
        </w:rPr>
        <w:tab/>
        <w:t>A</w:t>
      </w:r>
      <w:r w:rsidRPr="00FE4DB5">
        <w:rPr>
          <w:rFonts w:ascii="Calibri" w:eastAsia="Symbol" w:hAnsi="Calibri"/>
          <w:szCs w:val="24"/>
          <w:vertAlign w:val="subscript"/>
        </w:rPr>
        <w:t>2</w:t>
      </w:r>
      <w:r w:rsidRPr="00FE4DB5">
        <w:rPr>
          <w:rFonts w:ascii="Calibri" w:eastAsia="Symbol" w:hAnsi="Calibri"/>
          <w:szCs w:val="24"/>
        </w:rPr>
        <w:t xml:space="preserve"> = ……..</w:t>
      </w:r>
    </w:p>
    <w:p w14:paraId="151714A5" w14:textId="3A9BD037" w:rsidR="00D35DA2" w:rsidRPr="00FE4DB5" w:rsidRDefault="00201238">
      <w:pPr>
        <w:pStyle w:val="Standard"/>
        <w:numPr>
          <w:ilvl w:val="0"/>
          <w:numId w:val="23"/>
        </w:numPr>
      </w:pPr>
      <w:proofErr w:type="gramStart"/>
      <w:r w:rsidRPr="00FE4DB5">
        <w:rPr>
          <w:rFonts w:ascii="Calibri" w:eastAsia="Symbol" w:hAnsi="Calibri"/>
          <w:szCs w:val="24"/>
        </w:rPr>
        <w:t>solution</w:t>
      </w:r>
      <w:proofErr w:type="gramEnd"/>
      <w:r w:rsidRPr="00FE4DB5">
        <w:rPr>
          <w:rFonts w:ascii="Calibri" w:eastAsia="Symbol" w:hAnsi="Calibri"/>
          <w:szCs w:val="24"/>
        </w:rPr>
        <w:t xml:space="preserve"> 3 : </w:t>
      </w:r>
      <w:r w:rsidR="001426D7" w:rsidRPr="00FE4DB5">
        <w:rPr>
          <w:rFonts w:ascii="Calibri" w:eastAsia="Symbol" w:hAnsi="Calibri"/>
          <w:szCs w:val="24"/>
        </w:rPr>
        <w:t>C</w:t>
      </w:r>
      <w:r w:rsidR="001426D7" w:rsidRPr="00FE4DB5">
        <w:rPr>
          <w:rFonts w:ascii="Calibri" w:eastAsia="Symbol" w:hAnsi="Calibri"/>
          <w:szCs w:val="24"/>
          <w:vertAlign w:val="subscript"/>
        </w:rPr>
        <w:t>3</w:t>
      </w:r>
      <w:r w:rsidR="001426D7" w:rsidRPr="00FE4DB5">
        <w:rPr>
          <w:rFonts w:ascii="Calibri" w:eastAsia="Symbol" w:hAnsi="Calibri"/>
          <w:szCs w:val="24"/>
        </w:rPr>
        <w:t>=</w:t>
      </w:r>
      <w:r w:rsidRPr="00FE4DB5">
        <w:rPr>
          <w:rFonts w:ascii="Calibri" w:eastAsia="Symbol" w:hAnsi="Calibri"/>
          <w:szCs w:val="24"/>
        </w:rPr>
        <w:t>7,50</w:t>
      </w:r>
      <w:r w:rsidRPr="00FE4DB5">
        <w:rPr>
          <w:rFonts w:ascii="Calibri" w:eastAsia="Symbol" w:hAnsi="Calibri" w:cs="Symbol"/>
          <w:szCs w:val="24"/>
        </w:rPr>
        <w:t>.</w:t>
      </w:r>
      <w:r w:rsidRPr="00FE4DB5">
        <w:rPr>
          <w:rFonts w:ascii="Calibri" w:eastAsia="Symbol" w:hAnsi="Calibri"/>
          <w:szCs w:val="24"/>
        </w:rPr>
        <w:t>10</w:t>
      </w:r>
      <w:r w:rsidRPr="00FE4DB5">
        <w:rPr>
          <w:rFonts w:ascii="Calibri" w:eastAsia="Symbol" w:hAnsi="Calibri"/>
          <w:szCs w:val="24"/>
          <w:vertAlign w:val="superscript"/>
        </w:rPr>
        <w:noBreakHyphen/>
        <w:t>4</w:t>
      </w:r>
      <w:r w:rsidRPr="00FE4DB5">
        <w:rPr>
          <w:rFonts w:ascii="Calibri" w:eastAsia="Symbol" w:hAnsi="Calibri"/>
          <w:szCs w:val="24"/>
        </w:rPr>
        <w:t> mol</w:t>
      </w:r>
      <w:r w:rsidRPr="00FE4DB5">
        <w:rPr>
          <w:rFonts w:ascii="Calibri" w:eastAsia="Symbol" w:hAnsi="Calibri" w:cs="Symbol"/>
          <w:szCs w:val="24"/>
        </w:rPr>
        <w:t>.</w:t>
      </w:r>
      <w:r w:rsidRPr="00FE4DB5">
        <w:rPr>
          <w:rFonts w:ascii="Calibri" w:eastAsia="Symbol" w:hAnsi="Calibri"/>
          <w:szCs w:val="24"/>
        </w:rPr>
        <w:t>L</w:t>
      </w:r>
      <w:r w:rsidRPr="00FE4DB5">
        <w:rPr>
          <w:rFonts w:ascii="Calibri" w:eastAsia="Symbol" w:hAnsi="Calibri"/>
          <w:szCs w:val="24"/>
          <w:vertAlign w:val="superscript"/>
        </w:rPr>
        <w:t>-1</w:t>
      </w:r>
      <w:r w:rsidRPr="00FE4DB5">
        <w:rPr>
          <w:rFonts w:ascii="Calibri" w:eastAsia="Symbol" w:hAnsi="Calibri"/>
          <w:szCs w:val="24"/>
        </w:rPr>
        <w:t xml:space="preserve"> ;</w:t>
      </w:r>
      <w:r w:rsidRPr="00FE4DB5">
        <w:rPr>
          <w:rFonts w:ascii="Calibri" w:eastAsia="Symbol" w:hAnsi="Calibri"/>
          <w:szCs w:val="24"/>
        </w:rPr>
        <w:tab/>
      </w:r>
      <w:r w:rsidRPr="00FE4DB5">
        <w:rPr>
          <w:rFonts w:ascii="Calibri" w:eastAsia="Symbol" w:hAnsi="Calibri"/>
          <w:szCs w:val="24"/>
        </w:rPr>
        <w:tab/>
        <w:t>A</w:t>
      </w:r>
      <w:r w:rsidRPr="00FE4DB5">
        <w:rPr>
          <w:rFonts w:ascii="Calibri" w:eastAsia="Symbol" w:hAnsi="Calibri"/>
          <w:szCs w:val="24"/>
          <w:vertAlign w:val="subscript"/>
        </w:rPr>
        <w:t>3</w:t>
      </w:r>
      <w:r w:rsidRPr="00FE4DB5">
        <w:rPr>
          <w:rFonts w:ascii="Calibri" w:eastAsia="Symbol" w:hAnsi="Calibri"/>
          <w:szCs w:val="24"/>
        </w:rPr>
        <w:t xml:space="preserve"> = ……..</w:t>
      </w:r>
    </w:p>
    <w:p w14:paraId="317FB491" w14:textId="7492CA69" w:rsidR="00D35DA2" w:rsidRPr="00FE4DB5" w:rsidRDefault="00201238">
      <w:pPr>
        <w:pStyle w:val="Standard"/>
        <w:numPr>
          <w:ilvl w:val="0"/>
          <w:numId w:val="23"/>
        </w:numPr>
      </w:pPr>
      <w:proofErr w:type="gramStart"/>
      <w:r w:rsidRPr="00FE4DB5">
        <w:rPr>
          <w:rFonts w:ascii="Calibri" w:eastAsia="Symbol" w:hAnsi="Calibri"/>
          <w:szCs w:val="24"/>
        </w:rPr>
        <w:t>solution</w:t>
      </w:r>
      <w:proofErr w:type="gramEnd"/>
      <w:r w:rsidRPr="00FE4DB5">
        <w:rPr>
          <w:rFonts w:ascii="Calibri" w:eastAsia="Symbol" w:hAnsi="Calibri"/>
          <w:szCs w:val="24"/>
        </w:rPr>
        <w:t xml:space="preserve"> 4 : </w:t>
      </w:r>
      <w:r w:rsidR="001426D7" w:rsidRPr="00FE4DB5">
        <w:rPr>
          <w:rFonts w:ascii="Calibri" w:eastAsia="Symbol" w:hAnsi="Calibri"/>
          <w:szCs w:val="24"/>
        </w:rPr>
        <w:t>C</w:t>
      </w:r>
      <w:r w:rsidR="001426D7" w:rsidRPr="00FE4DB5">
        <w:rPr>
          <w:rFonts w:ascii="Calibri" w:eastAsia="Symbol" w:hAnsi="Calibri"/>
          <w:szCs w:val="24"/>
          <w:vertAlign w:val="subscript"/>
        </w:rPr>
        <w:t>4</w:t>
      </w:r>
      <w:r w:rsidR="001426D7" w:rsidRPr="00FE4DB5">
        <w:rPr>
          <w:rFonts w:ascii="Calibri" w:eastAsia="Symbol" w:hAnsi="Calibri"/>
          <w:szCs w:val="24"/>
        </w:rPr>
        <w:t xml:space="preserve">=  </w:t>
      </w:r>
      <w:r w:rsidRPr="00FE4DB5">
        <w:rPr>
          <w:rFonts w:ascii="Calibri" w:eastAsia="Symbol" w:hAnsi="Calibri"/>
          <w:szCs w:val="24"/>
        </w:rPr>
        <w:t>10,00</w:t>
      </w:r>
      <w:r w:rsidRPr="00FE4DB5">
        <w:rPr>
          <w:rFonts w:ascii="Calibri" w:eastAsia="Symbol" w:hAnsi="Calibri" w:cs="Symbol"/>
          <w:szCs w:val="24"/>
        </w:rPr>
        <w:t>.</w:t>
      </w:r>
      <w:r w:rsidRPr="00FE4DB5">
        <w:rPr>
          <w:rFonts w:ascii="Calibri" w:eastAsia="Symbol" w:hAnsi="Calibri"/>
          <w:szCs w:val="24"/>
        </w:rPr>
        <w:t>10</w:t>
      </w:r>
      <w:r w:rsidRPr="00FE4DB5">
        <w:rPr>
          <w:rFonts w:ascii="Calibri" w:eastAsia="Symbol" w:hAnsi="Calibri"/>
          <w:szCs w:val="24"/>
          <w:vertAlign w:val="superscript"/>
        </w:rPr>
        <w:t>-4</w:t>
      </w:r>
      <w:r w:rsidRPr="00FE4DB5">
        <w:rPr>
          <w:rFonts w:ascii="Calibri" w:eastAsia="Symbol" w:hAnsi="Calibri"/>
          <w:szCs w:val="24"/>
        </w:rPr>
        <w:t xml:space="preserve"> mol</w:t>
      </w:r>
      <w:r w:rsidRPr="00FE4DB5">
        <w:rPr>
          <w:rFonts w:ascii="Calibri" w:eastAsia="Symbol" w:hAnsi="Calibri" w:cs="Symbol"/>
          <w:szCs w:val="24"/>
        </w:rPr>
        <w:t>.</w:t>
      </w:r>
      <w:r w:rsidRPr="00FE4DB5">
        <w:rPr>
          <w:rFonts w:ascii="Calibri" w:eastAsia="Symbol" w:hAnsi="Calibri"/>
          <w:szCs w:val="24"/>
        </w:rPr>
        <w:t>L</w:t>
      </w:r>
      <w:r w:rsidRPr="00FE4DB5">
        <w:rPr>
          <w:rFonts w:ascii="Calibri" w:eastAsia="Symbol" w:hAnsi="Calibri"/>
          <w:szCs w:val="24"/>
          <w:vertAlign w:val="superscript"/>
        </w:rPr>
        <w:t>-1</w:t>
      </w:r>
      <w:r w:rsidRPr="00FE4DB5">
        <w:rPr>
          <w:rFonts w:ascii="Calibri" w:eastAsia="Symbol" w:hAnsi="Calibri"/>
          <w:szCs w:val="24"/>
        </w:rPr>
        <w:tab/>
      </w:r>
      <w:r w:rsidRPr="00FE4DB5">
        <w:rPr>
          <w:rFonts w:ascii="Calibri" w:eastAsia="Symbol" w:hAnsi="Calibri"/>
          <w:szCs w:val="24"/>
        </w:rPr>
        <w:tab/>
        <w:t>A</w:t>
      </w:r>
      <w:r w:rsidRPr="00FE4DB5">
        <w:rPr>
          <w:rFonts w:ascii="Calibri" w:eastAsia="Symbol" w:hAnsi="Calibri"/>
          <w:szCs w:val="24"/>
          <w:vertAlign w:val="subscript"/>
        </w:rPr>
        <w:t>4</w:t>
      </w:r>
      <w:r w:rsidRPr="00FE4DB5">
        <w:rPr>
          <w:rFonts w:ascii="Calibri" w:eastAsia="Symbol" w:hAnsi="Calibri"/>
          <w:szCs w:val="24"/>
        </w:rPr>
        <w:t>= ……..</w:t>
      </w:r>
    </w:p>
    <w:p w14:paraId="548A8D58" w14:textId="77777777" w:rsidR="001426D7" w:rsidRPr="00FE4DB5" w:rsidRDefault="00201238">
      <w:pPr>
        <w:pStyle w:val="Standard"/>
        <w:rPr>
          <w:rFonts w:ascii="Calibri" w:eastAsia="Symbol" w:hAnsi="Calibri"/>
          <w:szCs w:val="24"/>
        </w:rPr>
      </w:pPr>
      <w:r w:rsidRPr="00FE4DB5">
        <w:rPr>
          <w:rFonts w:ascii="Calibri" w:eastAsia="Symbol" w:hAnsi="Calibri"/>
          <w:szCs w:val="24"/>
        </w:rPr>
        <w:t xml:space="preserve">Mesurer l'absorbance de chacune de ces solutions à 520 nm et reporter les mesures sur le graphe ci-dessous. </w:t>
      </w:r>
    </w:p>
    <w:p w14:paraId="2F404C37" w14:textId="565719E2" w:rsidR="001426D7" w:rsidRPr="00FE4DB5" w:rsidRDefault="001426D7">
      <w:pPr>
        <w:pStyle w:val="Standard"/>
        <w:rPr>
          <w:rFonts w:ascii="Calibri" w:eastAsia="Symbol" w:hAnsi="Calibri"/>
          <w:szCs w:val="24"/>
        </w:rPr>
      </w:pPr>
      <w:r w:rsidRPr="00FE4DB5">
        <w:rPr>
          <w:rFonts w:ascii="Calibri" w:eastAsia="Symbol" w:hAnsi="Calibri"/>
          <w:szCs w:val="24"/>
          <w:u w:val="single"/>
        </w:rPr>
        <w:t>Remarque</w:t>
      </w:r>
      <w:r w:rsidRPr="00FE4DB5">
        <w:rPr>
          <w:rFonts w:ascii="Calibri" w:eastAsia="Symbol" w:hAnsi="Calibri"/>
          <w:szCs w:val="24"/>
        </w:rPr>
        <w:t xml:space="preserve"> : pour les mesures d'absorbance, on utilise une cuve en verre et non une cuve en plastique (polystyrène ou PMMA) parce que le plastique est souvent soluble en solvant organique comme le cyclohexane. On réserve les cuves en plastique pour les solutions aqueuses.</w:t>
      </w:r>
    </w:p>
    <w:p w14:paraId="59FD7334" w14:textId="77777777" w:rsidR="00D35DA2" w:rsidRPr="00FE4DB5" w:rsidRDefault="00201238" w:rsidP="005F4F71">
      <w:pPr>
        <w:pStyle w:val="Standard"/>
        <w:jc w:val="center"/>
      </w:pPr>
      <w:r w:rsidRPr="00FE4DB5">
        <w:rPr>
          <w:noProof/>
        </w:rPr>
        <w:drawing>
          <wp:inline distT="0" distB="0" distL="0" distR="0" wp14:anchorId="2AE694EA" wp14:editId="54BEF604">
            <wp:extent cx="4415989" cy="4511329"/>
            <wp:effectExtent l="0" t="0" r="3810" b="3810"/>
            <wp:docPr id="4" name="Imag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25130" cy="4520668"/>
                    </a:xfrm>
                    <a:prstGeom prst="rect">
                      <a:avLst/>
                    </a:prstGeom>
                    <a:noFill/>
                    <a:ln>
                      <a:noFill/>
                      <a:prstDash/>
                    </a:ln>
                  </pic:spPr>
                </pic:pic>
              </a:graphicData>
            </a:graphic>
          </wp:inline>
        </w:drawing>
      </w:r>
    </w:p>
    <w:p w14:paraId="7A3C1EF3" w14:textId="2E948C83" w:rsidR="00D35DA2" w:rsidRPr="00FE4DB5" w:rsidRDefault="00C61249" w:rsidP="00C61249">
      <w:pPr>
        <w:pStyle w:val="Standard"/>
        <w:rPr>
          <w:rFonts w:ascii="Calibri" w:eastAsia="Symbol" w:hAnsi="Calibri"/>
          <w:szCs w:val="24"/>
        </w:rPr>
      </w:pPr>
      <w:r w:rsidRPr="00FE4DB5">
        <w:rPr>
          <w:rFonts w:ascii="Calibri" w:eastAsia="Symbol" w:hAnsi="Calibri"/>
          <w:szCs w:val="24"/>
        </w:rPr>
        <w:lastRenderedPageBreak/>
        <w:t xml:space="preserve">* </w:t>
      </w:r>
      <w:r w:rsidRPr="00FE4DB5">
        <w:rPr>
          <w:rFonts w:ascii="Calibri" w:eastAsia="Symbol" w:hAnsi="Calibri"/>
          <w:szCs w:val="24"/>
          <w:u w:val="single"/>
        </w:rPr>
        <w:t>Sur la calculatrice</w:t>
      </w:r>
      <w:r w:rsidRPr="00FE4DB5">
        <w:rPr>
          <w:rFonts w:ascii="Calibri" w:eastAsia="Symbol" w:hAnsi="Calibri"/>
          <w:szCs w:val="24"/>
        </w:rPr>
        <w:t xml:space="preserve"> : </w:t>
      </w:r>
      <w:r w:rsidR="001426D7" w:rsidRPr="00FE4DB5">
        <w:rPr>
          <w:rFonts w:ascii="Calibri" w:eastAsia="Symbol" w:hAnsi="Calibri"/>
          <w:szCs w:val="24"/>
        </w:rPr>
        <w:t xml:space="preserve">Déterminer l’équation de la droite </w:t>
      </w:r>
      <w:r w:rsidRPr="00FE4DB5">
        <w:rPr>
          <w:rFonts w:ascii="Calibri" w:eastAsia="Symbol" w:hAnsi="Calibri"/>
          <w:szCs w:val="24"/>
        </w:rPr>
        <w:t>A = k x [I</w:t>
      </w:r>
      <w:proofErr w:type="gramStart"/>
      <w:r w:rsidRPr="00FE4DB5">
        <w:rPr>
          <w:rFonts w:ascii="Calibri" w:eastAsia="Symbol" w:hAnsi="Calibri"/>
          <w:szCs w:val="24"/>
          <w:vertAlign w:val="subscript"/>
        </w:rPr>
        <w:t>2</w:t>
      </w:r>
      <w:r w:rsidRPr="00FE4DB5">
        <w:rPr>
          <w:rFonts w:ascii="Calibri" w:eastAsia="Symbol" w:hAnsi="Calibri"/>
          <w:szCs w:val="24"/>
        </w:rPr>
        <w:t>]</w:t>
      </w:r>
      <w:r w:rsidRPr="00FE4DB5">
        <w:rPr>
          <w:rFonts w:ascii="Calibri" w:eastAsia="Symbol" w:hAnsi="Calibri"/>
          <w:szCs w:val="24"/>
          <w:vertAlign w:val="subscript"/>
        </w:rPr>
        <w:t>cyclohexane</w:t>
      </w:r>
      <w:proofErr w:type="gramEnd"/>
      <w:r w:rsidRPr="00FE4DB5">
        <w:rPr>
          <w:rFonts w:ascii="Calibri" w:eastAsia="Symbol" w:hAnsi="Calibri"/>
          <w:szCs w:val="24"/>
        </w:rPr>
        <w:t xml:space="preserve"> </w:t>
      </w:r>
      <w:r w:rsidR="001426D7" w:rsidRPr="00FE4DB5">
        <w:rPr>
          <w:rFonts w:ascii="Calibri" w:eastAsia="Symbol" w:hAnsi="Calibri"/>
          <w:szCs w:val="24"/>
        </w:rPr>
        <w:t xml:space="preserve">obtenue par régression linéaire. </w:t>
      </w:r>
      <w:r w:rsidRPr="00FE4DB5">
        <w:rPr>
          <w:rFonts w:ascii="Calibri" w:eastAsia="Symbol" w:hAnsi="Calibri"/>
          <w:szCs w:val="24"/>
        </w:rPr>
        <w:t>Tracer la droite de régression pour s’entraîner !</w:t>
      </w:r>
    </w:p>
    <w:p w14:paraId="6F7C5439" w14:textId="7E1BBE05" w:rsidR="00D35DA2" w:rsidRPr="00FE4DB5" w:rsidRDefault="00C61249">
      <w:pPr>
        <w:pStyle w:val="Standard"/>
        <w:rPr>
          <w:rFonts w:ascii="Calibri" w:eastAsia="Symbol" w:hAnsi="Calibri"/>
          <w:szCs w:val="24"/>
        </w:rPr>
      </w:pPr>
      <w:r w:rsidRPr="00FE4DB5">
        <w:rPr>
          <w:noProof/>
        </w:rPr>
        <w:drawing>
          <wp:anchor distT="0" distB="0" distL="114300" distR="114300" simplePos="0" relativeHeight="251666432" behindDoc="1" locked="0" layoutInCell="1" allowOverlap="1" wp14:anchorId="3E8FCFC6" wp14:editId="7C82FE4D">
            <wp:simplePos x="0" y="0"/>
            <wp:positionH relativeFrom="column">
              <wp:posOffset>3743003</wp:posOffset>
            </wp:positionH>
            <wp:positionV relativeFrom="paragraph">
              <wp:posOffset>403072</wp:posOffset>
            </wp:positionV>
            <wp:extent cx="2306320" cy="122809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06320" cy="1228090"/>
                    </a:xfrm>
                    <a:prstGeom prst="rect">
                      <a:avLst/>
                    </a:prstGeom>
                  </pic:spPr>
                </pic:pic>
              </a:graphicData>
            </a:graphic>
            <wp14:sizeRelH relativeFrom="page">
              <wp14:pctWidth>0</wp14:pctWidth>
            </wp14:sizeRelH>
            <wp14:sizeRelV relativeFrom="page">
              <wp14:pctHeight>0</wp14:pctHeight>
            </wp14:sizeRelV>
          </wp:anchor>
        </w:drawing>
      </w:r>
      <w:r w:rsidRPr="00FE4DB5">
        <w:rPr>
          <w:rFonts w:ascii="Calibri" w:eastAsia="Symbol" w:hAnsi="Calibri"/>
          <w:szCs w:val="24"/>
        </w:rPr>
        <w:t xml:space="preserve">* </w:t>
      </w:r>
      <w:r w:rsidRPr="00FE4DB5">
        <w:rPr>
          <w:rFonts w:ascii="Calibri" w:eastAsia="Symbol" w:hAnsi="Calibri"/>
          <w:szCs w:val="24"/>
          <w:u w:val="single"/>
        </w:rPr>
        <w:t>Sur le logiciel Regressi</w:t>
      </w:r>
      <w:r w:rsidRPr="00FE4DB5">
        <w:rPr>
          <w:rFonts w:ascii="Calibri" w:eastAsia="Symbol" w:hAnsi="Calibri"/>
          <w:szCs w:val="24"/>
        </w:rPr>
        <w:t> : Tracer et modéliser la courbe par une droite linéaire après avoir associer aux grandeurs concentrations en diiode Ci et Absorbance Ai leurs incertitude-types pour un intervalle de confiance de 68 %.</w:t>
      </w:r>
    </w:p>
    <w:p w14:paraId="16DB4651" w14:textId="07E77342" w:rsidR="00C61249" w:rsidRPr="00FE4DB5" w:rsidRDefault="00C61249">
      <w:pPr>
        <w:pStyle w:val="Standard"/>
        <w:rPr>
          <w:rFonts w:ascii="Calibri" w:eastAsia="Symbol" w:hAnsi="Calibri"/>
          <w:szCs w:val="24"/>
        </w:rPr>
      </w:pPr>
      <w:proofErr w:type="gramStart"/>
      <w:r w:rsidRPr="00FE4DB5">
        <w:rPr>
          <w:rFonts w:ascii="Calibri" w:eastAsia="Symbol" w:hAnsi="Calibri"/>
          <w:szCs w:val="24"/>
        </w:rPr>
        <w:t>u</w:t>
      </w:r>
      <w:proofErr w:type="gramEnd"/>
      <w:r w:rsidRPr="00FE4DB5">
        <w:rPr>
          <w:rFonts w:ascii="Calibri" w:eastAsia="Symbol" w:hAnsi="Calibri"/>
          <w:szCs w:val="24"/>
        </w:rPr>
        <w:t>(Ci) = 0,5 % Ci</w:t>
      </w:r>
    </w:p>
    <w:p w14:paraId="100E3A4C" w14:textId="6164CFCD" w:rsidR="00C61249" w:rsidRPr="00FE4DB5" w:rsidRDefault="00C61249">
      <w:pPr>
        <w:pStyle w:val="Standard"/>
        <w:rPr>
          <w:rFonts w:ascii="Calibri" w:eastAsia="Symbol" w:hAnsi="Calibri"/>
          <w:szCs w:val="24"/>
        </w:rPr>
      </w:pPr>
      <w:proofErr w:type="gramStart"/>
      <w:r w:rsidRPr="00FE4DB5">
        <w:rPr>
          <w:rFonts w:ascii="Calibri" w:eastAsia="Symbol" w:hAnsi="Calibri"/>
          <w:szCs w:val="24"/>
        </w:rPr>
        <w:t>u</w:t>
      </w:r>
      <w:proofErr w:type="gramEnd"/>
      <w:r w:rsidRPr="00FE4DB5">
        <w:rPr>
          <w:rFonts w:ascii="Calibri" w:eastAsia="Symbol" w:hAnsi="Calibri"/>
          <w:szCs w:val="24"/>
        </w:rPr>
        <w:t>(Ai) = 1% A</w:t>
      </w:r>
    </w:p>
    <w:p w14:paraId="56EA033E" w14:textId="0955CCEA" w:rsidR="00C61249" w:rsidRPr="00FE4DB5" w:rsidRDefault="00C61249">
      <w:pPr>
        <w:pStyle w:val="Standard"/>
        <w:rPr>
          <w:rFonts w:ascii="Calibri" w:eastAsia="Symbol" w:hAnsi="Calibri"/>
          <w:szCs w:val="24"/>
        </w:rPr>
      </w:pPr>
    </w:p>
    <w:p w14:paraId="3BA2F3AA" w14:textId="30143D10" w:rsidR="00C61249" w:rsidRPr="00FE4DB5" w:rsidRDefault="00C61249">
      <w:pPr>
        <w:pStyle w:val="Standard"/>
        <w:rPr>
          <w:rFonts w:ascii="Calibri" w:eastAsia="Symbol" w:hAnsi="Calibri"/>
          <w:szCs w:val="24"/>
        </w:rPr>
      </w:pPr>
      <w:r w:rsidRPr="00FE4DB5">
        <w:rPr>
          <w:rFonts w:ascii="Calibri" w:eastAsia="Symbol" w:hAnsi="Calibri"/>
          <w:szCs w:val="24"/>
        </w:rPr>
        <w:t>Déterminer la valeur de k et son incertitude type associée pour un intervalle de confiance de 68 % puis de 95 %.</w:t>
      </w:r>
    </w:p>
    <w:p w14:paraId="37DEC69D" w14:textId="7384CADB" w:rsidR="00C61249" w:rsidRPr="00FE4DB5" w:rsidRDefault="00C61249" w:rsidP="00C61249">
      <w:pPr>
        <w:pStyle w:val="Paragraphedeliste"/>
        <w:spacing w:after="0"/>
        <w:ind w:left="360"/>
        <w:jc w:val="both"/>
        <w:rPr>
          <w:color w:val="0070C0"/>
        </w:rPr>
      </w:pPr>
      <w:bookmarkStart w:id="0" w:name="_Hlk129128621"/>
      <w:r w:rsidRPr="00FE4DB5">
        <w:rPr>
          <w:noProof/>
        </w:rPr>
        <w:drawing>
          <wp:anchor distT="0" distB="0" distL="114300" distR="114300" simplePos="0" relativeHeight="251668480" behindDoc="1" locked="0" layoutInCell="1" allowOverlap="1" wp14:anchorId="787659A9" wp14:editId="4867162A">
            <wp:simplePos x="0" y="0"/>
            <wp:positionH relativeFrom="margin">
              <wp:align>left</wp:align>
            </wp:positionH>
            <wp:positionV relativeFrom="paragraph">
              <wp:posOffset>328930</wp:posOffset>
            </wp:positionV>
            <wp:extent cx="1657985" cy="582295"/>
            <wp:effectExtent l="0" t="0" r="0" b="8255"/>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57985" cy="582295"/>
                    </a:xfrm>
                    <a:prstGeom prst="rect">
                      <a:avLst/>
                    </a:prstGeom>
                  </pic:spPr>
                </pic:pic>
              </a:graphicData>
            </a:graphic>
            <wp14:sizeRelH relativeFrom="page">
              <wp14:pctWidth>0</wp14:pctWidth>
            </wp14:sizeRelH>
            <wp14:sizeRelV relativeFrom="page">
              <wp14:pctHeight>0</wp14:pctHeight>
            </wp14:sizeRelV>
          </wp:anchor>
        </w:drawing>
      </w:r>
      <w:r w:rsidRPr="00FE4DB5">
        <w:rPr>
          <w:noProof/>
        </w:rPr>
        <w:drawing>
          <wp:inline distT="0" distB="0" distL="0" distR="0" wp14:anchorId="03AF6B28" wp14:editId="5550CAA6">
            <wp:extent cx="2491849" cy="1202936"/>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6250" cy="1243680"/>
                    </a:xfrm>
                    <a:prstGeom prst="rect">
                      <a:avLst/>
                    </a:prstGeom>
                  </pic:spPr>
                </pic:pic>
              </a:graphicData>
            </a:graphic>
          </wp:inline>
        </w:drawing>
      </w:r>
    </w:p>
    <w:bookmarkEnd w:id="0"/>
    <w:p w14:paraId="78697CCE" w14:textId="38A5BF51" w:rsidR="00C61249" w:rsidRPr="00FE4DB5" w:rsidRDefault="003D444A" w:rsidP="003D444A">
      <w:pPr>
        <w:pStyle w:val="Standard"/>
        <w:rPr>
          <w:rFonts w:ascii="Calibri" w:eastAsia="Symbol" w:hAnsi="Calibri"/>
          <w:szCs w:val="24"/>
        </w:rPr>
      </w:pPr>
      <w:r w:rsidRPr="00FE4DB5">
        <w:rPr>
          <w:rFonts w:ascii="Calibri" w:eastAsia="Symbol" w:hAnsi="Calibri"/>
          <w:szCs w:val="24"/>
        </w:rPr>
        <w:t>*</w:t>
      </w:r>
      <w:r w:rsidR="00A916D1" w:rsidRPr="00FE4DB5">
        <w:rPr>
          <w:rFonts w:ascii="Calibri" w:eastAsia="Symbol" w:hAnsi="Calibri"/>
          <w:szCs w:val="24"/>
          <w:u w:val="single"/>
        </w:rPr>
        <w:t xml:space="preserve"> E</w:t>
      </w:r>
      <w:r w:rsidR="00A916D1" w:rsidRPr="00FE4DB5">
        <w:rPr>
          <w:rFonts w:ascii="Calibri" w:eastAsia="Symbol" w:hAnsi="Calibri"/>
          <w:szCs w:val="24"/>
          <w:u w:val="single"/>
        </w:rPr>
        <w:t>n python</w:t>
      </w:r>
      <w:r w:rsidR="00A916D1" w:rsidRPr="00FE4DB5">
        <w:rPr>
          <w:rFonts w:ascii="Calibri" w:eastAsia="Symbol" w:hAnsi="Calibri"/>
          <w:szCs w:val="24"/>
          <w:u w:val="single"/>
        </w:rPr>
        <w:t>, tracer la droite de régression, et, p</w:t>
      </w:r>
      <w:r w:rsidRPr="00FE4DB5">
        <w:rPr>
          <w:rFonts w:ascii="Calibri" w:eastAsia="Symbol" w:hAnsi="Calibri"/>
          <w:szCs w:val="24"/>
          <w:u w:val="single"/>
        </w:rPr>
        <w:t>ar la méthode Monte-Carlo</w:t>
      </w:r>
      <w:r w:rsidRPr="00FE4DB5">
        <w:rPr>
          <w:rFonts w:ascii="Calibri" w:eastAsia="Symbol" w:hAnsi="Calibri"/>
          <w:szCs w:val="24"/>
        </w:rPr>
        <w:t>, déterminer la valeur de k et son incertitude</w:t>
      </w:r>
      <w:r w:rsidR="00A916D1" w:rsidRPr="00FE4DB5">
        <w:rPr>
          <w:rFonts w:ascii="Calibri" w:eastAsia="Symbol" w:hAnsi="Calibri"/>
          <w:szCs w:val="24"/>
        </w:rPr>
        <w:t>-type u(k)</w:t>
      </w:r>
      <w:r w:rsidRPr="00FE4DB5">
        <w:rPr>
          <w:rFonts w:ascii="Calibri" w:eastAsia="Symbol" w:hAnsi="Calibri"/>
          <w:szCs w:val="24"/>
        </w:rPr>
        <w:t>.</w:t>
      </w:r>
    </w:p>
    <w:p w14:paraId="17ADED85" w14:textId="77777777" w:rsidR="00FE4DB5" w:rsidRPr="00FE4DB5" w:rsidRDefault="00FE4DB5" w:rsidP="00D06FC8">
      <w:pPr>
        <w:pStyle w:val="Standard"/>
      </w:pPr>
      <w:bookmarkStart w:id="1" w:name="_Hlk129135992"/>
    </w:p>
    <w:p w14:paraId="6B2DF686" w14:textId="047856FD"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gramStart"/>
      <w:r w:rsidRPr="00FE4DB5">
        <w:t>import</w:t>
      </w:r>
      <w:proofErr w:type="gramEnd"/>
      <w:r w:rsidRPr="00FE4DB5">
        <w:t xml:space="preserve"> </w:t>
      </w:r>
      <w:proofErr w:type="spellStart"/>
      <w:r w:rsidRPr="00FE4DB5">
        <w:t>numpy</w:t>
      </w:r>
      <w:proofErr w:type="spellEnd"/>
      <w:r w:rsidRPr="00FE4DB5">
        <w:t xml:space="preserve"> as </w:t>
      </w:r>
      <w:proofErr w:type="spellStart"/>
      <w:r w:rsidRPr="00FE4DB5">
        <w:t>np</w:t>
      </w:r>
      <w:proofErr w:type="spellEnd"/>
    </w:p>
    <w:p w14:paraId="5D577414"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from</w:t>
      </w:r>
      <w:proofErr w:type="spellEnd"/>
      <w:proofErr w:type="gramEnd"/>
      <w:r w:rsidRPr="00FE4DB5">
        <w:t xml:space="preserve"> </w:t>
      </w:r>
      <w:proofErr w:type="spellStart"/>
      <w:r w:rsidRPr="00FE4DB5">
        <w:t>numpy</w:t>
      </w:r>
      <w:proofErr w:type="spellEnd"/>
      <w:r w:rsidRPr="00FE4DB5">
        <w:t xml:space="preserve"> import </w:t>
      </w:r>
      <w:proofErr w:type="spellStart"/>
      <w:r w:rsidRPr="00FE4DB5">
        <w:t>random</w:t>
      </w:r>
      <w:proofErr w:type="spellEnd"/>
      <w:r w:rsidRPr="00FE4DB5">
        <w:t xml:space="preserve"> as rd</w:t>
      </w:r>
    </w:p>
    <w:p w14:paraId="7F0D17C7" w14:textId="067DD758"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gramStart"/>
      <w:r w:rsidRPr="00FE4DB5">
        <w:t>import</w:t>
      </w:r>
      <w:proofErr w:type="gramEnd"/>
      <w:r w:rsidRPr="00FE4DB5">
        <w:t xml:space="preserve"> </w:t>
      </w:r>
      <w:proofErr w:type="spellStart"/>
      <w:r w:rsidRPr="00FE4DB5">
        <w:t>matplotlib.pyplot</w:t>
      </w:r>
      <w:proofErr w:type="spellEnd"/>
      <w:r w:rsidRPr="00FE4DB5">
        <w:t xml:space="preserve"> as </w:t>
      </w:r>
      <w:proofErr w:type="spellStart"/>
      <w:r w:rsidRPr="00FE4DB5">
        <w:t>plt</w:t>
      </w:r>
      <w:proofErr w:type="spellEnd"/>
    </w:p>
    <w:p w14:paraId="24BAFE26" w14:textId="77777777" w:rsidR="00FE4DB5" w:rsidRPr="00FE4DB5" w:rsidRDefault="00FE4DB5" w:rsidP="00FE4DB5">
      <w:pPr>
        <w:pStyle w:val="Standard"/>
        <w:pBdr>
          <w:top w:val="single" w:sz="4" w:space="1" w:color="auto"/>
          <w:left w:val="single" w:sz="4" w:space="4" w:color="auto"/>
          <w:bottom w:val="single" w:sz="4" w:space="1" w:color="auto"/>
          <w:right w:val="single" w:sz="4" w:space="4" w:color="auto"/>
        </w:pBdr>
      </w:pPr>
    </w:p>
    <w:p w14:paraId="65F4774C" w14:textId="69D10C75"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 xml:space="preserve">A = </w:t>
      </w:r>
      <w:proofErr w:type="spellStart"/>
      <w:proofErr w:type="gramStart"/>
      <w:r w:rsidRPr="00FE4DB5">
        <w:t>np.array</w:t>
      </w:r>
      <w:proofErr w:type="spellEnd"/>
      <w:proofErr w:type="gramEnd"/>
      <w:r w:rsidRPr="00FE4DB5">
        <w:t>([0.000, 0.211 , 0.463 , 0.656 , 0.858])</w:t>
      </w:r>
    </w:p>
    <w:p w14:paraId="6E918D0D"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 xml:space="preserve">C = </w:t>
      </w:r>
      <w:proofErr w:type="spellStart"/>
      <w:proofErr w:type="gramStart"/>
      <w:r w:rsidRPr="00FE4DB5">
        <w:t>np.array</w:t>
      </w:r>
      <w:proofErr w:type="spellEnd"/>
      <w:proofErr w:type="gramEnd"/>
      <w:r w:rsidRPr="00FE4DB5">
        <w:t>([0.000000, 0.000250 , 0.000500 , 0.000750 , 0.001000])</w:t>
      </w:r>
    </w:p>
    <w:p w14:paraId="60DD21E2"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X = C</w:t>
      </w:r>
    </w:p>
    <w:p w14:paraId="1E69C62D"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Y = A</w:t>
      </w:r>
    </w:p>
    <w:p w14:paraId="5AE4757A"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a,b</w:t>
      </w:r>
      <w:proofErr w:type="spellEnd"/>
      <w:proofErr w:type="gramEnd"/>
      <w:r w:rsidRPr="00FE4DB5">
        <w:t xml:space="preserve"> = </w:t>
      </w:r>
      <w:proofErr w:type="spellStart"/>
      <w:r w:rsidRPr="00FE4DB5">
        <w:t>np.polyfit</w:t>
      </w:r>
      <w:proofErr w:type="spellEnd"/>
      <w:r w:rsidRPr="00FE4DB5">
        <w:t>(X, Y, 1)</w:t>
      </w:r>
    </w:p>
    <w:p w14:paraId="097BADF4"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print</w:t>
      </w:r>
      <w:proofErr w:type="spellEnd"/>
      <w:r w:rsidRPr="00FE4DB5">
        <w:t>(</w:t>
      </w:r>
      <w:proofErr w:type="gramEnd"/>
      <w:r w:rsidRPr="00FE4DB5">
        <w:t>"a=", a, "L/mol; ", "b=", b)</w:t>
      </w:r>
    </w:p>
    <w:p w14:paraId="68CD1AF1"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plt.plot</w:t>
      </w:r>
      <w:proofErr w:type="spellEnd"/>
      <w:proofErr w:type="gramEnd"/>
      <w:r w:rsidRPr="00FE4DB5">
        <w:t>(X,Y,'</w:t>
      </w:r>
      <w:proofErr w:type="spellStart"/>
      <w:r w:rsidRPr="00FE4DB5">
        <w:t>bo</w:t>
      </w:r>
      <w:proofErr w:type="spellEnd"/>
      <w:r w:rsidRPr="00FE4DB5">
        <w:t>')</w:t>
      </w:r>
    </w:p>
    <w:p w14:paraId="1F8F7D53"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plt.plot</w:t>
      </w:r>
      <w:proofErr w:type="spellEnd"/>
      <w:proofErr w:type="gramEnd"/>
      <w:r w:rsidRPr="00FE4DB5">
        <w:t xml:space="preserve"> (X, a*</w:t>
      </w:r>
      <w:proofErr w:type="spellStart"/>
      <w:r w:rsidRPr="00FE4DB5">
        <w:t>X+b</w:t>
      </w:r>
      <w:proofErr w:type="spellEnd"/>
      <w:r w:rsidRPr="00FE4DB5">
        <w:t>, 'r-')</w:t>
      </w:r>
    </w:p>
    <w:p w14:paraId="5EC79099"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plt.xlabel</w:t>
      </w:r>
      <w:proofErr w:type="spellEnd"/>
      <w:proofErr w:type="gramEnd"/>
      <w:r w:rsidRPr="00FE4DB5">
        <w:t xml:space="preserve"> ('C (mol/L)')</w:t>
      </w:r>
    </w:p>
    <w:p w14:paraId="2903274F"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plt.ylabel</w:t>
      </w:r>
      <w:proofErr w:type="spellEnd"/>
      <w:proofErr w:type="gramEnd"/>
      <w:r w:rsidRPr="00FE4DB5">
        <w:t xml:space="preserve"> ('A')</w:t>
      </w:r>
    </w:p>
    <w:p w14:paraId="7907C07C"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plt.title</w:t>
      </w:r>
      <w:proofErr w:type="spellEnd"/>
      <w:proofErr w:type="gramEnd"/>
      <w:r w:rsidRPr="00FE4DB5">
        <w:t xml:space="preserve"> ('Dosage spectrophotométrique')</w:t>
      </w:r>
    </w:p>
    <w:p w14:paraId="39705D7E"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plt.grid</w:t>
      </w:r>
      <w:proofErr w:type="spellEnd"/>
      <w:proofErr w:type="gramEnd"/>
      <w:r w:rsidRPr="00FE4DB5">
        <w:t xml:space="preserve"> ()</w:t>
      </w:r>
    </w:p>
    <w:p w14:paraId="26BF7BC6" w14:textId="34B4AD9B"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plt.show</w:t>
      </w:r>
      <w:proofErr w:type="spellEnd"/>
      <w:proofErr w:type="gramEnd"/>
      <w:r w:rsidRPr="00FE4DB5">
        <w:t xml:space="preserve"> ()</w:t>
      </w:r>
    </w:p>
    <w:p w14:paraId="1274D6D2" w14:textId="77777777" w:rsidR="00FE4DB5" w:rsidRPr="00FE4DB5" w:rsidRDefault="00FE4DB5" w:rsidP="00FE4DB5">
      <w:pPr>
        <w:pStyle w:val="Standard"/>
        <w:pBdr>
          <w:top w:val="single" w:sz="4" w:space="1" w:color="auto"/>
          <w:left w:val="single" w:sz="4" w:space="4" w:color="auto"/>
          <w:bottom w:val="single" w:sz="4" w:space="1" w:color="auto"/>
          <w:right w:val="single" w:sz="4" w:space="4" w:color="auto"/>
        </w:pBdr>
      </w:pPr>
    </w:p>
    <w:p w14:paraId="54C9C60B"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 détermination de k avec incertitude u(k) par la méthode de Monte-Carlo</w:t>
      </w:r>
    </w:p>
    <w:p w14:paraId="5BBF82BD"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N=100000</w:t>
      </w:r>
    </w:p>
    <w:p w14:paraId="5D077855"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gramStart"/>
      <w:r w:rsidRPr="00FE4DB5">
        <w:t>k</w:t>
      </w:r>
      <w:proofErr w:type="gramEnd"/>
      <w:r w:rsidRPr="00FE4DB5">
        <w:t xml:space="preserve"> = []</w:t>
      </w:r>
    </w:p>
    <w:p w14:paraId="02A02F65"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uA</w:t>
      </w:r>
      <w:proofErr w:type="spellEnd"/>
      <w:proofErr w:type="gramEnd"/>
      <w:r w:rsidRPr="00FE4DB5">
        <w:t xml:space="preserve"> = 0.010</w:t>
      </w:r>
    </w:p>
    <w:p w14:paraId="5646F95A"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uC</w:t>
      </w:r>
      <w:proofErr w:type="spellEnd"/>
      <w:proofErr w:type="gramEnd"/>
      <w:r w:rsidRPr="00FE4DB5">
        <w:t xml:space="preserve"> = 0.00005</w:t>
      </w:r>
    </w:p>
    <w:p w14:paraId="7BD8CC5C"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gramStart"/>
      <w:r w:rsidRPr="00FE4DB5">
        <w:t>for</w:t>
      </w:r>
      <w:proofErr w:type="gramEnd"/>
      <w:r w:rsidRPr="00FE4DB5">
        <w:t xml:space="preserve"> i in range (0, N) :</w:t>
      </w:r>
    </w:p>
    <w:p w14:paraId="4724CE06"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 xml:space="preserve">    A_MC = </w:t>
      </w:r>
      <w:proofErr w:type="spellStart"/>
      <w:proofErr w:type="gramStart"/>
      <w:r w:rsidRPr="00FE4DB5">
        <w:t>rd.uniform</w:t>
      </w:r>
      <w:proofErr w:type="spellEnd"/>
      <w:proofErr w:type="gramEnd"/>
      <w:r w:rsidRPr="00FE4DB5">
        <w:t xml:space="preserve"> (A-1.73*</w:t>
      </w:r>
      <w:proofErr w:type="spellStart"/>
      <w:r w:rsidRPr="00FE4DB5">
        <w:t>uA</w:t>
      </w:r>
      <w:proofErr w:type="spellEnd"/>
      <w:r w:rsidRPr="00FE4DB5">
        <w:t>, A+1.73*</w:t>
      </w:r>
      <w:proofErr w:type="spellStart"/>
      <w:r w:rsidRPr="00FE4DB5">
        <w:t>uA</w:t>
      </w:r>
      <w:proofErr w:type="spellEnd"/>
      <w:r w:rsidRPr="00FE4DB5">
        <w:t xml:space="preserve">, </w:t>
      </w:r>
      <w:proofErr w:type="spellStart"/>
      <w:r w:rsidRPr="00FE4DB5">
        <w:t>len</w:t>
      </w:r>
      <w:proofErr w:type="spellEnd"/>
      <w:r w:rsidRPr="00FE4DB5">
        <w:t>(A))</w:t>
      </w:r>
    </w:p>
    <w:p w14:paraId="6A008588"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 xml:space="preserve">    C_MC = </w:t>
      </w:r>
      <w:proofErr w:type="spellStart"/>
      <w:proofErr w:type="gramStart"/>
      <w:r w:rsidRPr="00FE4DB5">
        <w:t>rd.uniform</w:t>
      </w:r>
      <w:proofErr w:type="spellEnd"/>
      <w:proofErr w:type="gramEnd"/>
      <w:r w:rsidRPr="00FE4DB5">
        <w:t xml:space="preserve"> (C-1.73*</w:t>
      </w:r>
      <w:proofErr w:type="spellStart"/>
      <w:r w:rsidRPr="00FE4DB5">
        <w:t>uC</w:t>
      </w:r>
      <w:proofErr w:type="spellEnd"/>
      <w:r w:rsidRPr="00FE4DB5">
        <w:t>, C+1.73*</w:t>
      </w:r>
      <w:proofErr w:type="spellStart"/>
      <w:r w:rsidRPr="00FE4DB5">
        <w:t>uC</w:t>
      </w:r>
      <w:proofErr w:type="spellEnd"/>
      <w:r w:rsidRPr="00FE4DB5">
        <w:t xml:space="preserve">, </w:t>
      </w:r>
      <w:proofErr w:type="spellStart"/>
      <w:r w:rsidRPr="00FE4DB5">
        <w:t>len</w:t>
      </w:r>
      <w:proofErr w:type="spellEnd"/>
      <w:r w:rsidRPr="00FE4DB5">
        <w:t>(A))</w:t>
      </w:r>
    </w:p>
    <w:p w14:paraId="310FABF1"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 xml:space="preserve">    P = </w:t>
      </w:r>
      <w:proofErr w:type="spellStart"/>
      <w:proofErr w:type="gramStart"/>
      <w:r w:rsidRPr="00FE4DB5">
        <w:t>np.polyfit</w:t>
      </w:r>
      <w:proofErr w:type="spellEnd"/>
      <w:proofErr w:type="gramEnd"/>
      <w:r w:rsidRPr="00FE4DB5">
        <w:t xml:space="preserve"> (C_MC, A_MC, 1)</w:t>
      </w:r>
    </w:p>
    <w:p w14:paraId="414407DB"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r w:rsidRPr="00FE4DB5">
        <w:t xml:space="preserve">    </w:t>
      </w:r>
      <w:proofErr w:type="spellStart"/>
      <w:proofErr w:type="gramStart"/>
      <w:r w:rsidRPr="00FE4DB5">
        <w:t>k.append</w:t>
      </w:r>
      <w:proofErr w:type="spellEnd"/>
      <w:proofErr w:type="gramEnd"/>
      <w:r w:rsidRPr="00FE4DB5">
        <w:t xml:space="preserve"> (P[0])</w:t>
      </w:r>
    </w:p>
    <w:p w14:paraId="7011B699"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k</w:t>
      </w:r>
      <w:proofErr w:type="gramEnd"/>
      <w:r w:rsidRPr="00FE4DB5">
        <w:t>_moy</w:t>
      </w:r>
      <w:proofErr w:type="spellEnd"/>
      <w:r w:rsidRPr="00FE4DB5">
        <w:t xml:space="preserve"> = </w:t>
      </w:r>
      <w:proofErr w:type="spellStart"/>
      <w:r w:rsidRPr="00FE4DB5">
        <w:t>np.mean</w:t>
      </w:r>
      <w:proofErr w:type="spellEnd"/>
      <w:r w:rsidRPr="00FE4DB5">
        <w:t xml:space="preserve"> (k)</w:t>
      </w:r>
    </w:p>
    <w:p w14:paraId="72970437"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uk</w:t>
      </w:r>
      <w:proofErr w:type="spellEnd"/>
      <w:proofErr w:type="gramEnd"/>
      <w:r w:rsidRPr="00FE4DB5">
        <w:t xml:space="preserve"> = </w:t>
      </w:r>
      <w:proofErr w:type="spellStart"/>
      <w:r w:rsidRPr="00FE4DB5">
        <w:t>np.std</w:t>
      </w:r>
      <w:proofErr w:type="spellEnd"/>
      <w:r w:rsidRPr="00FE4DB5">
        <w:t xml:space="preserve"> (</w:t>
      </w:r>
      <w:proofErr w:type="spellStart"/>
      <w:r w:rsidRPr="00FE4DB5">
        <w:t>k,ddof</w:t>
      </w:r>
      <w:proofErr w:type="spellEnd"/>
      <w:r w:rsidRPr="00FE4DB5">
        <w:t>=1)</w:t>
      </w:r>
    </w:p>
    <w:p w14:paraId="46748DB3" w14:textId="78CC20D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print</w:t>
      </w:r>
      <w:proofErr w:type="spellEnd"/>
      <w:r w:rsidRPr="00FE4DB5">
        <w:t>(</w:t>
      </w:r>
      <w:proofErr w:type="gramEnd"/>
      <w:r w:rsidRPr="00FE4DB5">
        <w:t xml:space="preserve">"Coefficient directeur k =", </w:t>
      </w:r>
      <w:proofErr w:type="spellStart"/>
      <w:r w:rsidRPr="00FE4DB5">
        <w:t>k_moy</w:t>
      </w:r>
      <w:proofErr w:type="spellEnd"/>
      <w:r w:rsidRPr="00FE4DB5">
        <w:t>, "L/mol")</w:t>
      </w:r>
    </w:p>
    <w:p w14:paraId="6BAD1379" w14:textId="77777777" w:rsidR="00D06FC8" w:rsidRPr="00FE4DB5" w:rsidRDefault="00D06FC8" w:rsidP="00FE4DB5">
      <w:pPr>
        <w:pStyle w:val="Standard"/>
        <w:pBdr>
          <w:top w:val="single" w:sz="4" w:space="1" w:color="auto"/>
          <w:left w:val="single" w:sz="4" w:space="4" w:color="auto"/>
          <w:bottom w:val="single" w:sz="4" w:space="1" w:color="auto"/>
          <w:right w:val="single" w:sz="4" w:space="4" w:color="auto"/>
        </w:pBdr>
      </w:pPr>
      <w:proofErr w:type="spellStart"/>
      <w:proofErr w:type="gramStart"/>
      <w:r w:rsidRPr="00FE4DB5">
        <w:t>print</w:t>
      </w:r>
      <w:proofErr w:type="spellEnd"/>
      <w:r w:rsidRPr="00FE4DB5">
        <w:t>(</w:t>
      </w:r>
      <w:proofErr w:type="gramEnd"/>
      <w:r w:rsidRPr="00FE4DB5">
        <w:t xml:space="preserve">"Incertitude-type u(k) =", </w:t>
      </w:r>
      <w:proofErr w:type="spellStart"/>
      <w:r w:rsidRPr="00FE4DB5">
        <w:t>uk</w:t>
      </w:r>
      <w:proofErr w:type="spellEnd"/>
      <w:r w:rsidRPr="00FE4DB5">
        <w:t>, "L/mol")</w:t>
      </w:r>
    </w:p>
    <w:p w14:paraId="6B1AAD28" w14:textId="26F6B798" w:rsidR="00A916D1" w:rsidRPr="00FE4DB5" w:rsidRDefault="00A916D1" w:rsidP="003D444A">
      <w:pPr>
        <w:pStyle w:val="Standard"/>
        <w:rPr>
          <w:rFonts w:ascii="Calibri" w:eastAsia="Symbol" w:hAnsi="Calibri"/>
          <w:szCs w:val="24"/>
        </w:rPr>
      </w:pPr>
      <w:r w:rsidRPr="00FE4DB5">
        <w:rPr>
          <w:rFonts w:ascii="Calibri" w:eastAsia="Symbol" w:hAnsi="Calibri"/>
          <w:szCs w:val="24"/>
          <w:u w:val="single"/>
        </w:rPr>
        <w:lastRenderedPageBreak/>
        <w:t>Réponse </w:t>
      </w:r>
      <w:r w:rsidRPr="00FE4DB5">
        <w:rPr>
          <w:rFonts w:ascii="Calibri" w:eastAsia="Symbol" w:hAnsi="Calibri"/>
          <w:szCs w:val="24"/>
        </w:rPr>
        <w:t xml:space="preserve">: </w:t>
      </w:r>
    </w:p>
    <w:p w14:paraId="15F876E7" w14:textId="77777777" w:rsidR="00A916D1" w:rsidRPr="00FE4DB5" w:rsidRDefault="00A916D1" w:rsidP="00A916D1">
      <w:pPr>
        <w:pStyle w:val="Standard"/>
        <w:rPr>
          <w:rFonts w:ascii="Calibri" w:eastAsia="Symbol" w:hAnsi="Calibri"/>
          <w:szCs w:val="24"/>
        </w:rPr>
      </w:pPr>
      <w:proofErr w:type="gramStart"/>
      <w:r w:rsidRPr="00FE4DB5">
        <w:rPr>
          <w:rFonts w:ascii="Calibri" w:eastAsia="Symbol" w:hAnsi="Calibri"/>
          <w:szCs w:val="24"/>
        </w:rPr>
        <w:t>a</w:t>
      </w:r>
      <w:proofErr w:type="gramEnd"/>
      <w:r w:rsidRPr="00FE4DB5">
        <w:rPr>
          <w:rFonts w:ascii="Calibri" w:eastAsia="Symbol" w:hAnsi="Calibri"/>
          <w:szCs w:val="24"/>
        </w:rPr>
        <w:t>= 864.3999999999999 L/mol;  b= 0.005399999999999999</w:t>
      </w:r>
    </w:p>
    <w:p w14:paraId="77F6420C" w14:textId="77777777" w:rsidR="00A916D1" w:rsidRPr="00FE4DB5" w:rsidRDefault="00A916D1" w:rsidP="00A916D1">
      <w:pPr>
        <w:pStyle w:val="Standard"/>
        <w:rPr>
          <w:rFonts w:ascii="Calibri" w:eastAsia="Symbol" w:hAnsi="Calibri"/>
          <w:szCs w:val="24"/>
        </w:rPr>
      </w:pPr>
      <w:r w:rsidRPr="00FE4DB5">
        <w:rPr>
          <w:rFonts w:ascii="Calibri" w:eastAsia="Symbol" w:hAnsi="Calibri"/>
          <w:szCs w:val="24"/>
        </w:rPr>
        <w:t>Coefficient directeur k = 857.243676380986 L/mol</w:t>
      </w:r>
    </w:p>
    <w:p w14:paraId="6F6EB3A6" w14:textId="3D50C729" w:rsidR="00A916D1" w:rsidRPr="00FE4DB5" w:rsidRDefault="00A916D1" w:rsidP="00A916D1">
      <w:pPr>
        <w:pStyle w:val="Standard"/>
        <w:rPr>
          <w:rFonts w:ascii="Calibri" w:eastAsia="Symbol" w:hAnsi="Calibri"/>
          <w:szCs w:val="24"/>
        </w:rPr>
      </w:pPr>
      <w:r w:rsidRPr="00FE4DB5">
        <w:rPr>
          <w:rFonts w:ascii="Calibri" w:eastAsia="Symbol" w:hAnsi="Calibri"/>
          <w:szCs w:val="24"/>
        </w:rPr>
        <w:t>Incertitude-type u(k) = 55.89855231820455 L/mol</w:t>
      </w:r>
    </w:p>
    <w:p w14:paraId="6B010131" w14:textId="209793D0" w:rsidR="00C61249" w:rsidRPr="00FE4DB5" w:rsidRDefault="00C61249">
      <w:pPr>
        <w:pStyle w:val="Standard"/>
        <w:rPr>
          <w:rFonts w:ascii="Calibri" w:eastAsia="Symbol" w:hAnsi="Calibri"/>
          <w:szCs w:val="24"/>
        </w:rPr>
      </w:pPr>
    </w:p>
    <w:bookmarkEnd w:id="1"/>
    <w:p w14:paraId="09E0D5CC" w14:textId="77777777" w:rsidR="00A916D1" w:rsidRPr="00FE4DB5" w:rsidRDefault="00A916D1" w:rsidP="00A916D1">
      <w:pPr>
        <w:pStyle w:val="Standard"/>
        <w:numPr>
          <w:ilvl w:val="0"/>
          <w:numId w:val="42"/>
        </w:numPr>
        <w:rPr>
          <w:rFonts w:ascii="Calibri" w:eastAsia="Symbol" w:hAnsi="Calibri"/>
          <w:szCs w:val="24"/>
        </w:rPr>
      </w:pPr>
      <w:r w:rsidRPr="00FE4DB5">
        <w:rPr>
          <w:rFonts w:ascii="Calibri" w:eastAsia="Symbol" w:hAnsi="Calibri"/>
          <w:szCs w:val="24"/>
        </w:rPr>
        <w:t xml:space="preserve"> </w:t>
      </w:r>
      <w:r w:rsidRPr="00FE4DB5">
        <w:rPr>
          <w:rFonts w:ascii="Calibri" w:eastAsia="Symbol" w:hAnsi="Calibri"/>
          <w:b/>
          <w:bCs/>
          <w:szCs w:val="24"/>
        </w:rPr>
        <w:t>Dosage du diiode dans le cyclohexane par étalonnage</w:t>
      </w:r>
      <w:r w:rsidRPr="00FE4DB5">
        <w:rPr>
          <w:rFonts w:ascii="Calibri" w:eastAsia="Symbol" w:hAnsi="Calibri"/>
          <w:szCs w:val="24"/>
        </w:rPr>
        <w:t> :</w:t>
      </w:r>
    </w:p>
    <w:p w14:paraId="0DE610CE" w14:textId="76619A5F" w:rsidR="00A916D1" w:rsidRPr="00FE4DB5" w:rsidRDefault="00A916D1" w:rsidP="00A916D1">
      <w:pPr>
        <w:pStyle w:val="Standard"/>
        <w:rPr>
          <w:rFonts w:ascii="Calibri" w:eastAsia="Symbol" w:hAnsi="Calibri"/>
          <w:b/>
          <w:bCs/>
          <w:szCs w:val="24"/>
        </w:rPr>
      </w:pPr>
      <w:r w:rsidRPr="00FE4DB5">
        <w:rPr>
          <w:rFonts w:ascii="Calibri" w:eastAsia="Symbol" w:hAnsi="Calibri"/>
          <w:b/>
          <w:bCs/>
          <w:szCs w:val="24"/>
        </w:rPr>
        <w:t xml:space="preserve">Compte-rendu : </w:t>
      </w:r>
    </w:p>
    <w:p w14:paraId="2C9069E2" w14:textId="551088DA" w:rsidR="002A701B" w:rsidRPr="00FE4DB5" w:rsidRDefault="002A701B" w:rsidP="00A916D1">
      <w:pPr>
        <w:pStyle w:val="Standard"/>
        <w:rPr>
          <w:rFonts w:ascii="Calibri" w:eastAsia="Symbol" w:hAnsi="Calibri"/>
          <w:szCs w:val="24"/>
        </w:rPr>
      </w:pPr>
      <w:r w:rsidRPr="00FE4DB5">
        <w:rPr>
          <w:rFonts w:ascii="Calibri" w:eastAsia="Symbol" w:hAnsi="Calibri"/>
          <w:b/>
          <w:bCs/>
          <w:szCs w:val="24"/>
        </w:rPr>
        <w:t>-Pour la loi de Beer-Lambert A = k [I</w:t>
      </w:r>
      <w:r w:rsidRPr="00FE4DB5">
        <w:rPr>
          <w:rFonts w:ascii="Calibri" w:eastAsia="Symbol" w:hAnsi="Calibri"/>
          <w:b/>
          <w:bCs/>
          <w:szCs w:val="24"/>
          <w:vertAlign w:val="subscript"/>
        </w:rPr>
        <w:t>2</w:t>
      </w:r>
      <w:r w:rsidRPr="00FE4DB5">
        <w:rPr>
          <w:rFonts w:ascii="Calibri" w:eastAsia="Symbol" w:hAnsi="Calibri"/>
          <w:b/>
          <w:bCs/>
          <w:szCs w:val="24"/>
        </w:rPr>
        <w:t xml:space="preserve">] : </w:t>
      </w:r>
      <w:r w:rsidRPr="00FE4DB5">
        <w:rPr>
          <w:rFonts w:ascii="Calibri" w:eastAsia="Symbol" w:hAnsi="Calibri"/>
          <w:szCs w:val="24"/>
        </w:rPr>
        <w:t>Valeurs de k et de u(k)</w:t>
      </w:r>
    </w:p>
    <w:p w14:paraId="0598D2C7" w14:textId="4E1F568C" w:rsidR="00A916D1" w:rsidRPr="00FE4DB5" w:rsidRDefault="00A916D1" w:rsidP="00A916D1">
      <w:pPr>
        <w:pStyle w:val="Standard"/>
        <w:rPr>
          <w:rFonts w:ascii="Calibri" w:eastAsia="Symbol" w:hAnsi="Calibri"/>
          <w:szCs w:val="24"/>
        </w:rPr>
      </w:pPr>
      <w:r w:rsidRPr="00FE4DB5">
        <w:rPr>
          <w:rFonts w:ascii="Calibri" w:eastAsia="Symbol" w:hAnsi="Calibri"/>
          <w:szCs w:val="24"/>
        </w:rPr>
        <w:t>-</w:t>
      </w:r>
      <w:r w:rsidR="00201238" w:rsidRPr="00FE4DB5">
        <w:rPr>
          <w:rFonts w:ascii="Calibri" w:eastAsia="Symbol" w:hAnsi="Calibri"/>
          <w:szCs w:val="24"/>
        </w:rPr>
        <w:t>Sachant que la concentration du diiode dans le cyclohexane est comprise entre 3</w:t>
      </w:r>
      <w:r w:rsidR="00201238" w:rsidRPr="00FE4DB5">
        <w:rPr>
          <w:rFonts w:ascii="Calibri" w:eastAsia="Symbol" w:hAnsi="Calibri" w:cs="Symbol"/>
          <w:szCs w:val="24"/>
        </w:rPr>
        <w:t>.</w:t>
      </w:r>
      <w:r w:rsidR="00201238" w:rsidRPr="00FE4DB5">
        <w:rPr>
          <w:rFonts w:ascii="Calibri" w:eastAsia="Symbol" w:hAnsi="Calibri"/>
          <w:szCs w:val="24"/>
        </w:rPr>
        <w:t>10</w:t>
      </w:r>
      <w:r w:rsidR="00201238" w:rsidRPr="00FE4DB5">
        <w:rPr>
          <w:rFonts w:ascii="Calibri" w:eastAsia="Symbol" w:hAnsi="Calibri"/>
          <w:szCs w:val="24"/>
          <w:vertAlign w:val="superscript"/>
        </w:rPr>
        <w:noBreakHyphen/>
        <w:t>2</w:t>
      </w:r>
      <w:r w:rsidRPr="00FE4DB5">
        <w:rPr>
          <w:rFonts w:ascii="Calibri" w:eastAsia="Symbol" w:hAnsi="Calibri"/>
          <w:szCs w:val="24"/>
          <w:vertAlign w:val="superscript"/>
        </w:rPr>
        <w:t xml:space="preserve"> </w:t>
      </w:r>
      <w:proofErr w:type="gramStart"/>
      <w:r w:rsidRPr="00FE4DB5">
        <w:rPr>
          <w:rFonts w:ascii="Calibri" w:eastAsia="Symbol" w:hAnsi="Calibri"/>
          <w:szCs w:val="24"/>
        </w:rPr>
        <w:t>mol</w:t>
      </w:r>
      <w:r w:rsidRPr="00FE4DB5">
        <w:rPr>
          <w:rFonts w:ascii="Calibri" w:eastAsia="Symbol" w:hAnsi="Calibri" w:cs="Symbol"/>
          <w:szCs w:val="24"/>
        </w:rPr>
        <w:t>.</w:t>
      </w:r>
      <w:r w:rsidRPr="00FE4DB5">
        <w:rPr>
          <w:rFonts w:ascii="Calibri" w:eastAsia="Symbol" w:hAnsi="Calibri"/>
          <w:szCs w:val="24"/>
        </w:rPr>
        <w:t>L</w:t>
      </w:r>
      <w:proofErr w:type="gramEnd"/>
      <w:r w:rsidRPr="00FE4DB5">
        <w:rPr>
          <w:rFonts w:ascii="Calibri" w:eastAsia="Symbol" w:hAnsi="Calibri"/>
          <w:szCs w:val="24"/>
          <w:vertAlign w:val="superscript"/>
        </w:rPr>
        <w:t>-1</w:t>
      </w:r>
      <w:r w:rsidRPr="00FE4DB5">
        <w:rPr>
          <w:rFonts w:ascii="Calibri" w:eastAsia="Symbol" w:hAnsi="Calibri"/>
          <w:szCs w:val="24"/>
          <w:vertAlign w:val="superscript"/>
        </w:rPr>
        <w:t xml:space="preserve"> </w:t>
      </w:r>
      <w:r w:rsidR="00201238" w:rsidRPr="00FE4DB5">
        <w:rPr>
          <w:rFonts w:ascii="Calibri" w:eastAsia="Symbol" w:hAnsi="Calibri"/>
          <w:szCs w:val="24"/>
        </w:rPr>
        <w:t>et 4</w:t>
      </w:r>
      <w:r w:rsidR="00201238" w:rsidRPr="00FE4DB5">
        <w:rPr>
          <w:rFonts w:ascii="Calibri" w:eastAsia="Symbol" w:hAnsi="Calibri" w:cs="Symbol"/>
          <w:szCs w:val="24"/>
        </w:rPr>
        <w:t>.</w:t>
      </w:r>
      <w:r w:rsidR="00201238" w:rsidRPr="00FE4DB5">
        <w:rPr>
          <w:rFonts w:ascii="Calibri" w:eastAsia="Symbol" w:hAnsi="Calibri"/>
          <w:szCs w:val="24"/>
        </w:rPr>
        <w:t>10</w:t>
      </w:r>
      <w:r w:rsidR="00201238" w:rsidRPr="00FE4DB5">
        <w:rPr>
          <w:rFonts w:ascii="Calibri" w:eastAsia="Symbol" w:hAnsi="Calibri"/>
          <w:szCs w:val="24"/>
          <w:vertAlign w:val="superscript"/>
        </w:rPr>
        <w:noBreakHyphen/>
        <w:t>2</w:t>
      </w:r>
      <w:r w:rsidR="00201238" w:rsidRPr="00FE4DB5">
        <w:rPr>
          <w:rFonts w:ascii="Calibri" w:eastAsia="Symbol" w:hAnsi="Calibri"/>
          <w:szCs w:val="24"/>
        </w:rPr>
        <w:t xml:space="preserve"> mol</w:t>
      </w:r>
      <w:r w:rsidR="00201238" w:rsidRPr="00FE4DB5">
        <w:rPr>
          <w:rFonts w:ascii="Calibri" w:eastAsia="Symbol" w:hAnsi="Calibri" w:cs="Symbol"/>
          <w:szCs w:val="24"/>
        </w:rPr>
        <w:t>.</w:t>
      </w:r>
      <w:r w:rsidR="00201238" w:rsidRPr="00FE4DB5">
        <w:rPr>
          <w:rFonts w:ascii="Calibri" w:eastAsia="Symbol" w:hAnsi="Calibri"/>
          <w:szCs w:val="24"/>
        </w:rPr>
        <w:t>L</w:t>
      </w:r>
      <w:r w:rsidR="00201238" w:rsidRPr="00FE4DB5">
        <w:rPr>
          <w:rFonts w:ascii="Calibri" w:eastAsia="Symbol" w:hAnsi="Calibri"/>
          <w:szCs w:val="24"/>
          <w:vertAlign w:val="superscript"/>
        </w:rPr>
        <w:t>-1</w:t>
      </w:r>
      <w:r w:rsidR="00201238" w:rsidRPr="00FE4DB5">
        <w:rPr>
          <w:rFonts w:ascii="Calibri" w:eastAsia="Symbol" w:hAnsi="Calibri"/>
          <w:szCs w:val="24"/>
        </w:rPr>
        <w:t xml:space="preserve">, peut-on directement mesurer l'absorbance de la solution ? </w:t>
      </w:r>
    </w:p>
    <w:p w14:paraId="0FB809F8" w14:textId="56D9D592" w:rsidR="00D35DA2" w:rsidRPr="00FE4DB5" w:rsidRDefault="00A916D1" w:rsidP="00A916D1">
      <w:pPr>
        <w:pStyle w:val="Standard"/>
        <w:rPr>
          <w:rFonts w:ascii="Calibri" w:eastAsia="Symbol" w:hAnsi="Calibri"/>
          <w:szCs w:val="24"/>
        </w:rPr>
      </w:pPr>
      <w:r w:rsidRPr="00FE4DB5">
        <w:rPr>
          <w:rFonts w:ascii="Calibri" w:eastAsia="Symbol" w:hAnsi="Calibri"/>
          <w:szCs w:val="24"/>
        </w:rPr>
        <w:t>-</w:t>
      </w:r>
      <w:r w:rsidR="00201238" w:rsidRPr="00FE4DB5">
        <w:rPr>
          <w:rFonts w:ascii="Calibri" w:eastAsia="Symbol" w:hAnsi="Calibri"/>
          <w:b/>
          <w:bCs/>
          <w:szCs w:val="24"/>
        </w:rPr>
        <w:t>Proposer une méthode</w:t>
      </w:r>
      <w:r w:rsidR="00201238" w:rsidRPr="00FE4DB5">
        <w:rPr>
          <w:rFonts w:ascii="Calibri" w:eastAsia="Symbol" w:hAnsi="Calibri"/>
          <w:szCs w:val="24"/>
        </w:rPr>
        <w:t xml:space="preserve"> pour déterminer par spectrophotométrie la valeur de </w:t>
      </w:r>
      <w:r w:rsidR="002A701B" w:rsidRPr="00FE4DB5">
        <w:rPr>
          <w:rFonts w:ascii="Calibri" w:eastAsia="Symbol" w:hAnsi="Calibri"/>
          <w:szCs w:val="24"/>
        </w:rPr>
        <w:t>l’absorbance du diiode dans votre solution de cyclohexane (A= …………</w:t>
      </w:r>
      <w:proofErr w:type="gramStart"/>
      <w:r w:rsidR="002A701B" w:rsidRPr="00FE4DB5">
        <w:rPr>
          <w:rFonts w:ascii="Calibri" w:eastAsia="Symbol" w:hAnsi="Calibri"/>
          <w:szCs w:val="24"/>
        </w:rPr>
        <w:t>…….</w:t>
      </w:r>
      <w:proofErr w:type="gramEnd"/>
      <w:r w:rsidR="002A701B" w:rsidRPr="00FE4DB5">
        <w:rPr>
          <w:rFonts w:ascii="Calibri" w:eastAsia="Symbol" w:hAnsi="Calibri"/>
          <w:szCs w:val="24"/>
        </w:rPr>
        <w:t xml:space="preserve"> ) puis </w:t>
      </w:r>
      <w:r w:rsidR="00201238" w:rsidRPr="00FE4DB5">
        <w:rPr>
          <w:rFonts w:ascii="Calibri" w:eastAsia="Symbol" w:hAnsi="Calibri"/>
          <w:szCs w:val="24"/>
        </w:rPr>
        <w:t>sa concentration</w:t>
      </w:r>
      <w:r w:rsidRPr="00FE4DB5">
        <w:rPr>
          <w:rFonts w:ascii="Calibri" w:eastAsia="Symbol" w:hAnsi="Calibri"/>
          <w:szCs w:val="24"/>
        </w:rPr>
        <w:t xml:space="preserve"> ainsi que l’ incertitude-type associée à cette concentration pour un intervalle de confiance de 68 %.</w:t>
      </w:r>
      <w:r w:rsidR="005F4F71" w:rsidRPr="00FE4DB5">
        <w:rPr>
          <w:rFonts w:ascii="Calibri" w:eastAsia="Symbol" w:hAnsi="Calibri"/>
          <w:szCs w:val="24"/>
        </w:rPr>
        <w:t xml:space="preserve"> (On utilisera la formule de propagation des incertitudes et l’incertitude sur u(k) </w:t>
      </w:r>
      <w:r w:rsidR="002A701B" w:rsidRPr="00FE4DB5">
        <w:rPr>
          <w:rFonts w:ascii="Calibri" w:eastAsia="Symbol" w:hAnsi="Calibri"/>
          <w:szCs w:val="24"/>
        </w:rPr>
        <w:t>= ………………</w:t>
      </w:r>
      <w:proofErr w:type="gramStart"/>
      <w:r w:rsidR="002A701B" w:rsidRPr="00FE4DB5">
        <w:rPr>
          <w:rFonts w:ascii="Calibri" w:eastAsia="Symbol" w:hAnsi="Calibri"/>
          <w:szCs w:val="24"/>
        </w:rPr>
        <w:t>…….</w:t>
      </w:r>
      <w:proofErr w:type="gramEnd"/>
      <w:r w:rsidR="002A701B" w:rsidRPr="00FE4DB5">
        <w:rPr>
          <w:rFonts w:ascii="Calibri" w:eastAsia="Symbol" w:hAnsi="Calibri"/>
          <w:szCs w:val="24"/>
        </w:rPr>
        <w:t>.</w:t>
      </w:r>
      <w:r w:rsidR="005F4F71" w:rsidRPr="00FE4DB5">
        <w:rPr>
          <w:rFonts w:ascii="Calibri" w:eastAsia="Symbol" w:hAnsi="Calibri"/>
          <w:szCs w:val="24"/>
        </w:rPr>
        <w:t>obtenue précédemment)</w:t>
      </w:r>
    </w:p>
    <w:p w14:paraId="22631AEE" w14:textId="0E8644FE" w:rsidR="00D35DA2" w:rsidRPr="00FE4DB5" w:rsidRDefault="005F4F71">
      <w:pPr>
        <w:pStyle w:val="Standard"/>
        <w:rPr>
          <w:rFonts w:ascii="Calibri" w:eastAsia="Symbol" w:hAnsi="Calibri"/>
          <w:szCs w:val="24"/>
        </w:rPr>
      </w:pPr>
      <w:r w:rsidRPr="00FE4DB5">
        <w:rPr>
          <w:rFonts w:ascii="Calibri" w:eastAsia="Symbol" w:hAnsi="Calibri"/>
          <w:b/>
          <w:bCs/>
          <w:szCs w:val="24"/>
        </w:rPr>
        <w:t>-En d</w:t>
      </w:r>
      <w:r w:rsidRPr="00FE4DB5">
        <w:rPr>
          <w:rFonts w:ascii="Calibri" w:eastAsia="Symbol" w:hAnsi="Calibri"/>
          <w:b/>
          <w:bCs/>
          <w:szCs w:val="24"/>
        </w:rPr>
        <w:t xml:space="preserve">éduire la concentration </w:t>
      </w:r>
      <w:r w:rsidR="002A701B" w:rsidRPr="00FE4DB5">
        <w:rPr>
          <w:rFonts w:ascii="Calibri" w:eastAsia="Symbol" w:hAnsi="Calibri"/>
          <w:b/>
          <w:bCs/>
          <w:szCs w:val="24"/>
        </w:rPr>
        <w:t xml:space="preserve">effective </w:t>
      </w:r>
      <w:r w:rsidRPr="00FE4DB5">
        <w:rPr>
          <w:rFonts w:ascii="Calibri" w:eastAsia="Symbol" w:hAnsi="Calibri"/>
          <w:b/>
          <w:bCs/>
          <w:szCs w:val="24"/>
        </w:rPr>
        <w:t>de I</w:t>
      </w:r>
      <w:r w:rsidRPr="00FE4DB5">
        <w:rPr>
          <w:rFonts w:ascii="Calibri" w:eastAsia="Symbol" w:hAnsi="Calibri"/>
          <w:b/>
          <w:bCs/>
          <w:szCs w:val="24"/>
          <w:vertAlign w:val="subscript"/>
        </w:rPr>
        <w:t>2</w:t>
      </w:r>
      <w:r w:rsidRPr="00FE4DB5">
        <w:rPr>
          <w:rFonts w:ascii="Calibri" w:eastAsia="Symbol" w:hAnsi="Calibri"/>
          <w:b/>
          <w:bCs/>
          <w:szCs w:val="24"/>
        </w:rPr>
        <w:t xml:space="preserve"> dans le cyclohexane</w:t>
      </w:r>
      <w:r w:rsidRPr="00FE4DB5">
        <w:rPr>
          <w:rFonts w:ascii="Calibri" w:eastAsia="Symbol" w:hAnsi="Calibri"/>
          <w:szCs w:val="24"/>
        </w:rPr>
        <w:t xml:space="preserve"> </w:t>
      </w:r>
      <w:r w:rsidR="002A701B" w:rsidRPr="00FE4DB5">
        <w:rPr>
          <w:rFonts w:ascii="Calibri" w:eastAsia="Symbol" w:hAnsi="Calibri"/>
          <w:szCs w:val="24"/>
        </w:rPr>
        <w:t xml:space="preserve">(=&gt; </w:t>
      </w:r>
      <w:r w:rsidRPr="00FE4DB5">
        <w:rPr>
          <w:rFonts w:ascii="Calibri" w:eastAsia="Symbol" w:hAnsi="Calibri"/>
          <w:b/>
          <w:bCs/>
          <w:szCs w:val="24"/>
        </w:rPr>
        <w:t>avant dilution</w:t>
      </w:r>
      <w:r w:rsidRPr="00FE4DB5">
        <w:rPr>
          <w:rFonts w:ascii="Calibri" w:eastAsia="Symbol" w:hAnsi="Calibri"/>
          <w:szCs w:val="24"/>
        </w:rPr>
        <w:t> </w:t>
      </w:r>
      <w:proofErr w:type="gramStart"/>
      <w:r w:rsidRPr="00FE4DB5">
        <w:rPr>
          <w:rFonts w:ascii="Calibri" w:eastAsia="Symbol" w:hAnsi="Calibri"/>
          <w:szCs w:val="24"/>
        </w:rPr>
        <w:t>!</w:t>
      </w:r>
      <w:r w:rsidR="002A701B" w:rsidRPr="00FE4DB5">
        <w:rPr>
          <w:rFonts w:ascii="Calibri" w:eastAsia="Symbol" w:hAnsi="Calibri"/>
          <w:szCs w:val="24"/>
        </w:rPr>
        <w:t xml:space="preserve"> )</w:t>
      </w:r>
      <w:proofErr w:type="gramEnd"/>
    </w:p>
    <w:p w14:paraId="322EA690" w14:textId="77777777" w:rsidR="005F4F71" w:rsidRPr="00FE4DB5" w:rsidRDefault="005F4F71" w:rsidP="005F4F71">
      <w:pPr>
        <w:pStyle w:val="Standard"/>
        <w:rPr>
          <w:rFonts w:ascii="Calibri" w:eastAsia="Symbol" w:hAnsi="Calibri"/>
          <w:b/>
          <w:bCs/>
          <w:szCs w:val="24"/>
          <w:u w:val="single"/>
        </w:rPr>
      </w:pPr>
    </w:p>
    <w:p w14:paraId="4029B5AF" w14:textId="4E33BEE1" w:rsidR="005F4F71" w:rsidRPr="00FE4DB5" w:rsidRDefault="005F4F71" w:rsidP="005F4F71">
      <w:pPr>
        <w:pStyle w:val="Standard"/>
        <w:rPr>
          <w:rFonts w:ascii="Calibri" w:eastAsia="Symbol" w:hAnsi="Calibri"/>
          <w:szCs w:val="24"/>
        </w:rPr>
      </w:pPr>
      <w:r w:rsidRPr="00FE4DB5">
        <w:rPr>
          <w:rFonts w:ascii="Calibri" w:eastAsia="Symbol" w:hAnsi="Calibri"/>
          <w:b/>
          <w:bCs/>
          <w:szCs w:val="24"/>
          <w:u w:val="single"/>
        </w:rPr>
        <w:t xml:space="preserve">III- </w:t>
      </w:r>
      <w:r w:rsidRPr="00FE4DB5">
        <w:rPr>
          <w:rFonts w:ascii="Calibri" w:eastAsia="Symbol" w:hAnsi="Calibri"/>
          <w:b/>
          <w:bCs/>
          <w:szCs w:val="24"/>
          <w:u w:val="single"/>
        </w:rPr>
        <w:t xml:space="preserve">Manipulation </w:t>
      </w:r>
      <w:r w:rsidRPr="00FE4DB5">
        <w:rPr>
          <w:rFonts w:ascii="Calibri" w:eastAsia="Symbol" w:hAnsi="Calibri"/>
          <w:b/>
          <w:bCs/>
          <w:szCs w:val="24"/>
          <w:u w:val="single"/>
        </w:rPr>
        <w:t>3</w:t>
      </w:r>
      <w:r w:rsidRPr="00FE4DB5">
        <w:rPr>
          <w:rFonts w:ascii="Calibri" w:eastAsia="Symbol" w:hAnsi="Calibri"/>
          <w:b/>
          <w:bCs/>
          <w:szCs w:val="24"/>
          <w:u w:val="single"/>
        </w:rPr>
        <w:t xml:space="preserve"> :</w:t>
      </w:r>
      <w:r w:rsidRPr="00FE4DB5">
        <w:rPr>
          <w:rFonts w:ascii="Calibri" w:eastAsia="Symbol" w:hAnsi="Calibri"/>
          <w:szCs w:val="24"/>
        </w:rPr>
        <w:t xml:space="preserve"> </w:t>
      </w:r>
      <w:r w:rsidRPr="00FE4DB5">
        <w:rPr>
          <w:rFonts w:ascii="Calibri" w:eastAsia="Symbol" w:hAnsi="Calibri"/>
          <w:b/>
          <w:bCs/>
          <w:szCs w:val="24"/>
        </w:rPr>
        <w:t xml:space="preserve">Dosage </w:t>
      </w:r>
      <w:r w:rsidRPr="00FE4DB5">
        <w:rPr>
          <w:rFonts w:ascii="Calibri" w:eastAsia="Symbol" w:hAnsi="Calibri"/>
          <w:b/>
          <w:bCs/>
          <w:szCs w:val="24"/>
        </w:rPr>
        <w:t>par titrage colorimétrique</w:t>
      </w:r>
      <w:r w:rsidRPr="00FE4DB5">
        <w:rPr>
          <w:rFonts w:ascii="Calibri" w:eastAsia="Symbol" w:hAnsi="Calibri"/>
          <w:szCs w:val="24"/>
        </w:rPr>
        <w:t xml:space="preserve"> </w:t>
      </w:r>
      <w:r w:rsidRPr="00FE4DB5">
        <w:rPr>
          <w:rFonts w:ascii="Calibri" w:eastAsia="Symbol" w:hAnsi="Calibri"/>
          <w:b/>
          <w:bCs/>
          <w:szCs w:val="24"/>
        </w:rPr>
        <w:t xml:space="preserve">du diiode présent en phase </w:t>
      </w:r>
      <w:r w:rsidRPr="00FE4DB5">
        <w:rPr>
          <w:rFonts w:ascii="Calibri" w:eastAsia="Symbol" w:hAnsi="Calibri"/>
          <w:b/>
          <w:bCs/>
          <w:szCs w:val="24"/>
        </w:rPr>
        <w:t>aqueuse</w:t>
      </w:r>
    </w:p>
    <w:p w14:paraId="43DB68FC" w14:textId="77777777" w:rsidR="005F4F71" w:rsidRPr="00FE4DB5" w:rsidRDefault="00201238">
      <w:pPr>
        <w:pStyle w:val="Standard"/>
        <w:rPr>
          <w:rFonts w:ascii="Calibri" w:eastAsia="Symbol" w:hAnsi="Calibri"/>
          <w:szCs w:val="24"/>
        </w:rPr>
      </w:pPr>
      <w:r w:rsidRPr="00FE4DB5">
        <w:rPr>
          <w:rFonts w:ascii="Calibri" w:eastAsia="Symbol" w:hAnsi="Calibri"/>
          <w:szCs w:val="24"/>
        </w:rPr>
        <w:t xml:space="preserve">Sachant que la concentration du diiode dans la phase aqueuse est comprise entre </w:t>
      </w:r>
    </w:p>
    <w:p w14:paraId="596C490F" w14:textId="77777777" w:rsidR="005F4F71" w:rsidRPr="00FE4DB5" w:rsidRDefault="00201238">
      <w:pPr>
        <w:pStyle w:val="Standard"/>
        <w:rPr>
          <w:rFonts w:ascii="Calibri" w:eastAsia="Symbol" w:hAnsi="Calibri" w:cs="Symbol"/>
          <w:szCs w:val="24"/>
        </w:rPr>
      </w:pPr>
      <w:r w:rsidRPr="00FE4DB5">
        <w:rPr>
          <w:rFonts w:ascii="Calibri" w:eastAsia="Symbol" w:hAnsi="Calibri"/>
          <w:szCs w:val="24"/>
        </w:rPr>
        <w:t>3,5</w:t>
      </w:r>
      <w:r w:rsidRPr="00FE4DB5">
        <w:rPr>
          <w:rFonts w:ascii="Calibri" w:eastAsia="Symbol" w:hAnsi="Calibri" w:cs="Symbol"/>
          <w:szCs w:val="24"/>
        </w:rPr>
        <w:t>.</w:t>
      </w:r>
      <w:r w:rsidRPr="00FE4DB5">
        <w:rPr>
          <w:rFonts w:ascii="Calibri" w:eastAsia="Symbol" w:hAnsi="Calibri"/>
          <w:szCs w:val="24"/>
        </w:rPr>
        <w:t>10</w:t>
      </w:r>
      <w:r w:rsidRPr="00FE4DB5">
        <w:rPr>
          <w:rFonts w:ascii="Calibri" w:eastAsia="Symbol" w:hAnsi="Calibri"/>
          <w:szCs w:val="24"/>
          <w:vertAlign w:val="superscript"/>
        </w:rPr>
        <w:noBreakHyphen/>
        <w:t>4</w:t>
      </w:r>
      <w:r w:rsidRPr="00FE4DB5">
        <w:rPr>
          <w:rFonts w:ascii="Calibri" w:eastAsia="Symbol" w:hAnsi="Calibri"/>
          <w:szCs w:val="24"/>
        </w:rPr>
        <w:t xml:space="preserve"> et 4,5</w:t>
      </w:r>
      <w:r w:rsidRPr="00FE4DB5">
        <w:rPr>
          <w:rFonts w:ascii="Calibri" w:eastAsia="Symbol" w:hAnsi="Calibri" w:cs="Symbol"/>
          <w:szCs w:val="24"/>
        </w:rPr>
        <w:t>.</w:t>
      </w:r>
      <w:r w:rsidRPr="00FE4DB5">
        <w:rPr>
          <w:rFonts w:ascii="Calibri" w:eastAsia="Symbol" w:hAnsi="Calibri"/>
          <w:szCs w:val="24"/>
        </w:rPr>
        <w:t>10</w:t>
      </w:r>
      <w:r w:rsidRPr="00FE4DB5">
        <w:rPr>
          <w:rFonts w:ascii="Calibri" w:eastAsia="Symbol" w:hAnsi="Calibri"/>
          <w:szCs w:val="24"/>
          <w:vertAlign w:val="superscript"/>
        </w:rPr>
        <w:t>-4</w:t>
      </w:r>
      <w:r w:rsidRPr="00FE4DB5">
        <w:rPr>
          <w:rFonts w:ascii="Calibri" w:eastAsia="Symbol" w:hAnsi="Calibri"/>
          <w:szCs w:val="24"/>
        </w:rPr>
        <w:t xml:space="preserve"> </w:t>
      </w:r>
      <w:proofErr w:type="gramStart"/>
      <w:r w:rsidRPr="00FE4DB5">
        <w:rPr>
          <w:rFonts w:ascii="Calibri" w:eastAsia="Symbol" w:hAnsi="Calibri"/>
          <w:szCs w:val="24"/>
        </w:rPr>
        <w:t>mol</w:t>
      </w:r>
      <w:r w:rsidRPr="00FE4DB5">
        <w:rPr>
          <w:rFonts w:ascii="Calibri" w:eastAsia="Symbol" w:hAnsi="Calibri" w:cs="Symbol"/>
          <w:szCs w:val="24"/>
        </w:rPr>
        <w:t>.</w:t>
      </w:r>
      <w:r w:rsidRPr="00FE4DB5">
        <w:rPr>
          <w:rFonts w:ascii="Calibri" w:eastAsia="Symbol" w:hAnsi="Calibri"/>
          <w:szCs w:val="24"/>
        </w:rPr>
        <w:t>L</w:t>
      </w:r>
      <w:proofErr w:type="gramEnd"/>
      <w:r w:rsidRPr="00FE4DB5">
        <w:rPr>
          <w:rFonts w:ascii="Calibri" w:eastAsia="Symbol" w:hAnsi="Calibri"/>
          <w:szCs w:val="24"/>
          <w:vertAlign w:val="superscript"/>
        </w:rPr>
        <w:t>-1</w:t>
      </w:r>
      <w:r w:rsidRPr="00FE4DB5">
        <w:rPr>
          <w:rFonts w:ascii="Calibri" w:eastAsia="Symbol" w:hAnsi="Calibri"/>
          <w:szCs w:val="24"/>
        </w:rPr>
        <w:t>, proposer un protocole pour titrer le diiode par une solution de thiosulfate de sodium 1,0</w:t>
      </w:r>
      <w:r w:rsidRPr="00FE4DB5">
        <w:rPr>
          <w:rFonts w:ascii="Calibri" w:eastAsia="Symbol" w:hAnsi="Calibri" w:cs="Symbol"/>
          <w:szCs w:val="24"/>
        </w:rPr>
        <w:t>.</w:t>
      </w:r>
      <w:r w:rsidRPr="00FE4DB5">
        <w:rPr>
          <w:rFonts w:ascii="Calibri" w:eastAsia="Symbol" w:hAnsi="Calibri"/>
          <w:szCs w:val="24"/>
        </w:rPr>
        <w:t>10</w:t>
      </w:r>
      <w:r w:rsidRPr="00FE4DB5">
        <w:rPr>
          <w:rFonts w:ascii="Calibri" w:eastAsia="Symbol" w:hAnsi="Calibri"/>
          <w:szCs w:val="24"/>
          <w:vertAlign w:val="superscript"/>
        </w:rPr>
        <w:t>-3</w:t>
      </w:r>
      <w:r w:rsidRPr="00FE4DB5">
        <w:rPr>
          <w:rFonts w:ascii="Calibri" w:eastAsia="Symbol" w:hAnsi="Calibri"/>
          <w:szCs w:val="24"/>
        </w:rPr>
        <w:t xml:space="preserve"> mol</w:t>
      </w:r>
      <w:r w:rsidRPr="00FE4DB5">
        <w:rPr>
          <w:rFonts w:ascii="Calibri" w:eastAsia="Symbol" w:hAnsi="Calibri" w:cs="Symbol"/>
          <w:szCs w:val="24"/>
        </w:rPr>
        <w:t>.</w:t>
      </w:r>
      <w:r w:rsidRPr="00FE4DB5">
        <w:rPr>
          <w:rFonts w:ascii="Calibri" w:eastAsia="Symbol" w:hAnsi="Calibri"/>
          <w:szCs w:val="24"/>
        </w:rPr>
        <w:t>L</w:t>
      </w:r>
      <w:r w:rsidRPr="00FE4DB5">
        <w:rPr>
          <w:rFonts w:ascii="Calibri" w:eastAsia="Symbol" w:hAnsi="Calibri" w:cs="Symbol"/>
          <w:szCs w:val="24"/>
          <w:vertAlign w:val="superscript"/>
        </w:rPr>
        <w:t>-1</w:t>
      </w:r>
      <w:r w:rsidRPr="00FE4DB5">
        <w:rPr>
          <w:rFonts w:ascii="Calibri" w:eastAsia="Symbol" w:hAnsi="Calibri" w:cs="Symbol"/>
          <w:szCs w:val="24"/>
        </w:rPr>
        <w:t xml:space="preserve">. </w:t>
      </w:r>
    </w:p>
    <w:p w14:paraId="4F0CD9E7" w14:textId="0607B1AA" w:rsidR="00D35DA2" w:rsidRPr="00FE4DB5" w:rsidRDefault="00201238">
      <w:pPr>
        <w:pStyle w:val="Standard"/>
      </w:pPr>
      <w:r w:rsidRPr="00FE4DB5">
        <w:rPr>
          <w:rFonts w:ascii="Calibri" w:eastAsia="Symbol" w:hAnsi="Calibri" w:cs="Symbol"/>
          <w:szCs w:val="24"/>
        </w:rPr>
        <w:t>Les couples rédox intervenant dans la réaction d’oxydoréduction sont : S</w:t>
      </w:r>
      <w:r w:rsidRPr="00FE4DB5">
        <w:rPr>
          <w:rFonts w:ascii="Calibri" w:eastAsia="Symbol" w:hAnsi="Calibri" w:cs="Symbol"/>
          <w:szCs w:val="24"/>
          <w:vertAlign w:val="subscript"/>
        </w:rPr>
        <w:t>4</w:t>
      </w:r>
      <w:r w:rsidRPr="00FE4DB5">
        <w:rPr>
          <w:rFonts w:ascii="Calibri" w:eastAsia="Symbol" w:hAnsi="Calibri" w:cs="Symbol"/>
          <w:szCs w:val="24"/>
        </w:rPr>
        <w:t>O</w:t>
      </w:r>
      <w:r w:rsidRPr="00FE4DB5">
        <w:rPr>
          <w:rFonts w:ascii="Calibri" w:eastAsia="Symbol" w:hAnsi="Calibri" w:cs="Symbol"/>
          <w:szCs w:val="24"/>
          <w:vertAlign w:val="subscript"/>
        </w:rPr>
        <w:t>6</w:t>
      </w:r>
      <w:r w:rsidRPr="00FE4DB5">
        <w:rPr>
          <w:rFonts w:ascii="Calibri" w:eastAsia="Symbol" w:hAnsi="Calibri" w:cs="Symbol"/>
          <w:szCs w:val="24"/>
          <w:vertAlign w:val="superscript"/>
        </w:rPr>
        <w:t>2-</w:t>
      </w:r>
      <w:r w:rsidRPr="00FE4DB5">
        <w:rPr>
          <w:rFonts w:ascii="Calibri" w:eastAsia="Symbol" w:hAnsi="Calibri" w:cs="Symbol"/>
          <w:szCs w:val="24"/>
        </w:rPr>
        <w:t>/S</w:t>
      </w:r>
      <w:r w:rsidRPr="00FE4DB5">
        <w:rPr>
          <w:rFonts w:ascii="Calibri" w:eastAsia="Symbol" w:hAnsi="Calibri" w:cs="Symbol"/>
          <w:szCs w:val="24"/>
          <w:vertAlign w:val="subscript"/>
        </w:rPr>
        <w:t>2</w:t>
      </w:r>
      <w:r w:rsidRPr="00FE4DB5">
        <w:rPr>
          <w:rFonts w:ascii="Calibri" w:eastAsia="Symbol" w:hAnsi="Calibri" w:cs="Symbol"/>
          <w:szCs w:val="24"/>
        </w:rPr>
        <w:t>O</w:t>
      </w:r>
      <w:r w:rsidRPr="00FE4DB5">
        <w:rPr>
          <w:rFonts w:ascii="Calibri" w:eastAsia="Symbol" w:hAnsi="Calibri" w:cs="Symbol"/>
          <w:szCs w:val="24"/>
          <w:vertAlign w:val="subscript"/>
        </w:rPr>
        <w:t>3</w:t>
      </w:r>
      <w:r w:rsidRPr="00FE4DB5">
        <w:rPr>
          <w:rFonts w:ascii="Calibri" w:eastAsia="Symbol" w:hAnsi="Calibri" w:cs="Symbol"/>
          <w:szCs w:val="24"/>
          <w:vertAlign w:val="superscript"/>
        </w:rPr>
        <w:t>2-</w:t>
      </w:r>
      <w:r w:rsidR="005F4F71" w:rsidRPr="00FE4DB5">
        <w:rPr>
          <w:rFonts w:ascii="Calibri" w:eastAsia="Symbol" w:hAnsi="Calibri" w:cs="Symbol"/>
          <w:szCs w:val="24"/>
        </w:rPr>
        <w:t xml:space="preserve"> et I</w:t>
      </w:r>
      <w:r w:rsidR="005F4F71" w:rsidRPr="00FE4DB5">
        <w:rPr>
          <w:rFonts w:ascii="Calibri" w:eastAsia="Symbol" w:hAnsi="Calibri" w:cs="Symbol"/>
          <w:szCs w:val="24"/>
          <w:vertAlign w:val="subscript"/>
        </w:rPr>
        <w:t>2</w:t>
      </w:r>
      <w:r w:rsidR="005F4F71" w:rsidRPr="00FE4DB5">
        <w:rPr>
          <w:rFonts w:ascii="Calibri" w:eastAsia="Symbol" w:hAnsi="Calibri" w:cs="Symbol"/>
          <w:szCs w:val="24"/>
        </w:rPr>
        <w:t>/I-</w:t>
      </w:r>
    </w:p>
    <w:p w14:paraId="3B104AA9" w14:textId="77777777" w:rsidR="00D35DA2" w:rsidRPr="00FE4DB5" w:rsidRDefault="00201238">
      <w:pPr>
        <w:pStyle w:val="Standard"/>
      </w:pPr>
      <w:r w:rsidRPr="00FE4DB5">
        <w:rPr>
          <w:rFonts w:ascii="Calibri" w:eastAsia="Symbol" w:hAnsi="Calibri" w:cs="Symbol"/>
          <w:szCs w:val="24"/>
        </w:rPr>
        <w:t>On utilisera de l'empois d'amidon comme indicateur coloré. L'empois d'amidon ne sera ajouté que juste avant l'équivalence, lorsque la solution deviendra jaune pâle.</w:t>
      </w:r>
    </w:p>
    <w:p w14:paraId="7B0D03C4" w14:textId="77777777" w:rsidR="00D35DA2" w:rsidRPr="00FE4DB5" w:rsidRDefault="00201238">
      <w:pPr>
        <w:pStyle w:val="Standard"/>
        <w:rPr>
          <w:rFonts w:ascii="Calibri" w:eastAsia="Symbol" w:hAnsi="Calibri" w:cs="Symbol"/>
          <w:i/>
          <w:iCs/>
          <w:szCs w:val="24"/>
        </w:rPr>
      </w:pPr>
      <w:r w:rsidRPr="00FE4DB5">
        <w:rPr>
          <w:rFonts w:ascii="Calibri" w:eastAsia="Symbol" w:hAnsi="Calibri" w:cs="Symbol"/>
          <w:i/>
          <w:iCs/>
          <w:szCs w:val="24"/>
        </w:rPr>
        <w:t>Données : l'empois d'amidon est bleu très foncé en présence de diiode.</w:t>
      </w:r>
    </w:p>
    <w:p w14:paraId="3D567642" w14:textId="77777777" w:rsidR="00D35DA2" w:rsidRPr="00FE4DB5" w:rsidRDefault="00201238">
      <w:pPr>
        <w:pStyle w:val="Standard"/>
      </w:pPr>
      <w:r w:rsidRPr="00FE4DB5">
        <w:rPr>
          <w:rFonts w:ascii="Calibri" w:eastAsia="Symbol" w:hAnsi="Calibri" w:cs="Symbol"/>
          <w:szCs w:val="24"/>
        </w:rPr>
        <w:tab/>
        <w:t>Réaliser le titrage, noter les résultats obtenus et en déduire la concentration de I</w:t>
      </w:r>
      <w:r w:rsidRPr="00FE4DB5">
        <w:rPr>
          <w:rFonts w:ascii="Calibri" w:eastAsia="Symbol" w:hAnsi="Calibri" w:cs="Symbol"/>
          <w:szCs w:val="24"/>
          <w:vertAlign w:val="subscript"/>
        </w:rPr>
        <w:t>2</w:t>
      </w:r>
      <w:r w:rsidRPr="00FE4DB5">
        <w:rPr>
          <w:rFonts w:ascii="Calibri" w:eastAsia="Symbol" w:hAnsi="Calibri" w:cs="Symbol"/>
          <w:szCs w:val="24"/>
        </w:rPr>
        <w:t xml:space="preserve"> dans la phase aqueuse.</w:t>
      </w:r>
    </w:p>
    <w:p w14:paraId="390385CA" w14:textId="77777777" w:rsidR="00D35DA2" w:rsidRPr="00FE4DB5" w:rsidRDefault="00D35DA2">
      <w:pPr>
        <w:pStyle w:val="Standard"/>
        <w:rPr>
          <w:rFonts w:ascii="Calibri" w:eastAsia="Symbol" w:hAnsi="Calibri"/>
          <w:i/>
          <w:szCs w:val="24"/>
          <w:u w:val="single"/>
        </w:rPr>
      </w:pPr>
    </w:p>
    <w:p w14:paraId="3E59A19B" w14:textId="698BDADE" w:rsidR="00D35DA2" w:rsidRPr="00FE4DB5" w:rsidRDefault="002A701B" w:rsidP="002A701B">
      <w:pPr>
        <w:pStyle w:val="Standard"/>
        <w:rPr>
          <w:b/>
          <w:bCs/>
        </w:rPr>
      </w:pPr>
      <w:r w:rsidRPr="00FE4DB5">
        <w:rPr>
          <w:rFonts w:ascii="Calibri" w:eastAsia="Symbol" w:hAnsi="Calibri"/>
          <w:b/>
          <w:bCs/>
          <w:szCs w:val="24"/>
        </w:rPr>
        <w:t>Compte-rendu</w:t>
      </w:r>
    </w:p>
    <w:p w14:paraId="12DD9F69" w14:textId="77777777" w:rsidR="00D35DA2" w:rsidRPr="00FE4DB5" w:rsidRDefault="00201238">
      <w:pPr>
        <w:pStyle w:val="Standard"/>
        <w:numPr>
          <w:ilvl w:val="0"/>
          <w:numId w:val="25"/>
        </w:numPr>
        <w:rPr>
          <w:rFonts w:ascii="Calibri" w:eastAsia="Symbol" w:hAnsi="Calibri" w:cs="Symbol"/>
          <w:szCs w:val="24"/>
        </w:rPr>
      </w:pPr>
      <w:r w:rsidRPr="00FE4DB5">
        <w:rPr>
          <w:rFonts w:ascii="Calibri" w:eastAsia="Symbol" w:hAnsi="Calibri" w:cs="Symbol"/>
          <w:szCs w:val="24"/>
        </w:rPr>
        <w:t>Schéma légendé du poste de dosage.</w:t>
      </w:r>
    </w:p>
    <w:p w14:paraId="5B392B47" w14:textId="77777777" w:rsidR="00D35DA2" w:rsidRPr="00FE4DB5" w:rsidRDefault="00201238">
      <w:pPr>
        <w:pStyle w:val="Standard"/>
        <w:numPr>
          <w:ilvl w:val="0"/>
          <w:numId w:val="25"/>
        </w:numPr>
        <w:rPr>
          <w:rFonts w:ascii="Calibri" w:eastAsia="Symbol" w:hAnsi="Calibri" w:cs="Symbol"/>
          <w:szCs w:val="24"/>
        </w:rPr>
      </w:pPr>
      <w:r w:rsidRPr="00FE4DB5">
        <w:rPr>
          <w:rFonts w:ascii="Calibri" w:eastAsia="Symbol" w:hAnsi="Calibri" w:cs="Symbol"/>
          <w:szCs w:val="24"/>
        </w:rPr>
        <w:t>Réaction support du titrage</w:t>
      </w:r>
    </w:p>
    <w:p w14:paraId="3B3E1C1C" w14:textId="77777777" w:rsidR="00D35DA2" w:rsidRPr="00FE4DB5" w:rsidRDefault="00201238">
      <w:pPr>
        <w:pStyle w:val="Standard"/>
        <w:numPr>
          <w:ilvl w:val="0"/>
          <w:numId w:val="25"/>
        </w:numPr>
        <w:rPr>
          <w:rFonts w:ascii="Calibri" w:eastAsia="Symbol" w:hAnsi="Calibri" w:cs="Symbol"/>
          <w:szCs w:val="24"/>
        </w:rPr>
      </w:pPr>
      <w:r w:rsidRPr="00FE4DB5">
        <w:rPr>
          <w:rFonts w:ascii="Calibri" w:eastAsia="Symbol" w:hAnsi="Calibri" w:cs="Symbol"/>
          <w:szCs w:val="24"/>
        </w:rPr>
        <w:t xml:space="preserve">Protocole (Préciser notamment le volume </w:t>
      </w:r>
      <w:proofErr w:type="spellStart"/>
      <w:r w:rsidRPr="00FE4DB5">
        <w:rPr>
          <w:rFonts w:ascii="Calibri" w:eastAsia="Symbol" w:hAnsi="Calibri" w:cs="Symbol"/>
          <w:szCs w:val="24"/>
        </w:rPr>
        <w:t>Vp</w:t>
      </w:r>
      <w:proofErr w:type="spellEnd"/>
      <w:r w:rsidRPr="00FE4DB5">
        <w:rPr>
          <w:rFonts w:ascii="Calibri" w:eastAsia="Symbol" w:hAnsi="Calibri" w:cs="Symbol"/>
          <w:szCs w:val="24"/>
        </w:rPr>
        <w:t xml:space="preserve"> de la prise d'essai), </w:t>
      </w:r>
    </w:p>
    <w:p w14:paraId="58C9256D" w14:textId="77777777" w:rsidR="00D35DA2" w:rsidRPr="00FE4DB5" w:rsidRDefault="00201238">
      <w:pPr>
        <w:pStyle w:val="Standard"/>
        <w:numPr>
          <w:ilvl w:val="0"/>
          <w:numId w:val="25"/>
        </w:numPr>
      </w:pPr>
      <w:r w:rsidRPr="00FE4DB5">
        <w:rPr>
          <w:rFonts w:ascii="Calibri" w:eastAsia="Symbol" w:hAnsi="Calibri" w:cs="Symbol"/>
          <w:szCs w:val="24"/>
        </w:rPr>
        <w:t>Volume(s) équivalent(s) V</w:t>
      </w:r>
      <w:r w:rsidRPr="00FE4DB5">
        <w:rPr>
          <w:rFonts w:ascii="Calibri" w:eastAsia="Symbol" w:hAnsi="Calibri" w:cs="Symbol"/>
          <w:szCs w:val="24"/>
          <w:vertAlign w:val="subscript"/>
        </w:rPr>
        <w:t>E</w:t>
      </w:r>
      <w:r w:rsidRPr="00FE4DB5">
        <w:rPr>
          <w:rFonts w:ascii="Calibri" w:eastAsia="Symbol" w:hAnsi="Calibri" w:cs="Symbol"/>
          <w:szCs w:val="24"/>
        </w:rPr>
        <w:t xml:space="preserve"> trouvé(s).</w:t>
      </w:r>
    </w:p>
    <w:p w14:paraId="37ADBCD6" w14:textId="77777777" w:rsidR="00D35DA2" w:rsidRPr="00FE4DB5" w:rsidRDefault="00201238">
      <w:pPr>
        <w:pStyle w:val="Standard"/>
        <w:numPr>
          <w:ilvl w:val="0"/>
          <w:numId w:val="25"/>
        </w:numPr>
      </w:pPr>
      <w:r w:rsidRPr="00FE4DB5">
        <w:rPr>
          <w:rFonts w:ascii="Calibri" w:eastAsia="Symbol" w:hAnsi="Calibri" w:cs="Symbol"/>
          <w:szCs w:val="24"/>
        </w:rPr>
        <w:t>En déduire [I</w:t>
      </w:r>
      <w:r w:rsidRPr="00FE4DB5">
        <w:rPr>
          <w:rFonts w:ascii="Calibri" w:eastAsia="Symbol" w:hAnsi="Calibri" w:cs="Symbol"/>
          <w:szCs w:val="24"/>
          <w:vertAlign w:val="subscript"/>
        </w:rPr>
        <w:t>2</w:t>
      </w:r>
      <w:r w:rsidRPr="00FE4DB5">
        <w:rPr>
          <w:rFonts w:ascii="Calibri" w:eastAsia="Symbol" w:hAnsi="Calibri" w:cs="Symbol"/>
          <w:szCs w:val="24"/>
        </w:rPr>
        <w:t>(</w:t>
      </w:r>
      <w:proofErr w:type="spellStart"/>
      <w:r w:rsidRPr="00FE4DB5">
        <w:rPr>
          <w:rFonts w:ascii="Calibri" w:eastAsia="Symbol" w:hAnsi="Calibri" w:cs="Symbol"/>
          <w:szCs w:val="24"/>
        </w:rPr>
        <w:t>aq</w:t>
      </w:r>
      <w:proofErr w:type="spellEnd"/>
      <w:r w:rsidRPr="00FE4DB5">
        <w:rPr>
          <w:rFonts w:ascii="Calibri" w:eastAsia="Symbol" w:hAnsi="Calibri" w:cs="Symbol"/>
          <w:szCs w:val="24"/>
        </w:rPr>
        <w:t>)] la concentration effective de I</w:t>
      </w:r>
      <w:r w:rsidRPr="00FE4DB5">
        <w:rPr>
          <w:rFonts w:ascii="Calibri" w:eastAsia="Symbol" w:hAnsi="Calibri" w:cs="Symbol"/>
          <w:szCs w:val="24"/>
          <w:vertAlign w:val="subscript"/>
        </w:rPr>
        <w:t>2</w:t>
      </w:r>
      <w:r w:rsidRPr="00FE4DB5">
        <w:rPr>
          <w:rFonts w:ascii="Calibri" w:eastAsia="Symbol" w:hAnsi="Calibri" w:cs="Symbol"/>
          <w:szCs w:val="24"/>
        </w:rPr>
        <w:t>(</w:t>
      </w:r>
      <w:proofErr w:type="spellStart"/>
      <w:r w:rsidRPr="00FE4DB5">
        <w:rPr>
          <w:rFonts w:ascii="Calibri" w:eastAsia="Symbol" w:hAnsi="Calibri" w:cs="Symbol"/>
          <w:szCs w:val="24"/>
        </w:rPr>
        <w:t>aq</w:t>
      </w:r>
      <w:proofErr w:type="spellEnd"/>
      <w:r w:rsidRPr="00FE4DB5">
        <w:rPr>
          <w:rFonts w:ascii="Calibri" w:eastAsia="Symbol" w:hAnsi="Calibri" w:cs="Symbol"/>
          <w:szCs w:val="24"/>
        </w:rPr>
        <w:t>)</w:t>
      </w:r>
    </w:p>
    <w:p w14:paraId="3B48C040" w14:textId="77777777" w:rsidR="00746C07" w:rsidRPr="00FE4DB5" w:rsidRDefault="00201238" w:rsidP="00746C07">
      <w:pPr>
        <w:pStyle w:val="Standard"/>
        <w:numPr>
          <w:ilvl w:val="0"/>
          <w:numId w:val="25"/>
        </w:numPr>
        <w:rPr>
          <w:rFonts w:ascii="Calibri" w:eastAsia="Symbol" w:hAnsi="Calibri"/>
          <w:szCs w:val="24"/>
        </w:rPr>
      </w:pPr>
      <w:r w:rsidRPr="00FE4DB5">
        <w:rPr>
          <w:rFonts w:ascii="Calibri" w:eastAsia="Symbol" w:hAnsi="Calibri"/>
          <w:szCs w:val="24"/>
        </w:rPr>
        <w:t xml:space="preserve"> On prendra pour la concentration de la solution de thiosulfate de sodium une incertitude-type </w:t>
      </w:r>
      <w:proofErr w:type="spellStart"/>
      <w:r w:rsidRPr="00FE4DB5">
        <w:rPr>
          <w:rFonts w:ascii="Calibri" w:eastAsia="Symbol" w:hAnsi="Calibri"/>
          <w:szCs w:val="24"/>
        </w:rPr>
        <w:t>u</w:t>
      </w:r>
      <w:r w:rsidRPr="00FE4DB5">
        <w:rPr>
          <w:rFonts w:ascii="Calibri" w:eastAsia="Symbol" w:hAnsi="Calibri"/>
          <w:szCs w:val="24"/>
          <w:vertAlign w:val="subscript"/>
        </w:rPr>
        <w:t>thiosulfate</w:t>
      </w:r>
      <w:proofErr w:type="spellEnd"/>
      <w:r w:rsidRPr="00FE4DB5">
        <w:rPr>
          <w:rFonts w:ascii="Calibri" w:eastAsia="Symbol" w:hAnsi="Calibri"/>
          <w:szCs w:val="24"/>
        </w:rPr>
        <w:t xml:space="preserve"> = 5,8.10</w:t>
      </w:r>
      <w:r w:rsidRPr="00FE4DB5">
        <w:rPr>
          <w:rFonts w:ascii="Calibri" w:eastAsia="Symbol" w:hAnsi="Calibri"/>
          <w:szCs w:val="24"/>
          <w:vertAlign w:val="superscript"/>
        </w:rPr>
        <w:t>-6</w:t>
      </w:r>
      <w:r w:rsidRPr="00FE4DB5">
        <w:rPr>
          <w:rFonts w:ascii="Calibri" w:eastAsia="Symbol" w:hAnsi="Calibri"/>
          <w:szCs w:val="24"/>
        </w:rPr>
        <w:t xml:space="preserve"> </w:t>
      </w:r>
      <w:proofErr w:type="gramStart"/>
      <w:r w:rsidRPr="00FE4DB5">
        <w:rPr>
          <w:rFonts w:ascii="Calibri" w:eastAsia="Symbol" w:hAnsi="Calibri"/>
          <w:szCs w:val="24"/>
        </w:rPr>
        <w:t>mol.L</w:t>
      </w:r>
      <w:proofErr w:type="gramEnd"/>
      <w:r w:rsidRPr="00FE4DB5">
        <w:rPr>
          <w:rFonts w:ascii="Calibri" w:eastAsia="Symbol" w:hAnsi="Calibri"/>
          <w:szCs w:val="24"/>
          <w:vertAlign w:val="superscript"/>
        </w:rPr>
        <w:t>-1</w:t>
      </w:r>
      <w:r w:rsidRPr="00FE4DB5">
        <w:rPr>
          <w:rFonts w:ascii="Calibri" w:eastAsia="Symbol" w:hAnsi="Calibri"/>
          <w:szCs w:val="24"/>
        </w:rPr>
        <w:t xml:space="preserve"> . </w:t>
      </w:r>
    </w:p>
    <w:p w14:paraId="2F12F740" w14:textId="4F752835" w:rsidR="00F92FA9" w:rsidRPr="00FE4DB5" w:rsidRDefault="00201238" w:rsidP="00746C07">
      <w:pPr>
        <w:pStyle w:val="Standard"/>
        <w:ind w:left="360"/>
        <w:rPr>
          <w:rFonts w:ascii="Calibri" w:eastAsia="Symbol" w:hAnsi="Calibri"/>
          <w:szCs w:val="24"/>
        </w:rPr>
      </w:pPr>
      <w:r w:rsidRPr="00FE4DB5">
        <w:rPr>
          <w:rFonts w:ascii="Calibri" w:eastAsia="Symbol" w:hAnsi="Calibri"/>
          <w:szCs w:val="24"/>
        </w:rPr>
        <w:t>Evaluer l’incertitude</w:t>
      </w:r>
      <w:r w:rsidR="002A701B" w:rsidRPr="00FE4DB5">
        <w:rPr>
          <w:rFonts w:ascii="Calibri" w:eastAsia="Symbol" w:hAnsi="Calibri"/>
          <w:szCs w:val="24"/>
        </w:rPr>
        <w:t xml:space="preserve">-type </w:t>
      </w:r>
      <w:r w:rsidRPr="00FE4DB5">
        <w:rPr>
          <w:rFonts w:ascii="Calibri" w:eastAsia="Symbol" w:hAnsi="Calibri"/>
          <w:szCs w:val="24"/>
        </w:rPr>
        <w:t>u</w:t>
      </w:r>
      <w:r w:rsidRPr="00FE4DB5">
        <w:rPr>
          <w:rFonts w:ascii="Calibri" w:eastAsia="Symbol" w:hAnsi="Calibri"/>
          <w:szCs w:val="24"/>
          <w:vertAlign w:val="subscript"/>
        </w:rPr>
        <w:t xml:space="preserve">I2 </w:t>
      </w:r>
      <w:r w:rsidRPr="00FE4DB5">
        <w:rPr>
          <w:rFonts w:ascii="Calibri" w:eastAsia="Symbol" w:hAnsi="Calibri"/>
          <w:szCs w:val="24"/>
        </w:rPr>
        <w:t>de la valeur de [I</w:t>
      </w:r>
      <w:proofErr w:type="gramStart"/>
      <w:r w:rsidRPr="00FE4DB5">
        <w:rPr>
          <w:rFonts w:ascii="Calibri" w:eastAsia="Symbol" w:hAnsi="Calibri"/>
          <w:szCs w:val="24"/>
          <w:vertAlign w:val="subscript"/>
        </w:rPr>
        <w:t>2</w:t>
      </w:r>
      <w:r w:rsidRPr="00FE4DB5">
        <w:rPr>
          <w:rFonts w:ascii="Calibri" w:eastAsia="Symbol" w:hAnsi="Calibri"/>
          <w:szCs w:val="24"/>
        </w:rPr>
        <w:t>]</w:t>
      </w:r>
      <w:r w:rsidRPr="00FE4DB5">
        <w:rPr>
          <w:rFonts w:ascii="Calibri" w:eastAsia="Symbol" w:hAnsi="Calibri"/>
          <w:szCs w:val="24"/>
          <w:vertAlign w:val="subscript"/>
        </w:rPr>
        <w:t>eau</w:t>
      </w:r>
      <w:proofErr w:type="gramEnd"/>
      <w:r w:rsidRPr="00FE4DB5">
        <w:rPr>
          <w:rFonts w:ascii="Calibri" w:eastAsia="Symbol" w:hAnsi="Calibri"/>
          <w:szCs w:val="24"/>
        </w:rPr>
        <w:t xml:space="preserve">. </w:t>
      </w:r>
      <w:proofErr w:type="gramStart"/>
      <w:r w:rsidR="00746C07" w:rsidRPr="00FE4DB5">
        <w:rPr>
          <w:rFonts w:ascii="Calibri" w:eastAsia="Symbol" w:hAnsi="Calibri"/>
          <w:szCs w:val="24"/>
        </w:rPr>
        <w:t>par</w:t>
      </w:r>
      <w:proofErr w:type="gramEnd"/>
      <w:r w:rsidR="00746C07" w:rsidRPr="00FE4DB5">
        <w:rPr>
          <w:rFonts w:ascii="Calibri" w:eastAsia="Symbol" w:hAnsi="Calibri"/>
          <w:szCs w:val="24"/>
        </w:rPr>
        <w:t xml:space="preserve"> deux méthodes :</w:t>
      </w:r>
    </w:p>
    <w:p w14:paraId="5C944F45" w14:textId="493405B4" w:rsidR="00746C07" w:rsidRPr="00FE4DB5" w:rsidRDefault="00746C07" w:rsidP="00746C07">
      <w:pPr>
        <w:pStyle w:val="Standard"/>
        <w:numPr>
          <w:ilvl w:val="0"/>
          <w:numId w:val="43"/>
        </w:numPr>
        <w:rPr>
          <w:rFonts w:ascii="Calibri" w:eastAsia="Symbol" w:hAnsi="Calibri"/>
          <w:szCs w:val="24"/>
        </w:rPr>
      </w:pPr>
      <w:r w:rsidRPr="00FE4DB5">
        <w:rPr>
          <w:rFonts w:ascii="Calibri" w:eastAsia="Symbol" w:hAnsi="Calibri"/>
          <w:szCs w:val="24"/>
        </w:rPr>
        <w:t>Calcul à l’aide de la formule de « </w:t>
      </w:r>
      <w:r w:rsidRPr="00FE4DB5">
        <w:rPr>
          <w:rFonts w:ascii="Calibri" w:eastAsia="Symbol" w:hAnsi="Calibri"/>
          <w:b/>
          <w:bCs/>
          <w:szCs w:val="24"/>
        </w:rPr>
        <w:t>Propagation des incertitudes</w:t>
      </w:r>
      <w:r w:rsidRPr="00FE4DB5">
        <w:rPr>
          <w:rFonts w:ascii="Calibri" w:eastAsia="Symbol" w:hAnsi="Calibri"/>
          <w:szCs w:val="24"/>
        </w:rPr>
        <w:t> »</w:t>
      </w:r>
    </w:p>
    <w:p w14:paraId="50B44D3F" w14:textId="6272F3CF" w:rsidR="00746C07" w:rsidRPr="00FE4DB5" w:rsidRDefault="00746C07" w:rsidP="00746C07">
      <w:pPr>
        <w:pStyle w:val="Standard"/>
        <w:numPr>
          <w:ilvl w:val="0"/>
          <w:numId w:val="43"/>
        </w:numPr>
        <w:rPr>
          <w:rFonts w:ascii="Calibri" w:eastAsia="Symbol" w:hAnsi="Calibri"/>
          <w:szCs w:val="24"/>
        </w:rPr>
      </w:pPr>
      <w:r w:rsidRPr="00FE4DB5">
        <w:rPr>
          <w:rFonts w:ascii="Calibri" w:eastAsia="Symbol" w:hAnsi="Calibri"/>
          <w:szCs w:val="24"/>
        </w:rPr>
        <w:t xml:space="preserve">A l’aide d’un programme </w:t>
      </w:r>
      <w:r w:rsidRPr="00FE4DB5">
        <w:rPr>
          <w:rFonts w:ascii="Calibri" w:eastAsia="Symbol" w:hAnsi="Calibri"/>
          <w:b/>
          <w:bCs/>
          <w:szCs w:val="24"/>
        </w:rPr>
        <w:t>PYTHON</w:t>
      </w:r>
    </w:p>
    <w:p w14:paraId="6F003B9D" w14:textId="76FBFA0E" w:rsidR="00DD313A" w:rsidRPr="00FE4DB5" w:rsidRDefault="00DD313A" w:rsidP="00DD313A">
      <w:pPr>
        <w:pStyle w:val="Standard"/>
        <w:ind w:left="720"/>
        <w:rPr>
          <w:rFonts w:ascii="Calibri" w:eastAsia="Symbol" w:hAnsi="Calibri"/>
          <w:szCs w:val="24"/>
        </w:rPr>
      </w:pPr>
    </w:p>
    <w:p w14:paraId="64E6B38F"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gramStart"/>
      <w:r w:rsidRPr="00FE4DB5">
        <w:rPr>
          <w:rFonts w:ascii="Calibri" w:eastAsia="Symbol" w:hAnsi="Calibri"/>
          <w:szCs w:val="24"/>
        </w:rPr>
        <w:t>import</w:t>
      </w:r>
      <w:proofErr w:type="gramEnd"/>
      <w:r w:rsidRPr="00FE4DB5">
        <w:rPr>
          <w:rFonts w:ascii="Calibri" w:eastAsia="Symbol" w:hAnsi="Calibri"/>
          <w:szCs w:val="24"/>
        </w:rPr>
        <w:t xml:space="preserve"> </w:t>
      </w:r>
      <w:proofErr w:type="spellStart"/>
      <w:r w:rsidRPr="00FE4DB5">
        <w:rPr>
          <w:rFonts w:ascii="Calibri" w:eastAsia="Symbol" w:hAnsi="Calibri"/>
          <w:szCs w:val="24"/>
        </w:rPr>
        <w:t>numpy</w:t>
      </w:r>
      <w:proofErr w:type="spellEnd"/>
      <w:r w:rsidRPr="00FE4DB5">
        <w:rPr>
          <w:rFonts w:ascii="Calibri" w:eastAsia="Symbol" w:hAnsi="Calibri"/>
          <w:szCs w:val="24"/>
        </w:rPr>
        <w:t xml:space="preserve"> as </w:t>
      </w:r>
      <w:proofErr w:type="spellStart"/>
      <w:r w:rsidRPr="00FE4DB5">
        <w:rPr>
          <w:rFonts w:ascii="Calibri" w:eastAsia="Symbol" w:hAnsi="Calibri"/>
          <w:szCs w:val="24"/>
        </w:rPr>
        <w:t>np</w:t>
      </w:r>
      <w:proofErr w:type="spellEnd"/>
    </w:p>
    <w:p w14:paraId="01836FFC"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gramStart"/>
      <w:r w:rsidRPr="00FE4DB5">
        <w:rPr>
          <w:rFonts w:ascii="Calibri" w:eastAsia="Symbol" w:hAnsi="Calibri"/>
          <w:szCs w:val="24"/>
        </w:rPr>
        <w:t>import</w:t>
      </w:r>
      <w:proofErr w:type="gramEnd"/>
      <w:r w:rsidRPr="00FE4DB5">
        <w:rPr>
          <w:rFonts w:ascii="Calibri" w:eastAsia="Symbol" w:hAnsi="Calibri"/>
          <w:szCs w:val="24"/>
        </w:rPr>
        <w:t xml:space="preserve"> </w:t>
      </w:r>
      <w:proofErr w:type="spellStart"/>
      <w:r w:rsidRPr="00FE4DB5">
        <w:rPr>
          <w:rFonts w:ascii="Calibri" w:eastAsia="Symbol" w:hAnsi="Calibri"/>
          <w:szCs w:val="24"/>
        </w:rPr>
        <w:t>matplotlib.pyplot</w:t>
      </w:r>
      <w:proofErr w:type="spellEnd"/>
      <w:r w:rsidRPr="00FE4DB5">
        <w:rPr>
          <w:rFonts w:ascii="Calibri" w:eastAsia="Symbol" w:hAnsi="Calibri"/>
          <w:szCs w:val="24"/>
        </w:rPr>
        <w:t xml:space="preserve"> as </w:t>
      </w:r>
      <w:proofErr w:type="spellStart"/>
      <w:r w:rsidRPr="00FE4DB5">
        <w:rPr>
          <w:rFonts w:ascii="Calibri" w:eastAsia="Symbol" w:hAnsi="Calibri"/>
          <w:szCs w:val="24"/>
        </w:rPr>
        <w:t>plt</w:t>
      </w:r>
      <w:proofErr w:type="spellEnd"/>
    </w:p>
    <w:p w14:paraId="2A6BD3C4"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
    <w:p w14:paraId="05A7C90B"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r w:rsidRPr="00FE4DB5">
        <w:rPr>
          <w:rFonts w:ascii="Calibri" w:eastAsia="Symbol" w:hAnsi="Calibri"/>
          <w:szCs w:val="24"/>
        </w:rPr>
        <w:t>N=100000                                                #Nombre de tirages simulés</w:t>
      </w:r>
    </w:p>
    <w:p w14:paraId="10D86AE0"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r w:rsidRPr="00FE4DB5">
        <w:rPr>
          <w:rFonts w:ascii="Calibri" w:eastAsia="Symbol" w:hAnsi="Calibri"/>
          <w:szCs w:val="24"/>
        </w:rPr>
        <w:t xml:space="preserve">Ci = </w:t>
      </w:r>
      <w:proofErr w:type="gramStart"/>
      <w:r w:rsidRPr="00FE4DB5">
        <w:rPr>
          <w:rFonts w:ascii="Calibri" w:eastAsia="Symbol" w:hAnsi="Calibri"/>
          <w:szCs w:val="24"/>
        </w:rPr>
        <w:t xml:space="preserve">[]   </w:t>
      </w:r>
      <w:proofErr w:type="gramEnd"/>
      <w:r w:rsidRPr="00FE4DB5">
        <w:rPr>
          <w:rFonts w:ascii="Calibri" w:eastAsia="Symbol" w:hAnsi="Calibri"/>
          <w:szCs w:val="24"/>
        </w:rPr>
        <w:t xml:space="preserve">                                              #Liste des valeurs calculées de la concentration Ci du diiode</w:t>
      </w:r>
    </w:p>
    <w:p w14:paraId="5988D439"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gramStart"/>
      <w:r w:rsidRPr="00FE4DB5">
        <w:rPr>
          <w:rFonts w:ascii="Calibri" w:eastAsia="Symbol" w:hAnsi="Calibri"/>
          <w:szCs w:val="24"/>
        </w:rPr>
        <w:t>for</w:t>
      </w:r>
      <w:proofErr w:type="gramEnd"/>
      <w:r w:rsidRPr="00FE4DB5">
        <w:rPr>
          <w:rFonts w:ascii="Calibri" w:eastAsia="Symbol" w:hAnsi="Calibri"/>
          <w:szCs w:val="24"/>
        </w:rPr>
        <w:t xml:space="preserve"> k in range(N) :                                     #Procédure de tirage</w:t>
      </w:r>
    </w:p>
    <w:p w14:paraId="714283C8"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r w:rsidRPr="00FE4DB5">
        <w:rPr>
          <w:rFonts w:ascii="Calibri" w:eastAsia="Symbol" w:hAnsi="Calibri"/>
          <w:szCs w:val="24"/>
        </w:rPr>
        <w:t xml:space="preserve">    V = </w:t>
      </w:r>
      <w:proofErr w:type="spellStart"/>
      <w:proofErr w:type="gramStart"/>
      <w:r w:rsidRPr="00FE4DB5">
        <w:rPr>
          <w:rFonts w:ascii="Calibri" w:eastAsia="Symbol" w:hAnsi="Calibri"/>
          <w:szCs w:val="24"/>
        </w:rPr>
        <w:t>np.random</w:t>
      </w:r>
      <w:proofErr w:type="gramEnd"/>
      <w:r w:rsidRPr="00FE4DB5">
        <w:rPr>
          <w:rFonts w:ascii="Calibri" w:eastAsia="Symbol" w:hAnsi="Calibri"/>
          <w:szCs w:val="24"/>
        </w:rPr>
        <w:t>.uniform</w:t>
      </w:r>
      <w:proofErr w:type="spellEnd"/>
      <w:r w:rsidRPr="00FE4DB5">
        <w:rPr>
          <w:rFonts w:ascii="Calibri" w:eastAsia="Symbol" w:hAnsi="Calibri"/>
          <w:szCs w:val="24"/>
        </w:rPr>
        <w:t>(19.948 , 20.052)</w:t>
      </w:r>
    </w:p>
    <w:p w14:paraId="1FC67590"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r w:rsidRPr="00FE4DB5">
        <w:rPr>
          <w:rFonts w:ascii="Calibri" w:eastAsia="Symbol" w:hAnsi="Calibri"/>
          <w:szCs w:val="24"/>
        </w:rPr>
        <w:t xml:space="preserve">    </w:t>
      </w:r>
      <w:proofErr w:type="spellStart"/>
      <w:r w:rsidRPr="00FE4DB5">
        <w:rPr>
          <w:rFonts w:ascii="Calibri" w:eastAsia="Symbol" w:hAnsi="Calibri"/>
          <w:szCs w:val="24"/>
        </w:rPr>
        <w:t>Veq</w:t>
      </w:r>
      <w:proofErr w:type="spellEnd"/>
      <w:r w:rsidRPr="00FE4DB5">
        <w:rPr>
          <w:rFonts w:ascii="Calibri" w:eastAsia="Symbol" w:hAnsi="Calibri"/>
          <w:szCs w:val="24"/>
        </w:rPr>
        <w:t xml:space="preserve"> = </w:t>
      </w:r>
      <w:proofErr w:type="spellStart"/>
      <w:proofErr w:type="gramStart"/>
      <w:r w:rsidRPr="00FE4DB5">
        <w:rPr>
          <w:rFonts w:ascii="Calibri" w:eastAsia="Symbol" w:hAnsi="Calibri"/>
          <w:szCs w:val="24"/>
        </w:rPr>
        <w:t>np.random</w:t>
      </w:r>
      <w:proofErr w:type="gramEnd"/>
      <w:r w:rsidRPr="00FE4DB5">
        <w:rPr>
          <w:rFonts w:ascii="Calibri" w:eastAsia="Symbol" w:hAnsi="Calibri"/>
          <w:szCs w:val="24"/>
        </w:rPr>
        <w:t>.uniform</w:t>
      </w:r>
      <w:proofErr w:type="spellEnd"/>
      <w:r w:rsidRPr="00FE4DB5">
        <w:rPr>
          <w:rFonts w:ascii="Calibri" w:eastAsia="Symbol" w:hAnsi="Calibri"/>
          <w:szCs w:val="24"/>
        </w:rPr>
        <w:t>(15.66 , 15.94)</w:t>
      </w:r>
    </w:p>
    <w:p w14:paraId="1B98C9FD"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r w:rsidRPr="00FE4DB5">
        <w:rPr>
          <w:rFonts w:ascii="Calibri" w:eastAsia="Symbol" w:hAnsi="Calibri"/>
          <w:szCs w:val="24"/>
        </w:rPr>
        <w:t xml:space="preserve">    Ct = </w:t>
      </w:r>
      <w:proofErr w:type="spellStart"/>
      <w:proofErr w:type="gramStart"/>
      <w:r w:rsidRPr="00FE4DB5">
        <w:rPr>
          <w:rFonts w:ascii="Calibri" w:eastAsia="Symbol" w:hAnsi="Calibri"/>
          <w:szCs w:val="24"/>
        </w:rPr>
        <w:t>np.random</w:t>
      </w:r>
      <w:proofErr w:type="gramEnd"/>
      <w:r w:rsidRPr="00FE4DB5">
        <w:rPr>
          <w:rFonts w:ascii="Calibri" w:eastAsia="Symbol" w:hAnsi="Calibri"/>
          <w:szCs w:val="24"/>
        </w:rPr>
        <w:t>.uniform</w:t>
      </w:r>
      <w:proofErr w:type="spellEnd"/>
      <w:r w:rsidRPr="00FE4DB5">
        <w:rPr>
          <w:rFonts w:ascii="Calibri" w:eastAsia="Symbol" w:hAnsi="Calibri"/>
          <w:szCs w:val="24"/>
        </w:rPr>
        <w:t>(0.000990 , 0.001010)</w:t>
      </w:r>
    </w:p>
    <w:p w14:paraId="4F89BCFC"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r w:rsidRPr="00FE4DB5">
        <w:rPr>
          <w:rFonts w:ascii="Calibri" w:eastAsia="Symbol" w:hAnsi="Calibri"/>
          <w:szCs w:val="24"/>
        </w:rPr>
        <w:t xml:space="preserve">    </w:t>
      </w:r>
      <w:proofErr w:type="spellStart"/>
      <w:r w:rsidRPr="00FE4DB5">
        <w:rPr>
          <w:rFonts w:ascii="Calibri" w:eastAsia="Symbol" w:hAnsi="Calibri"/>
          <w:szCs w:val="24"/>
        </w:rPr>
        <w:t>Ci.</w:t>
      </w:r>
      <w:proofErr w:type="gramStart"/>
      <w:r w:rsidRPr="00FE4DB5">
        <w:rPr>
          <w:rFonts w:ascii="Calibri" w:eastAsia="Symbol" w:hAnsi="Calibri"/>
          <w:szCs w:val="24"/>
        </w:rPr>
        <w:t>append</w:t>
      </w:r>
      <w:proofErr w:type="spellEnd"/>
      <w:r w:rsidRPr="00FE4DB5">
        <w:rPr>
          <w:rFonts w:ascii="Calibri" w:eastAsia="Symbol" w:hAnsi="Calibri"/>
          <w:szCs w:val="24"/>
        </w:rPr>
        <w:t>(</w:t>
      </w:r>
      <w:proofErr w:type="gramEnd"/>
      <w:r w:rsidRPr="00FE4DB5">
        <w:rPr>
          <w:rFonts w:ascii="Calibri" w:eastAsia="Symbol" w:hAnsi="Calibri"/>
          <w:szCs w:val="24"/>
        </w:rPr>
        <w:t xml:space="preserve">Ct * </w:t>
      </w:r>
      <w:proofErr w:type="spellStart"/>
      <w:r w:rsidRPr="00FE4DB5">
        <w:rPr>
          <w:rFonts w:ascii="Calibri" w:eastAsia="Symbol" w:hAnsi="Calibri"/>
          <w:szCs w:val="24"/>
        </w:rPr>
        <w:t>Veq</w:t>
      </w:r>
      <w:proofErr w:type="spellEnd"/>
      <w:r w:rsidRPr="00FE4DB5">
        <w:rPr>
          <w:rFonts w:ascii="Calibri" w:eastAsia="Symbol" w:hAnsi="Calibri"/>
          <w:szCs w:val="24"/>
        </w:rPr>
        <w:t xml:space="preserve"> / V / 2)                          #Calcul de Ci</w:t>
      </w:r>
    </w:p>
    <w:p w14:paraId="7223F3B9"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
    <w:p w14:paraId="6849FACA"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spellStart"/>
      <w:r w:rsidRPr="00FE4DB5">
        <w:rPr>
          <w:rFonts w:ascii="Calibri" w:eastAsia="Symbol" w:hAnsi="Calibri"/>
          <w:szCs w:val="24"/>
        </w:rPr>
        <w:t>Ci_moy</w:t>
      </w:r>
      <w:proofErr w:type="spellEnd"/>
      <w:r w:rsidRPr="00FE4DB5">
        <w:rPr>
          <w:rFonts w:ascii="Calibri" w:eastAsia="Symbol" w:hAnsi="Calibri"/>
          <w:szCs w:val="24"/>
        </w:rPr>
        <w:t xml:space="preserve"> = </w:t>
      </w:r>
      <w:proofErr w:type="spellStart"/>
      <w:proofErr w:type="gramStart"/>
      <w:r w:rsidRPr="00FE4DB5">
        <w:rPr>
          <w:rFonts w:ascii="Calibri" w:eastAsia="Symbol" w:hAnsi="Calibri"/>
          <w:szCs w:val="24"/>
        </w:rPr>
        <w:t>sum</w:t>
      </w:r>
      <w:proofErr w:type="spellEnd"/>
      <w:r w:rsidRPr="00FE4DB5">
        <w:rPr>
          <w:rFonts w:ascii="Calibri" w:eastAsia="Symbol" w:hAnsi="Calibri"/>
          <w:szCs w:val="24"/>
        </w:rPr>
        <w:t>(</w:t>
      </w:r>
      <w:proofErr w:type="gramEnd"/>
      <w:r w:rsidRPr="00FE4DB5">
        <w:rPr>
          <w:rFonts w:ascii="Calibri" w:eastAsia="Symbol" w:hAnsi="Calibri"/>
          <w:szCs w:val="24"/>
        </w:rPr>
        <w:t>Ci)/N                                      #Calcul de la valeur moyenne</w:t>
      </w:r>
    </w:p>
    <w:p w14:paraId="7926F783"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spellStart"/>
      <w:proofErr w:type="gramStart"/>
      <w:r w:rsidRPr="00FE4DB5">
        <w:rPr>
          <w:rFonts w:ascii="Calibri" w:eastAsia="Symbol" w:hAnsi="Calibri"/>
          <w:szCs w:val="24"/>
        </w:rPr>
        <w:t>uCi</w:t>
      </w:r>
      <w:proofErr w:type="spellEnd"/>
      <w:proofErr w:type="gramEnd"/>
      <w:r w:rsidRPr="00FE4DB5">
        <w:rPr>
          <w:rFonts w:ascii="Calibri" w:eastAsia="Symbol" w:hAnsi="Calibri"/>
          <w:szCs w:val="24"/>
        </w:rPr>
        <w:t xml:space="preserve"> = </w:t>
      </w:r>
      <w:proofErr w:type="spellStart"/>
      <w:r w:rsidRPr="00FE4DB5">
        <w:rPr>
          <w:rFonts w:ascii="Calibri" w:eastAsia="Symbol" w:hAnsi="Calibri"/>
          <w:szCs w:val="24"/>
        </w:rPr>
        <w:t>np.std</w:t>
      </w:r>
      <w:proofErr w:type="spellEnd"/>
      <w:r w:rsidRPr="00FE4DB5">
        <w:rPr>
          <w:rFonts w:ascii="Calibri" w:eastAsia="Symbol" w:hAnsi="Calibri"/>
          <w:szCs w:val="24"/>
        </w:rPr>
        <w:t>(</w:t>
      </w:r>
      <w:proofErr w:type="spellStart"/>
      <w:r w:rsidRPr="00FE4DB5">
        <w:rPr>
          <w:rFonts w:ascii="Calibri" w:eastAsia="Symbol" w:hAnsi="Calibri"/>
          <w:szCs w:val="24"/>
        </w:rPr>
        <w:t>Ci,ddof</w:t>
      </w:r>
      <w:proofErr w:type="spellEnd"/>
      <w:r w:rsidRPr="00FE4DB5">
        <w:rPr>
          <w:rFonts w:ascii="Calibri" w:eastAsia="Symbol" w:hAnsi="Calibri"/>
          <w:szCs w:val="24"/>
        </w:rPr>
        <w:t>=1)                           #Calcul de l'écart-type</w:t>
      </w:r>
    </w:p>
    <w:p w14:paraId="66F25E83"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spellStart"/>
      <w:proofErr w:type="gramStart"/>
      <w:r w:rsidRPr="00FE4DB5">
        <w:rPr>
          <w:rFonts w:ascii="Calibri" w:eastAsia="Symbol" w:hAnsi="Calibri"/>
          <w:szCs w:val="24"/>
        </w:rPr>
        <w:t>plt.hist</w:t>
      </w:r>
      <w:proofErr w:type="spellEnd"/>
      <w:proofErr w:type="gramEnd"/>
      <w:r w:rsidRPr="00FE4DB5">
        <w:rPr>
          <w:rFonts w:ascii="Calibri" w:eastAsia="Symbol" w:hAnsi="Calibri"/>
          <w:szCs w:val="24"/>
        </w:rPr>
        <w:t xml:space="preserve">(Ci, </w:t>
      </w:r>
      <w:proofErr w:type="spellStart"/>
      <w:r w:rsidRPr="00FE4DB5">
        <w:rPr>
          <w:rFonts w:ascii="Calibri" w:eastAsia="Symbol" w:hAnsi="Calibri"/>
          <w:szCs w:val="24"/>
        </w:rPr>
        <w:t>bins</w:t>
      </w:r>
      <w:proofErr w:type="spellEnd"/>
      <w:r w:rsidRPr="00FE4DB5">
        <w:rPr>
          <w:rFonts w:ascii="Calibri" w:eastAsia="Symbol" w:hAnsi="Calibri"/>
          <w:szCs w:val="24"/>
        </w:rPr>
        <w:t xml:space="preserve"> =10, </w:t>
      </w:r>
      <w:proofErr w:type="spellStart"/>
      <w:r w:rsidRPr="00FE4DB5">
        <w:rPr>
          <w:rFonts w:ascii="Calibri" w:eastAsia="Symbol" w:hAnsi="Calibri"/>
          <w:szCs w:val="24"/>
        </w:rPr>
        <w:t>color</w:t>
      </w:r>
      <w:proofErr w:type="spellEnd"/>
      <w:r w:rsidRPr="00FE4DB5">
        <w:rPr>
          <w:rFonts w:ascii="Calibri" w:eastAsia="Symbol" w:hAnsi="Calibri"/>
          <w:szCs w:val="24"/>
        </w:rPr>
        <w:t xml:space="preserve"> = '</w:t>
      </w:r>
      <w:proofErr w:type="spellStart"/>
      <w:r w:rsidRPr="00FE4DB5">
        <w:rPr>
          <w:rFonts w:ascii="Calibri" w:eastAsia="Symbol" w:hAnsi="Calibri"/>
          <w:szCs w:val="24"/>
        </w:rPr>
        <w:t>yellow</w:t>
      </w:r>
      <w:proofErr w:type="spellEnd"/>
      <w:r w:rsidRPr="00FE4DB5">
        <w:rPr>
          <w:rFonts w:ascii="Calibri" w:eastAsia="Symbol" w:hAnsi="Calibri"/>
          <w:szCs w:val="24"/>
        </w:rPr>
        <w:t xml:space="preserve">', </w:t>
      </w:r>
      <w:proofErr w:type="spellStart"/>
      <w:r w:rsidRPr="00FE4DB5">
        <w:rPr>
          <w:rFonts w:ascii="Calibri" w:eastAsia="Symbol" w:hAnsi="Calibri"/>
          <w:szCs w:val="24"/>
        </w:rPr>
        <w:t>edgecolor</w:t>
      </w:r>
      <w:proofErr w:type="spellEnd"/>
      <w:r w:rsidRPr="00FE4DB5">
        <w:rPr>
          <w:rFonts w:ascii="Calibri" w:eastAsia="Symbol" w:hAnsi="Calibri"/>
          <w:szCs w:val="24"/>
        </w:rPr>
        <w:t xml:space="preserve"> = '</w:t>
      </w:r>
      <w:proofErr w:type="spellStart"/>
      <w:r w:rsidRPr="00FE4DB5">
        <w:rPr>
          <w:rFonts w:ascii="Calibri" w:eastAsia="Symbol" w:hAnsi="Calibri"/>
          <w:szCs w:val="24"/>
        </w:rPr>
        <w:t>red</w:t>
      </w:r>
      <w:proofErr w:type="spellEnd"/>
      <w:r w:rsidRPr="00FE4DB5">
        <w:rPr>
          <w:rFonts w:ascii="Calibri" w:eastAsia="Symbol" w:hAnsi="Calibri"/>
          <w:szCs w:val="24"/>
        </w:rPr>
        <w:t>')           #Histogramme</w:t>
      </w:r>
    </w:p>
    <w:p w14:paraId="7B20C697"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spellStart"/>
      <w:proofErr w:type="gramStart"/>
      <w:r w:rsidRPr="00FE4DB5">
        <w:rPr>
          <w:rFonts w:ascii="Calibri" w:eastAsia="Symbol" w:hAnsi="Calibri"/>
          <w:szCs w:val="24"/>
        </w:rPr>
        <w:t>plt.show</w:t>
      </w:r>
      <w:proofErr w:type="spellEnd"/>
      <w:proofErr w:type="gramEnd"/>
      <w:r w:rsidRPr="00FE4DB5">
        <w:rPr>
          <w:rFonts w:ascii="Calibri" w:eastAsia="Symbol" w:hAnsi="Calibri"/>
          <w:szCs w:val="24"/>
        </w:rPr>
        <w:t>()</w:t>
      </w:r>
    </w:p>
    <w:p w14:paraId="336F8A7D"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
    <w:p w14:paraId="5920AC29" w14:textId="77777777"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spellStart"/>
      <w:proofErr w:type="gramStart"/>
      <w:r w:rsidRPr="00FE4DB5">
        <w:rPr>
          <w:rFonts w:ascii="Calibri" w:eastAsia="Symbol" w:hAnsi="Calibri"/>
          <w:szCs w:val="24"/>
        </w:rPr>
        <w:t>print</w:t>
      </w:r>
      <w:proofErr w:type="spellEnd"/>
      <w:r w:rsidRPr="00FE4DB5">
        <w:rPr>
          <w:rFonts w:ascii="Calibri" w:eastAsia="Symbol" w:hAnsi="Calibri"/>
          <w:szCs w:val="24"/>
        </w:rPr>
        <w:t>(</w:t>
      </w:r>
      <w:proofErr w:type="gramEnd"/>
      <w:r w:rsidRPr="00FE4DB5">
        <w:rPr>
          <w:rFonts w:ascii="Calibri" w:eastAsia="Symbol" w:hAnsi="Calibri"/>
          <w:szCs w:val="24"/>
        </w:rPr>
        <w:t xml:space="preserve">"Concentration Ci = ", </w:t>
      </w:r>
      <w:proofErr w:type="spellStart"/>
      <w:r w:rsidRPr="00FE4DB5">
        <w:rPr>
          <w:rFonts w:ascii="Calibri" w:eastAsia="Symbol" w:hAnsi="Calibri"/>
          <w:szCs w:val="24"/>
        </w:rPr>
        <w:t>Ci_moy</w:t>
      </w:r>
      <w:proofErr w:type="spellEnd"/>
      <w:r w:rsidRPr="00FE4DB5">
        <w:rPr>
          <w:rFonts w:ascii="Calibri" w:eastAsia="Symbol" w:hAnsi="Calibri"/>
          <w:szCs w:val="24"/>
        </w:rPr>
        <w:t>, "mol/L" )  #Affichage des résultats</w:t>
      </w:r>
    </w:p>
    <w:p w14:paraId="3BB4ED63" w14:textId="2FD9764F" w:rsidR="00DD313A" w:rsidRPr="00FE4DB5" w:rsidRDefault="00DD313A" w:rsidP="00AA261C">
      <w:pPr>
        <w:pStyle w:val="Standard"/>
        <w:pBdr>
          <w:top w:val="single" w:sz="4" w:space="1" w:color="auto"/>
          <w:left w:val="single" w:sz="4" w:space="4" w:color="auto"/>
          <w:bottom w:val="single" w:sz="4" w:space="1" w:color="auto"/>
          <w:right w:val="single" w:sz="4" w:space="4" w:color="auto"/>
        </w:pBdr>
        <w:ind w:left="720"/>
        <w:rPr>
          <w:rFonts w:ascii="Calibri" w:eastAsia="Symbol" w:hAnsi="Calibri"/>
          <w:szCs w:val="24"/>
        </w:rPr>
      </w:pPr>
      <w:proofErr w:type="spellStart"/>
      <w:proofErr w:type="gramStart"/>
      <w:r w:rsidRPr="00FE4DB5">
        <w:rPr>
          <w:rFonts w:ascii="Calibri" w:eastAsia="Symbol" w:hAnsi="Calibri"/>
          <w:szCs w:val="24"/>
        </w:rPr>
        <w:t>print</w:t>
      </w:r>
      <w:proofErr w:type="spellEnd"/>
      <w:r w:rsidRPr="00FE4DB5">
        <w:rPr>
          <w:rFonts w:ascii="Calibri" w:eastAsia="Symbol" w:hAnsi="Calibri"/>
          <w:szCs w:val="24"/>
        </w:rPr>
        <w:t>(</w:t>
      </w:r>
      <w:proofErr w:type="gramEnd"/>
      <w:r w:rsidRPr="00FE4DB5">
        <w:rPr>
          <w:rFonts w:ascii="Calibri" w:eastAsia="Symbol" w:hAnsi="Calibri"/>
          <w:szCs w:val="24"/>
        </w:rPr>
        <w:t xml:space="preserve">"Incertitude-type u(Ci) = ", </w:t>
      </w:r>
      <w:proofErr w:type="spellStart"/>
      <w:r w:rsidRPr="00FE4DB5">
        <w:rPr>
          <w:rFonts w:ascii="Calibri" w:eastAsia="Symbol" w:hAnsi="Calibri"/>
          <w:szCs w:val="24"/>
        </w:rPr>
        <w:t>uCi</w:t>
      </w:r>
      <w:proofErr w:type="spellEnd"/>
      <w:r w:rsidRPr="00FE4DB5">
        <w:rPr>
          <w:rFonts w:ascii="Calibri" w:eastAsia="Symbol" w:hAnsi="Calibri"/>
          <w:szCs w:val="24"/>
        </w:rPr>
        <w:t>, "mol/L" )</w:t>
      </w:r>
    </w:p>
    <w:p w14:paraId="3686D130" w14:textId="77777777" w:rsidR="00AA261C" w:rsidRPr="00FE4DB5" w:rsidRDefault="00AA261C" w:rsidP="00AA261C">
      <w:pPr>
        <w:jc w:val="both"/>
      </w:pPr>
    </w:p>
    <w:p w14:paraId="6D13E817" w14:textId="77777777" w:rsidR="00AA261C" w:rsidRPr="00FE4DB5" w:rsidRDefault="00AA261C" w:rsidP="00AA261C">
      <w:pPr>
        <w:jc w:val="both"/>
        <w:rPr>
          <w:u w:val="single"/>
        </w:rPr>
      </w:pPr>
      <w:r w:rsidRPr="00FE4DB5">
        <w:rPr>
          <w:u w:val="single"/>
        </w:rPr>
        <w:t>Résultats</w:t>
      </w:r>
    </w:p>
    <w:tbl>
      <w:tblPr>
        <w:tblStyle w:val="Grilledutableau"/>
        <w:tblW w:w="0" w:type="auto"/>
        <w:tblLook w:val="04A0" w:firstRow="1" w:lastRow="0" w:firstColumn="1" w:lastColumn="0" w:noHBand="0" w:noVBand="1"/>
      </w:tblPr>
      <w:tblGrid>
        <w:gridCol w:w="5378"/>
        <w:gridCol w:w="4250"/>
      </w:tblGrid>
      <w:tr w:rsidR="00AA261C" w:rsidRPr="00FE4DB5" w14:paraId="4FBDADBE" w14:textId="77777777" w:rsidTr="00AA261C">
        <w:tc>
          <w:tcPr>
            <w:tcW w:w="5378" w:type="dxa"/>
          </w:tcPr>
          <w:p w14:paraId="4D5E8F63" w14:textId="77777777" w:rsidR="00AA261C" w:rsidRPr="00FE4DB5" w:rsidRDefault="00AA261C" w:rsidP="0073517B">
            <w:pPr>
              <w:jc w:val="both"/>
            </w:pPr>
            <w:r w:rsidRPr="00FE4DB5">
              <w:rPr>
                <w:noProof/>
              </w:rPr>
              <w:drawing>
                <wp:anchor distT="0" distB="0" distL="114300" distR="114300" simplePos="0" relativeHeight="251670528" behindDoc="1" locked="0" layoutInCell="1" allowOverlap="1" wp14:anchorId="328C6D0E" wp14:editId="50408A80">
                  <wp:simplePos x="0" y="0"/>
                  <wp:positionH relativeFrom="margin">
                    <wp:posOffset>-65405</wp:posOffset>
                  </wp:positionH>
                  <wp:positionV relativeFrom="paragraph">
                    <wp:posOffset>207010</wp:posOffset>
                  </wp:positionV>
                  <wp:extent cx="3937000" cy="2214245"/>
                  <wp:effectExtent l="0" t="0" r="6350" b="0"/>
                  <wp:wrapTight wrapText="bothSides">
                    <wp:wrapPolygon edited="0">
                      <wp:start x="0" y="0"/>
                      <wp:lineTo x="0" y="21371"/>
                      <wp:lineTo x="21530" y="21371"/>
                      <wp:lineTo x="21530"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7000" cy="2214245"/>
                          </a:xfrm>
                          <a:prstGeom prst="rect">
                            <a:avLst/>
                          </a:prstGeom>
                        </pic:spPr>
                      </pic:pic>
                    </a:graphicData>
                  </a:graphic>
                  <wp14:sizeRelH relativeFrom="page">
                    <wp14:pctWidth>0</wp14:pctWidth>
                  </wp14:sizeRelH>
                  <wp14:sizeRelV relativeFrom="page">
                    <wp14:pctHeight>0</wp14:pctHeight>
                  </wp14:sizeRelV>
                </wp:anchor>
              </w:drawing>
            </w:r>
          </w:p>
        </w:tc>
        <w:tc>
          <w:tcPr>
            <w:tcW w:w="4250" w:type="dxa"/>
          </w:tcPr>
          <w:p w14:paraId="3FAFA0EE" w14:textId="77777777" w:rsidR="00AA261C" w:rsidRPr="00FE4DB5" w:rsidRDefault="00AA261C" w:rsidP="0073517B">
            <w:pPr>
              <w:jc w:val="both"/>
            </w:pPr>
            <w:r w:rsidRPr="00FE4DB5">
              <w:object w:dxaOrig="6271" w:dyaOrig="3330" w14:anchorId="23F2D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7pt;height:194.8pt" o:ole="">
                  <v:imagedata r:id="rId14" o:title=""/>
                </v:shape>
                <o:OLEObject Type="Embed" ProgID="PBrush" ShapeID="_x0000_i1025" DrawAspect="Content" ObjectID="_1739752073" r:id="rId15"/>
              </w:object>
            </w:r>
          </w:p>
        </w:tc>
      </w:tr>
    </w:tbl>
    <w:p w14:paraId="3ABF1F5A" w14:textId="77777777" w:rsidR="00AA261C" w:rsidRPr="00FE4DB5" w:rsidRDefault="00AA261C" w:rsidP="00AA261C">
      <w:pPr>
        <w:jc w:val="both"/>
      </w:pPr>
      <w:r w:rsidRPr="00FE4DB5">
        <w:t>Concentration Ci = 0.0003950 mol/L</w:t>
      </w:r>
    </w:p>
    <w:p w14:paraId="5122848E" w14:textId="77777777" w:rsidR="00AA261C" w:rsidRPr="00FE4DB5" w:rsidRDefault="00AA261C" w:rsidP="00AA261C">
      <w:pPr>
        <w:jc w:val="both"/>
      </w:pPr>
      <w:r w:rsidRPr="00FE4DB5">
        <w:t>Incertitude-type u(Ci) = 0.0000031 mol/L        intervalle de confiance à 68 %</w:t>
      </w:r>
    </w:p>
    <w:p w14:paraId="344412A7" w14:textId="77777777" w:rsidR="00AA261C" w:rsidRPr="00FE4DB5" w:rsidRDefault="00AA261C" w:rsidP="00AA261C">
      <w:pPr>
        <w:jc w:val="both"/>
      </w:pPr>
      <w:r w:rsidRPr="00FE4DB5">
        <w:t>Incertitude-type U(Ci) = 0.0000063 mol/L       intervalle de confiance à 95 %</w:t>
      </w:r>
    </w:p>
    <w:p w14:paraId="5BA354A3" w14:textId="77777777" w:rsidR="00AA261C" w:rsidRPr="00FE4DB5" w:rsidRDefault="00AA261C" w:rsidP="00DD313A">
      <w:pPr>
        <w:pStyle w:val="Standard"/>
        <w:ind w:left="720"/>
        <w:rPr>
          <w:rFonts w:ascii="Calibri" w:eastAsia="Symbol" w:hAnsi="Calibri"/>
          <w:szCs w:val="24"/>
        </w:rPr>
      </w:pPr>
    </w:p>
    <w:p w14:paraId="41A19FEB" w14:textId="46B210AE" w:rsidR="00D35DA2" w:rsidRPr="00FE4DB5" w:rsidRDefault="00201238" w:rsidP="00746C07">
      <w:pPr>
        <w:pStyle w:val="Standard"/>
        <w:numPr>
          <w:ilvl w:val="0"/>
          <w:numId w:val="25"/>
        </w:numPr>
        <w:rPr>
          <w:b/>
          <w:bCs/>
        </w:rPr>
      </w:pPr>
      <w:r w:rsidRPr="00FE4DB5">
        <w:rPr>
          <w:rFonts w:ascii="Calibri" w:eastAsia="Symbol" w:hAnsi="Calibri"/>
          <w:b/>
          <w:bCs/>
          <w:szCs w:val="24"/>
        </w:rPr>
        <w:t>Exprimer [I</w:t>
      </w:r>
      <w:proofErr w:type="gramStart"/>
      <w:r w:rsidRPr="00FE4DB5">
        <w:rPr>
          <w:rFonts w:ascii="Calibri" w:eastAsia="Symbol" w:hAnsi="Calibri"/>
          <w:b/>
          <w:bCs/>
          <w:szCs w:val="24"/>
          <w:vertAlign w:val="subscript"/>
        </w:rPr>
        <w:t>2</w:t>
      </w:r>
      <w:r w:rsidRPr="00FE4DB5">
        <w:rPr>
          <w:rFonts w:ascii="Calibri" w:eastAsia="Symbol" w:hAnsi="Calibri"/>
          <w:b/>
          <w:bCs/>
          <w:szCs w:val="24"/>
        </w:rPr>
        <w:t>]</w:t>
      </w:r>
      <w:proofErr w:type="spellStart"/>
      <w:r w:rsidRPr="00FE4DB5">
        <w:rPr>
          <w:rFonts w:ascii="Calibri" w:eastAsia="Symbol" w:hAnsi="Calibri"/>
          <w:b/>
          <w:bCs/>
          <w:szCs w:val="24"/>
          <w:vertAlign w:val="subscript"/>
        </w:rPr>
        <w:t>eau</w:t>
      </w:r>
      <w:proofErr w:type="gramEnd"/>
      <w:r w:rsidRPr="00FE4DB5">
        <w:rPr>
          <w:rFonts w:ascii="Calibri" w:eastAsia="Symbol" w:hAnsi="Calibri"/>
          <w:b/>
          <w:bCs/>
          <w:szCs w:val="24"/>
        </w:rPr>
        <w:t>.avec</w:t>
      </w:r>
      <w:proofErr w:type="spellEnd"/>
      <w:r w:rsidRPr="00FE4DB5">
        <w:rPr>
          <w:rFonts w:ascii="Calibri" w:eastAsia="Symbol" w:hAnsi="Calibri"/>
          <w:b/>
          <w:bCs/>
          <w:szCs w:val="24"/>
        </w:rPr>
        <w:t xml:space="preserve"> un intervalle de confiance de </w:t>
      </w:r>
      <w:r w:rsidR="002A701B" w:rsidRPr="00FE4DB5">
        <w:rPr>
          <w:rFonts w:ascii="Calibri" w:eastAsia="Symbol" w:hAnsi="Calibri"/>
          <w:b/>
          <w:bCs/>
          <w:szCs w:val="24"/>
        </w:rPr>
        <w:t>68</w:t>
      </w:r>
      <w:r w:rsidRPr="00FE4DB5">
        <w:rPr>
          <w:rFonts w:ascii="Calibri" w:eastAsia="Symbol" w:hAnsi="Calibri"/>
          <w:b/>
          <w:bCs/>
          <w:szCs w:val="24"/>
        </w:rPr>
        <w:t xml:space="preserve"> %.</w:t>
      </w:r>
    </w:p>
    <w:p w14:paraId="7080DC60" w14:textId="77777777" w:rsidR="00D35DA2" w:rsidRPr="00FE4DB5" w:rsidRDefault="00D35DA2">
      <w:pPr>
        <w:pStyle w:val="Standard"/>
        <w:rPr>
          <w:rFonts w:ascii="Calibri" w:eastAsia="Symbol" w:hAnsi="Calibri"/>
          <w:b/>
          <w:bCs/>
          <w:szCs w:val="24"/>
          <w:u w:val="single"/>
        </w:rPr>
      </w:pPr>
    </w:p>
    <w:p w14:paraId="1A933F32" w14:textId="06D2B63C" w:rsidR="00D35DA2" w:rsidRPr="00FE4DB5" w:rsidRDefault="00201238">
      <w:pPr>
        <w:pStyle w:val="Standard"/>
        <w:rPr>
          <w:rFonts w:ascii="Calibri" w:eastAsia="Symbol" w:hAnsi="Calibri"/>
          <w:b/>
          <w:bCs/>
          <w:szCs w:val="24"/>
          <w:u w:val="single"/>
        </w:rPr>
      </w:pPr>
      <w:r w:rsidRPr="00FE4DB5">
        <w:rPr>
          <w:rFonts w:ascii="Calibri" w:eastAsia="Symbol" w:hAnsi="Calibri"/>
          <w:b/>
          <w:bCs/>
          <w:szCs w:val="24"/>
          <w:u w:val="single"/>
        </w:rPr>
        <w:t>Co</w:t>
      </w:r>
      <w:r w:rsidR="00FE4DB5" w:rsidRPr="00FE4DB5">
        <w:rPr>
          <w:rFonts w:ascii="Calibri" w:eastAsia="Symbol" w:hAnsi="Calibri"/>
          <w:b/>
          <w:bCs/>
          <w:szCs w:val="24"/>
          <w:u w:val="single"/>
        </w:rPr>
        <w:t xml:space="preserve">mpte-rendu : CONCLUSION </w:t>
      </w:r>
    </w:p>
    <w:p w14:paraId="1DEC1F6F" w14:textId="75C72998" w:rsidR="00D35DA2" w:rsidRPr="00FE4DB5" w:rsidRDefault="00201238">
      <w:pPr>
        <w:pStyle w:val="Standard"/>
      </w:pPr>
      <w:r w:rsidRPr="00FE4DB5">
        <w:rPr>
          <w:rFonts w:ascii="Calibri" w:eastAsia="Symbol" w:hAnsi="Calibri"/>
          <w:szCs w:val="24"/>
        </w:rPr>
        <w:t>En déduire la valeur du coefficient de partage K° = [</w:t>
      </w:r>
      <w:r w:rsidRPr="00FE4DB5">
        <w:rPr>
          <w:rFonts w:ascii="Calibri" w:eastAsia="Symbol" w:hAnsi="Calibri" w:cs="Symbol"/>
          <w:szCs w:val="24"/>
        </w:rPr>
        <w:t>I</w:t>
      </w:r>
      <w:r w:rsidRPr="00FE4DB5">
        <w:rPr>
          <w:rFonts w:ascii="Calibri" w:eastAsia="Symbol" w:hAnsi="Calibri" w:cs="Symbol"/>
          <w:szCs w:val="24"/>
          <w:vertAlign w:val="subscript"/>
        </w:rPr>
        <w:t>2</w:t>
      </w:r>
      <w:r w:rsidRPr="00FE4DB5">
        <w:rPr>
          <w:rFonts w:ascii="Calibri" w:eastAsia="Symbol" w:hAnsi="Calibri" w:cs="Symbol"/>
          <w:szCs w:val="24"/>
        </w:rPr>
        <w:t>]</w:t>
      </w:r>
      <w:r w:rsidRPr="00FE4DB5">
        <w:rPr>
          <w:rFonts w:ascii="Calibri" w:eastAsia="Symbol" w:hAnsi="Calibri" w:cs="Symbol"/>
          <w:szCs w:val="24"/>
          <w:vertAlign w:val="subscript"/>
        </w:rPr>
        <w:t>C6H12</w:t>
      </w:r>
      <w:r w:rsidRPr="00FE4DB5">
        <w:rPr>
          <w:rFonts w:ascii="Calibri" w:eastAsia="Symbol" w:hAnsi="Calibri" w:cs="Symbol"/>
          <w:szCs w:val="24"/>
        </w:rPr>
        <w:t xml:space="preserve"> / </w:t>
      </w:r>
      <w:r w:rsidRPr="00FE4DB5">
        <w:rPr>
          <w:rFonts w:ascii="Calibri" w:eastAsia="Symbol" w:hAnsi="Calibri"/>
          <w:szCs w:val="24"/>
        </w:rPr>
        <w:t>[I</w:t>
      </w:r>
      <w:proofErr w:type="gramStart"/>
      <w:r w:rsidRPr="00FE4DB5">
        <w:rPr>
          <w:rFonts w:ascii="Calibri" w:eastAsia="Symbol" w:hAnsi="Calibri"/>
          <w:szCs w:val="24"/>
          <w:vertAlign w:val="subscript"/>
        </w:rPr>
        <w:t>2</w:t>
      </w:r>
      <w:r w:rsidRPr="00FE4DB5">
        <w:rPr>
          <w:rFonts w:ascii="Calibri" w:eastAsia="Symbol" w:hAnsi="Calibri"/>
          <w:szCs w:val="24"/>
        </w:rPr>
        <w:t>]</w:t>
      </w:r>
      <w:r w:rsidRPr="00FE4DB5">
        <w:rPr>
          <w:rFonts w:ascii="Calibri" w:eastAsia="Symbol" w:hAnsi="Calibri"/>
          <w:szCs w:val="24"/>
          <w:vertAlign w:val="subscript"/>
        </w:rPr>
        <w:t>eau</w:t>
      </w:r>
      <w:proofErr w:type="gramEnd"/>
      <w:r w:rsidRPr="00FE4DB5">
        <w:rPr>
          <w:rFonts w:ascii="Calibri" w:eastAsia="Symbol" w:hAnsi="Calibri"/>
          <w:szCs w:val="24"/>
          <w:vertAlign w:val="subscript"/>
        </w:rPr>
        <w:t>.</w:t>
      </w:r>
      <w:r w:rsidRPr="00FE4DB5">
        <w:rPr>
          <w:rFonts w:ascii="Calibri" w:eastAsia="Symbol" w:hAnsi="Calibri"/>
          <w:szCs w:val="24"/>
        </w:rPr>
        <w:t xml:space="preserve"> </w:t>
      </w:r>
      <w:proofErr w:type="gramStart"/>
      <w:r w:rsidRPr="00FE4DB5">
        <w:rPr>
          <w:rFonts w:ascii="Calibri" w:eastAsia="Symbol" w:hAnsi="Calibri"/>
          <w:szCs w:val="24"/>
        </w:rPr>
        <w:t>et</w:t>
      </w:r>
      <w:proofErr w:type="gramEnd"/>
      <w:r w:rsidRPr="00FE4DB5">
        <w:rPr>
          <w:rFonts w:ascii="Calibri" w:eastAsia="Symbol" w:hAnsi="Calibri"/>
          <w:szCs w:val="24"/>
        </w:rPr>
        <w:t xml:space="preserve"> son incertitude-type</w:t>
      </w:r>
      <w:r w:rsidR="00DD313A" w:rsidRPr="00FE4DB5">
        <w:rPr>
          <w:rFonts w:ascii="Calibri" w:eastAsia="Symbol" w:hAnsi="Calibri"/>
          <w:szCs w:val="24"/>
        </w:rPr>
        <w:t xml:space="preserve"> u(K°)</w:t>
      </w:r>
    </w:p>
    <w:p w14:paraId="067E96A2" w14:textId="1F79CA93" w:rsidR="00D35DA2" w:rsidRPr="00FE4DB5" w:rsidRDefault="00201238">
      <w:pPr>
        <w:pStyle w:val="Standard"/>
        <w:rPr>
          <w:rFonts w:ascii="Calibri" w:eastAsia="Symbol" w:hAnsi="Calibri"/>
          <w:szCs w:val="24"/>
        </w:rPr>
      </w:pPr>
      <w:r w:rsidRPr="00FE4DB5">
        <w:rPr>
          <w:rFonts w:ascii="Calibri" w:eastAsia="Symbol" w:hAnsi="Calibri"/>
          <w:szCs w:val="24"/>
        </w:rPr>
        <w:t>Commenter la valeur de K°</w:t>
      </w:r>
      <w:r w:rsidR="00FE4DB5" w:rsidRPr="00FE4DB5">
        <w:rPr>
          <w:rFonts w:ascii="Calibri" w:eastAsia="Symbol" w:hAnsi="Calibri"/>
          <w:szCs w:val="24"/>
        </w:rPr>
        <w:t xml:space="preserve"> en précisant les types </w:t>
      </w:r>
      <w:proofErr w:type="gramStart"/>
      <w:r w:rsidR="00FE4DB5" w:rsidRPr="00FE4DB5">
        <w:rPr>
          <w:rFonts w:ascii="Calibri" w:eastAsia="Symbol" w:hAnsi="Calibri"/>
          <w:szCs w:val="24"/>
        </w:rPr>
        <w:t>d’ interactions</w:t>
      </w:r>
      <w:proofErr w:type="gramEnd"/>
      <w:r w:rsidR="00FE4DB5" w:rsidRPr="00FE4DB5">
        <w:rPr>
          <w:rFonts w:ascii="Calibri" w:eastAsia="Symbol" w:hAnsi="Calibri"/>
          <w:szCs w:val="24"/>
        </w:rPr>
        <w:t xml:space="preserve"> intermoléculaires solvant/soluté qui ont lieu dans chaque solvant</w:t>
      </w:r>
    </w:p>
    <w:p w14:paraId="416565E5" w14:textId="77777777" w:rsidR="00D35DA2" w:rsidRPr="00FE4DB5" w:rsidRDefault="00D35DA2">
      <w:pPr>
        <w:pStyle w:val="Standard"/>
        <w:rPr>
          <w:rFonts w:ascii="Calibri" w:eastAsia="Symbol" w:hAnsi="Calibri"/>
          <w:szCs w:val="24"/>
        </w:rPr>
      </w:pPr>
    </w:p>
    <w:p w14:paraId="0B5849BA" w14:textId="2D629997" w:rsidR="00D35DA2" w:rsidRPr="00FE4DB5" w:rsidRDefault="00201238">
      <w:pPr>
        <w:pStyle w:val="Standard"/>
      </w:pPr>
      <w:r w:rsidRPr="00FE4DB5">
        <w:rPr>
          <w:rFonts w:ascii="Calibri" w:eastAsia="Symbol" w:hAnsi="Calibri"/>
          <w:b/>
          <w:bCs/>
          <w:szCs w:val="24"/>
        </w:rPr>
        <w:t>Pour aller plus loin :</w:t>
      </w:r>
      <w:r w:rsidR="00C95047" w:rsidRPr="00FE4DB5">
        <w:rPr>
          <w:rFonts w:ascii="Calibri" w:eastAsia="Symbol" w:hAnsi="Calibri"/>
          <w:b/>
          <w:bCs/>
          <w:szCs w:val="24"/>
        </w:rPr>
        <w:t xml:space="preserve"> </w:t>
      </w:r>
      <w:r w:rsidRPr="00FE4DB5">
        <w:rPr>
          <w:rFonts w:ascii="Calibri" w:eastAsia="Symbol" w:hAnsi="Calibri"/>
          <w:szCs w:val="24"/>
        </w:rPr>
        <w:tab/>
        <w:t>L'opération effectuée ici s'apparente à une extraction par une phase aqueuse d'un composé (I</w:t>
      </w:r>
      <w:r w:rsidRPr="00FE4DB5">
        <w:rPr>
          <w:rFonts w:ascii="Calibri" w:eastAsia="Symbol" w:hAnsi="Calibri"/>
          <w:szCs w:val="24"/>
          <w:vertAlign w:val="subscript"/>
        </w:rPr>
        <w:t>2</w:t>
      </w:r>
      <w:r w:rsidRPr="00FE4DB5">
        <w:rPr>
          <w:rFonts w:ascii="Calibri" w:eastAsia="Symbol" w:hAnsi="Calibri"/>
          <w:szCs w:val="24"/>
        </w:rPr>
        <w:t>) présent initialement dans une phase organique (le cyclohexane).</w:t>
      </w:r>
    </w:p>
    <w:p w14:paraId="5511235C" w14:textId="77777777" w:rsidR="00D35DA2" w:rsidRPr="00FE4DB5" w:rsidRDefault="00201238">
      <w:pPr>
        <w:pStyle w:val="Standard"/>
      </w:pPr>
      <w:r w:rsidRPr="00FE4DB5">
        <w:rPr>
          <w:rFonts w:ascii="Calibri" w:eastAsia="Symbol" w:hAnsi="Calibri"/>
          <w:szCs w:val="24"/>
        </w:rPr>
        <w:tab/>
        <w:t xml:space="preserve">On définit le rendement de l’extraction par </w:t>
      </w:r>
      <w:r w:rsidRPr="00FE4DB5">
        <w:rPr>
          <w:rFonts w:ascii="Symbol" w:eastAsia="Symbol" w:hAnsi="Symbol" w:cs="Symbol"/>
          <w:i/>
          <w:szCs w:val="24"/>
        </w:rPr>
        <w:t></w:t>
      </w:r>
      <w:r w:rsidRPr="00FE4DB5">
        <w:rPr>
          <w:rFonts w:ascii="Calibri" w:eastAsia="Symbol" w:hAnsi="Calibri" w:cs="Symbol"/>
          <w:szCs w:val="24"/>
        </w:rPr>
        <w:t xml:space="preserve"> = </w:t>
      </w:r>
      <m:oMath>
        <m:f>
          <m:fPr>
            <m:ctrlPr>
              <w:rPr>
                <w:rFonts w:ascii="Cambria Math" w:hAnsi="Cambria Math"/>
              </w:rPr>
            </m:ctrlPr>
          </m:fPr>
          <m:num>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2</m:t>
                    </m:r>
                  </m:sub>
                </m:sSub>
              </m:e>
            </m:d>
            <m:r>
              <w:rPr>
                <w:rFonts w:ascii="Cambria Math" w:hAnsi="Cambria Math"/>
              </w:rPr>
              <m:t>eau</m:t>
            </m:r>
          </m:num>
          <m:den>
            <m:r>
              <w:rPr>
                <w:rFonts w:ascii="Cambria Math" w:hAnsi="Cambria Math"/>
              </w:rPr>
              <m:t>n(</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m:t>
                </m:r>
              </m:e>
              <m:sub>
                <m:r>
                  <m:rPr>
                    <m:nor/>
                  </m:rPr>
                  <m:t>total</m:t>
                </m:r>
              </m:sub>
            </m:sSub>
          </m:den>
        </m:f>
      </m:oMath>
      <w:r w:rsidRPr="00FE4DB5">
        <w:rPr>
          <w:rFonts w:ascii="Calibri" w:eastAsia="Symbol" w:hAnsi="Calibri" w:cs="Symbol"/>
          <w:szCs w:val="24"/>
        </w:rPr>
        <w:t>.</w:t>
      </w:r>
    </w:p>
    <w:p w14:paraId="0D866282" w14:textId="77777777" w:rsidR="00D35DA2" w:rsidRPr="00FE4DB5" w:rsidRDefault="00201238">
      <w:pPr>
        <w:pStyle w:val="Standard"/>
      </w:pPr>
      <w:r w:rsidRPr="00FE4DB5">
        <w:rPr>
          <w:rFonts w:ascii="Calibri" w:eastAsia="Symbol" w:hAnsi="Calibri" w:cs="Symbol"/>
          <w:szCs w:val="24"/>
        </w:rPr>
        <w:tab/>
        <w:t xml:space="preserve">On note </w:t>
      </w:r>
      <w:proofErr w:type="spellStart"/>
      <w:r w:rsidRPr="00FE4DB5">
        <w:rPr>
          <w:rFonts w:ascii="Calibri" w:eastAsia="Symbol" w:hAnsi="Calibri" w:cs="Symbol"/>
          <w:szCs w:val="24"/>
        </w:rPr>
        <w:t>V</w:t>
      </w:r>
      <w:r w:rsidRPr="00FE4DB5">
        <w:rPr>
          <w:rFonts w:ascii="Calibri" w:eastAsia="Symbol" w:hAnsi="Calibri" w:cs="Symbol"/>
          <w:szCs w:val="24"/>
          <w:vertAlign w:val="subscript"/>
        </w:rPr>
        <w:t>org</w:t>
      </w:r>
      <w:proofErr w:type="spellEnd"/>
      <w:r w:rsidRPr="00FE4DB5">
        <w:rPr>
          <w:rFonts w:ascii="Calibri" w:eastAsia="Symbol" w:hAnsi="Calibri" w:cs="Symbol"/>
          <w:szCs w:val="24"/>
        </w:rPr>
        <w:t xml:space="preserve"> le volume de la phase organique utilisé et </w:t>
      </w:r>
      <w:r w:rsidRPr="00FE4DB5">
        <w:rPr>
          <w:rFonts w:ascii="Calibri" w:eastAsia="Symbol" w:hAnsi="Calibri" w:cs="Symbol"/>
          <w:i/>
          <w:szCs w:val="24"/>
        </w:rPr>
        <w:t>V</w:t>
      </w:r>
      <w:r w:rsidRPr="00FE4DB5">
        <w:rPr>
          <w:rFonts w:ascii="Calibri" w:eastAsia="Symbol" w:hAnsi="Calibri" w:cs="Symbol"/>
          <w:szCs w:val="24"/>
          <w:vertAlign w:val="subscript"/>
        </w:rPr>
        <w:t>eau</w:t>
      </w:r>
      <w:r w:rsidRPr="00FE4DB5">
        <w:rPr>
          <w:rFonts w:ascii="Calibri" w:eastAsia="Symbol" w:hAnsi="Calibri" w:cs="Symbol"/>
          <w:szCs w:val="24"/>
        </w:rPr>
        <w:t xml:space="preserve"> le volume d'eau utilisé pour l'extraction. Exprimer le rendement de l'extraction en fonction de V</w:t>
      </w:r>
      <w:r w:rsidRPr="00FE4DB5">
        <w:rPr>
          <w:rFonts w:ascii="Calibri" w:eastAsia="Symbol" w:hAnsi="Calibri" w:cs="Symbol"/>
          <w:szCs w:val="24"/>
          <w:vertAlign w:val="subscript"/>
        </w:rPr>
        <w:t>C6H12</w:t>
      </w:r>
      <w:r w:rsidRPr="00FE4DB5">
        <w:rPr>
          <w:rFonts w:ascii="Calibri" w:eastAsia="Symbol" w:hAnsi="Calibri" w:cs="Symbol"/>
          <w:szCs w:val="24"/>
        </w:rPr>
        <w:t xml:space="preserve">, </w:t>
      </w:r>
      <w:proofErr w:type="spellStart"/>
      <w:r w:rsidRPr="00FE4DB5">
        <w:rPr>
          <w:rFonts w:ascii="Calibri" w:eastAsia="Symbol" w:hAnsi="Calibri" w:cs="Symbol"/>
          <w:i/>
          <w:szCs w:val="24"/>
        </w:rPr>
        <w:t>V</w:t>
      </w:r>
      <w:r w:rsidRPr="00FE4DB5">
        <w:rPr>
          <w:rFonts w:ascii="Calibri" w:eastAsia="Symbol" w:hAnsi="Calibri" w:cs="Symbol"/>
          <w:szCs w:val="24"/>
          <w:vertAlign w:val="subscript"/>
        </w:rPr>
        <w:t>eau</w:t>
      </w:r>
      <w:r w:rsidRPr="00FE4DB5">
        <w:rPr>
          <w:rFonts w:ascii="Calibri" w:eastAsia="Symbol" w:hAnsi="Calibri" w:cs="Symbol"/>
          <w:szCs w:val="24"/>
        </w:rPr>
        <w:t>et</w:t>
      </w:r>
      <w:proofErr w:type="spellEnd"/>
      <w:r w:rsidRPr="00FE4DB5">
        <w:rPr>
          <w:rFonts w:ascii="Calibri" w:eastAsia="Symbol" w:hAnsi="Calibri" w:cs="Symbol"/>
          <w:szCs w:val="24"/>
        </w:rPr>
        <w:t xml:space="preserve"> </w:t>
      </w:r>
      <w:r w:rsidRPr="00FE4DB5">
        <w:rPr>
          <w:rFonts w:ascii="Calibri" w:eastAsia="Symbol" w:hAnsi="Calibri" w:cs="Symbol"/>
          <w:i/>
          <w:szCs w:val="24"/>
        </w:rPr>
        <w:t>K</w:t>
      </w:r>
      <w:r w:rsidRPr="00FE4DB5">
        <w:rPr>
          <w:rFonts w:ascii="Calibri" w:eastAsia="Symbol" w:hAnsi="Calibri" w:cs="Symbol"/>
          <w:szCs w:val="24"/>
        </w:rPr>
        <w:t>°.</w:t>
      </w:r>
    </w:p>
    <w:p w14:paraId="777DBFC8" w14:textId="77777777" w:rsidR="00D35DA2" w:rsidRPr="00FE4DB5" w:rsidRDefault="00201238">
      <w:pPr>
        <w:pStyle w:val="Standard"/>
      </w:pPr>
      <w:r w:rsidRPr="00FE4DB5">
        <w:rPr>
          <w:rFonts w:ascii="Calibri" w:eastAsia="Symbol" w:hAnsi="Calibri" w:cs="Symbol"/>
          <w:szCs w:val="24"/>
        </w:rPr>
        <w:t>Faire l’application numérique avec V</w:t>
      </w:r>
      <w:r w:rsidRPr="00FE4DB5">
        <w:rPr>
          <w:rFonts w:ascii="Calibri" w:eastAsia="Symbol" w:hAnsi="Calibri" w:cs="Symbol"/>
          <w:szCs w:val="24"/>
          <w:vertAlign w:val="subscript"/>
        </w:rPr>
        <w:t>C6H12</w:t>
      </w:r>
      <w:r w:rsidRPr="00FE4DB5">
        <w:rPr>
          <w:rFonts w:ascii="Calibri" w:eastAsia="Symbol" w:hAnsi="Calibri" w:cs="Symbol"/>
          <w:szCs w:val="24"/>
        </w:rPr>
        <w:t xml:space="preserve"> = 10,0 </w:t>
      </w:r>
      <w:proofErr w:type="spellStart"/>
      <w:r w:rsidRPr="00FE4DB5">
        <w:rPr>
          <w:rFonts w:ascii="Calibri" w:eastAsia="Symbol" w:hAnsi="Calibri" w:cs="Symbol"/>
          <w:szCs w:val="24"/>
        </w:rPr>
        <w:t>mL</w:t>
      </w:r>
      <w:proofErr w:type="spellEnd"/>
      <w:r w:rsidRPr="00FE4DB5">
        <w:rPr>
          <w:rFonts w:ascii="Calibri" w:eastAsia="Symbol" w:hAnsi="Calibri" w:cs="Symbol"/>
          <w:szCs w:val="24"/>
        </w:rPr>
        <w:t xml:space="preserve"> et </w:t>
      </w:r>
      <w:r w:rsidRPr="00FE4DB5">
        <w:rPr>
          <w:rFonts w:ascii="Calibri" w:eastAsia="Symbol" w:hAnsi="Calibri" w:cs="Symbol"/>
          <w:i/>
          <w:szCs w:val="24"/>
        </w:rPr>
        <w:t>V</w:t>
      </w:r>
      <w:r w:rsidRPr="00FE4DB5">
        <w:rPr>
          <w:rFonts w:ascii="Calibri" w:eastAsia="Symbol" w:hAnsi="Calibri" w:cs="Symbol"/>
          <w:szCs w:val="24"/>
          <w:vertAlign w:val="subscript"/>
        </w:rPr>
        <w:t>eau</w:t>
      </w:r>
      <w:r w:rsidRPr="00FE4DB5">
        <w:rPr>
          <w:rFonts w:ascii="Calibri" w:eastAsia="Symbol" w:hAnsi="Calibri" w:cs="Symbol"/>
          <w:szCs w:val="24"/>
        </w:rPr>
        <w:t xml:space="preserve"> = 100,0 </w:t>
      </w:r>
      <w:proofErr w:type="spellStart"/>
      <w:r w:rsidRPr="00FE4DB5">
        <w:rPr>
          <w:rFonts w:ascii="Calibri" w:eastAsia="Symbol" w:hAnsi="Calibri" w:cs="Symbol"/>
          <w:szCs w:val="24"/>
        </w:rPr>
        <w:t>mL</w:t>
      </w:r>
      <w:proofErr w:type="spellEnd"/>
    </w:p>
    <w:p w14:paraId="1AD5EE6D" w14:textId="77777777" w:rsidR="00AA261C" w:rsidRPr="00FE4DB5" w:rsidRDefault="00201238">
      <w:pPr>
        <w:pStyle w:val="Standard"/>
        <w:rPr>
          <w:rFonts w:ascii="Calibri" w:eastAsia="Symbol" w:hAnsi="Calibri" w:cs="Symbol"/>
          <w:szCs w:val="24"/>
        </w:rPr>
      </w:pPr>
      <w:r w:rsidRPr="00FE4DB5">
        <w:rPr>
          <w:rFonts w:ascii="Calibri" w:eastAsia="Symbol" w:hAnsi="Calibri" w:cs="Symbol"/>
          <w:szCs w:val="24"/>
        </w:rPr>
        <w:tab/>
      </w:r>
    </w:p>
    <w:p w14:paraId="0454CD4B" w14:textId="423232DC" w:rsidR="00D35DA2" w:rsidRPr="00FE4DB5" w:rsidRDefault="00201238">
      <w:pPr>
        <w:pStyle w:val="Standard"/>
      </w:pPr>
      <w:r w:rsidRPr="00FE4DB5">
        <w:rPr>
          <w:rFonts w:ascii="Calibri" w:eastAsia="Symbol" w:hAnsi="Calibri" w:cs="Symbol"/>
          <w:szCs w:val="24"/>
          <w:u w:val="single"/>
        </w:rPr>
        <w:t>Données</w:t>
      </w:r>
    </w:p>
    <w:tbl>
      <w:tblPr>
        <w:tblW w:w="8940" w:type="dxa"/>
        <w:tblInd w:w="421" w:type="dxa"/>
        <w:tblLayout w:type="fixed"/>
        <w:tblCellMar>
          <w:left w:w="10" w:type="dxa"/>
          <w:right w:w="10" w:type="dxa"/>
        </w:tblCellMar>
        <w:tblLook w:val="0000" w:firstRow="0" w:lastRow="0" w:firstColumn="0" w:lastColumn="0" w:noHBand="0" w:noVBand="0"/>
      </w:tblPr>
      <w:tblGrid>
        <w:gridCol w:w="2339"/>
        <w:gridCol w:w="2268"/>
        <w:gridCol w:w="4333"/>
      </w:tblGrid>
      <w:tr w:rsidR="00D35DA2" w:rsidRPr="00FE4DB5" w14:paraId="1053D4EB" w14:textId="77777777">
        <w:trPr>
          <w:trHeight w:val="1400"/>
        </w:trPr>
        <w:tc>
          <w:tcPr>
            <w:tcW w:w="233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3C7E2A1" w14:textId="77777777" w:rsidR="00D35DA2" w:rsidRPr="00FE4DB5" w:rsidRDefault="00201238">
            <w:pPr>
              <w:pStyle w:val="Standard"/>
              <w:jc w:val="center"/>
              <w:rPr>
                <w:rFonts w:ascii="Calibri" w:eastAsia="Symbol" w:hAnsi="Calibri" w:cs="Symbol"/>
                <w:szCs w:val="24"/>
              </w:rPr>
            </w:pPr>
            <w:proofErr w:type="gramStart"/>
            <w:r w:rsidRPr="00FE4DB5">
              <w:rPr>
                <w:rFonts w:ascii="Calibri" w:eastAsia="Symbol" w:hAnsi="Calibri" w:cs="Symbol"/>
                <w:szCs w:val="24"/>
              </w:rPr>
              <w:t>cyclohexane</w:t>
            </w:r>
            <w:proofErr w:type="gramEnd"/>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4E29FB" w14:textId="77777777" w:rsidR="00D35DA2" w:rsidRPr="00FE4DB5" w:rsidRDefault="00201238">
            <w:pPr>
              <w:pStyle w:val="Standard"/>
              <w:jc w:val="center"/>
            </w:pPr>
            <w:r w:rsidRPr="00FE4DB5">
              <w:rPr>
                <w:rFonts w:ascii="Calibri" w:eastAsia="Symbol" w:hAnsi="Calibri" w:cs="Symbol"/>
                <w:szCs w:val="24"/>
              </w:rPr>
              <w:t>M = 84,16 g.</w:t>
            </w:r>
            <w:r w:rsidRPr="00FE4DB5">
              <w:rPr>
                <w:rFonts w:ascii="Calibri" w:eastAsia="Symbol" w:hAnsi="Calibri"/>
                <w:szCs w:val="24"/>
              </w:rPr>
              <w:t>mol</w:t>
            </w:r>
            <w:r w:rsidRPr="00FE4DB5">
              <w:rPr>
                <w:rFonts w:ascii="Calibri" w:eastAsia="Symbol" w:hAnsi="Calibri"/>
                <w:szCs w:val="24"/>
                <w:vertAlign w:val="superscript"/>
              </w:rPr>
              <w:t>-1</w:t>
            </w:r>
          </w:p>
          <w:p w14:paraId="0FAD66D1" w14:textId="77777777" w:rsidR="00D35DA2" w:rsidRPr="00FE4DB5" w:rsidRDefault="00201238">
            <w:pPr>
              <w:pStyle w:val="Standard"/>
              <w:jc w:val="center"/>
              <w:rPr>
                <w:rFonts w:ascii="Calibri" w:eastAsia="Symbol" w:hAnsi="Calibri"/>
                <w:szCs w:val="24"/>
              </w:rPr>
            </w:pPr>
            <w:proofErr w:type="gramStart"/>
            <w:r w:rsidRPr="00FE4DB5">
              <w:rPr>
                <w:rFonts w:ascii="Calibri" w:eastAsia="Symbol" w:hAnsi="Calibri"/>
                <w:szCs w:val="24"/>
              </w:rPr>
              <w:t>d</w:t>
            </w:r>
            <w:proofErr w:type="gramEnd"/>
            <w:r w:rsidRPr="00FE4DB5">
              <w:rPr>
                <w:rFonts w:ascii="Calibri" w:eastAsia="Symbol" w:hAnsi="Calibri"/>
                <w:szCs w:val="24"/>
              </w:rPr>
              <w:t> = 0,78</w:t>
            </w:r>
          </w:p>
          <w:p w14:paraId="0A4E113B" w14:textId="77777777" w:rsidR="00D35DA2" w:rsidRPr="00FE4DB5" w:rsidRDefault="00201238">
            <w:pPr>
              <w:pStyle w:val="Standard"/>
              <w:jc w:val="center"/>
            </w:pPr>
            <w:proofErr w:type="gramStart"/>
            <w:r w:rsidRPr="00FE4DB5">
              <w:rPr>
                <w:rFonts w:ascii="Calibri" w:eastAsia="Symbol" w:hAnsi="Calibri"/>
                <w:szCs w:val="24"/>
              </w:rPr>
              <w:t>solubilité</w:t>
            </w:r>
            <w:proofErr w:type="gramEnd"/>
            <w:r w:rsidRPr="00FE4DB5">
              <w:rPr>
                <w:rFonts w:ascii="Calibri" w:eastAsia="Symbol" w:hAnsi="Calibri"/>
                <w:szCs w:val="24"/>
              </w:rPr>
              <w:t xml:space="preserve"> dans l'eau : 0,055 g</w:t>
            </w:r>
            <w:r w:rsidRPr="00FE4DB5">
              <w:rPr>
                <w:rFonts w:ascii="Calibri" w:eastAsia="Symbol" w:hAnsi="Calibri" w:cs="Symbol"/>
                <w:szCs w:val="24"/>
              </w:rPr>
              <w:t>.</w:t>
            </w:r>
            <w:r w:rsidRPr="00FE4DB5">
              <w:rPr>
                <w:rFonts w:ascii="Calibri" w:eastAsia="Symbol" w:hAnsi="Calibri"/>
                <w:szCs w:val="24"/>
              </w:rPr>
              <w:t>L</w:t>
            </w:r>
            <w:r w:rsidRPr="00FE4DB5">
              <w:rPr>
                <w:rFonts w:ascii="Calibri" w:eastAsia="Symbol" w:hAnsi="Calibri"/>
                <w:szCs w:val="24"/>
                <w:vertAlign w:val="superscript"/>
              </w:rPr>
              <w:t>-1</w:t>
            </w:r>
          </w:p>
        </w:tc>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7CBD6" w14:textId="77777777" w:rsidR="00D35DA2" w:rsidRPr="00FE4DB5" w:rsidRDefault="00201238">
            <w:pPr>
              <w:pStyle w:val="Standard"/>
              <w:snapToGrid w:val="0"/>
              <w:jc w:val="center"/>
            </w:pPr>
            <w:r w:rsidRPr="00FE4DB5">
              <w:rPr>
                <w:rFonts w:ascii="Calibri" w:eastAsia="Symbol" w:hAnsi="Calibri" w:cs="Symbol"/>
                <w:noProof/>
                <w:szCs w:val="24"/>
                <w:u w:val="single"/>
              </w:rPr>
              <w:drawing>
                <wp:anchor distT="0" distB="0" distL="114300" distR="114300" simplePos="0" relativeHeight="251663360" behindDoc="0" locked="0" layoutInCell="1" allowOverlap="1" wp14:anchorId="6BFEEAC4" wp14:editId="2D813FD7">
                  <wp:simplePos x="0" y="0"/>
                  <wp:positionH relativeFrom="column">
                    <wp:posOffset>1957072</wp:posOffset>
                  </wp:positionH>
                  <wp:positionV relativeFrom="paragraph">
                    <wp:posOffset>-16514</wp:posOffset>
                  </wp:positionV>
                  <wp:extent cx="593088" cy="593088"/>
                  <wp:effectExtent l="0" t="0" r="0" b="0"/>
                  <wp:wrapNone/>
                  <wp:docPr id="5"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593088" cy="593088"/>
                          </a:xfrm>
                          <a:prstGeom prst="rect">
                            <a:avLst/>
                          </a:prstGeom>
                          <a:noFill/>
                          <a:ln>
                            <a:noFill/>
                            <a:prstDash/>
                          </a:ln>
                        </pic:spPr>
                      </pic:pic>
                    </a:graphicData>
                  </a:graphic>
                </wp:anchor>
              </w:drawing>
            </w:r>
            <w:r w:rsidRPr="00FE4DB5">
              <w:rPr>
                <w:rFonts w:ascii="Calibri" w:eastAsia="Symbol" w:hAnsi="Calibri" w:cs="Symbol"/>
                <w:noProof/>
                <w:szCs w:val="24"/>
                <w:u w:val="single"/>
              </w:rPr>
              <w:drawing>
                <wp:anchor distT="0" distB="0" distL="114300" distR="114300" simplePos="0" relativeHeight="251661312" behindDoc="0" locked="0" layoutInCell="1" allowOverlap="1" wp14:anchorId="527ADE77" wp14:editId="4EB56062">
                  <wp:simplePos x="0" y="0"/>
                  <wp:positionH relativeFrom="column">
                    <wp:posOffset>1325249</wp:posOffset>
                  </wp:positionH>
                  <wp:positionV relativeFrom="paragraph">
                    <wp:posOffset>-17145</wp:posOffset>
                  </wp:positionV>
                  <wp:extent cx="592458" cy="593088"/>
                  <wp:effectExtent l="0" t="0" r="0" b="0"/>
                  <wp:wrapNone/>
                  <wp:docPr id="6"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592458" cy="593088"/>
                          </a:xfrm>
                          <a:prstGeom prst="rect">
                            <a:avLst/>
                          </a:prstGeom>
                          <a:noFill/>
                          <a:ln>
                            <a:noFill/>
                            <a:prstDash/>
                          </a:ln>
                        </pic:spPr>
                      </pic:pic>
                    </a:graphicData>
                  </a:graphic>
                </wp:anchor>
              </w:drawing>
            </w:r>
            <w:r w:rsidRPr="00FE4DB5">
              <w:rPr>
                <w:rFonts w:ascii="Calibri" w:eastAsia="Symbol" w:hAnsi="Calibri" w:cs="Symbol"/>
                <w:noProof/>
                <w:szCs w:val="24"/>
                <w:u w:val="single"/>
              </w:rPr>
              <w:drawing>
                <wp:anchor distT="0" distB="0" distL="114300" distR="114300" simplePos="0" relativeHeight="251662336" behindDoc="0" locked="0" layoutInCell="1" allowOverlap="1" wp14:anchorId="1F3F71AF" wp14:editId="5FF9177F">
                  <wp:simplePos x="0" y="0"/>
                  <wp:positionH relativeFrom="column">
                    <wp:posOffset>657855</wp:posOffset>
                  </wp:positionH>
                  <wp:positionV relativeFrom="paragraph">
                    <wp:posOffset>-5715</wp:posOffset>
                  </wp:positionV>
                  <wp:extent cx="592458" cy="593088"/>
                  <wp:effectExtent l="0" t="0" r="0" b="0"/>
                  <wp:wrapNone/>
                  <wp:docPr id="7"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592458" cy="593088"/>
                          </a:xfrm>
                          <a:prstGeom prst="rect">
                            <a:avLst/>
                          </a:prstGeom>
                          <a:noFill/>
                          <a:ln>
                            <a:noFill/>
                            <a:prstDash/>
                          </a:ln>
                        </pic:spPr>
                      </pic:pic>
                    </a:graphicData>
                  </a:graphic>
                </wp:anchor>
              </w:drawing>
            </w:r>
            <w:r w:rsidRPr="00FE4DB5">
              <w:rPr>
                <w:rFonts w:ascii="Calibri" w:eastAsia="Symbol" w:hAnsi="Calibri" w:cs="Symbol"/>
                <w:noProof/>
                <w:szCs w:val="24"/>
                <w:u w:val="single"/>
              </w:rPr>
              <w:drawing>
                <wp:anchor distT="0" distB="0" distL="114300" distR="114300" simplePos="0" relativeHeight="251664384" behindDoc="0" locked="0" layoutInCell="1" allowOverlap="1" wp14:anchorId="72074391" wp14:editId="1BB8091D">
                  <wp:simplePos x="0" y="0"/>
                  <wp:positionH relativeFrom="column">
                    <wp:posOffset>-334642</wp:posOffset>
                  </wp:positionH>
                  <wp:positionV relativeFrom="paragraph">
                    <wp:posOffset>-41906</wp:posOffset>
                  </wp:positionV>
                  <wp:extent cx="594360" cy="594360"/>
                  <wp:effectExtent l="0" t="0" r="0" b="0"/>
                  <wp:wrapTight wrapText="bothSides">
                    <wp:wrapPolygon edited="0">
                      <wp:start x="0" y="0"/>
                      <wp:lineTo x="0" y="20769"/>
                      <wp:lineTo x="20769" y="20769"/>
                      <wp:lineTo x="20769" y="0"/>
                      <wp:lineTo x="0" y="0"/>
                    </wp:wrapPolygon>
                  </wp:wrapTight>
                  <wp:docPr id="8"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594360" cy="594360"/>
                          </a:xfrm>
                          <a:prstGeom prst="rect">
                            <a:avLst/>
                          </a:prstGeom>
                          <a:noFill/>
                          <a:ln>
                            <a:noFill/>
                            <a:prstDash/>
                          </a:ln>
                        </pic:spPr>
                      </pic:pic>
                    </a:graphicData>
                  </a:graphic>
                </wp:anchor>
              </w:drawing>
            </w:r>
          </w:p>
        </w:tc>
      </w:tr>
    </w:tbl>
    <w:p w14:paraId="7C083115" w14:textId="77777777" w:rsidR="00D35DA2" w:rsidRPr="00FE4DB5" w:rsidRDefault="00D35DA2">
      <w:pPr>
        <w:pStyle w:val="Standard"/>
        <w:rPr>
          <w:rFonts w:ascii="Calibri" w:eastAsia="Symbol" w:hAnsi="Calibri" w:cs="Symbol"/>
          <w:szCs w:val="24"/>
          <w:lang w:eastAsia="fr-FR"/>
        </w:rPr>
      </w:pPr>
    </w:p>
    <w:p w14:paraId="614FFB39" w14:textId="77777777" w:rsidR="00D35DA2" w:rsidRPr="00FE4DB5" w:rsidRDefault="00D35DA2">
      <w:pPr>
        <w:pageBreakBefore/>
      </w:pPr>
    </w:p>
    <w:p w14:paraId="589DAABC" w14:textId="77777777" w:rsidR="00D35DA2" w:rsidRPr="00FE4DB5" w:rsidRDefault="00201238">
      <w:pPr>
        <w:pStyle w:val="Titre1"/>
        <w:rPr>
          <w:rFonts w:eastAsia="Symbol"/>
          <w:sz w:val="24"/>
          <w:szCs w:val="24"/>
        </w:rPr>
      </w:pPr>
      <w:r w:rsidRPr="00FE4DB5">
        <w:rPr>
          <w:rFonts w:eastAsia="Symbol"/>
          <w:sz w:val="24"/>
          <w:szCs w:val="24"/>
        </w:rPr>
        <w:t>Coefficient de partage du diiode entre l’eau et le cyclohexane</w:t>
      </w:r>
    </w:p>
    <w:p w14:paraId="33ABE25D" w14:textId="77777777" w:rsidR="00D35DA2" w:rsidRPr="00FE4DB5" w:rsidRDefault="00201238">
      <w:pPr>
        <w:pStyle w:val="Titre1"/>
        <w:rPr>
          <w:rFonts w:eastAsia="Symbol"/>
          <w:sz w:val="24"/>
          <w:szCs w:val="24"/>
        </w:rPr>
      </w:pPr>
      <w:r w:rsidRPr="00FE4DB5">
        <w:rPr>
          <w:rFonts w:eastAsia="Symbol"/>
          <w:sz w:val="24"/>
          <w:szCs w:val="24"/>
        </w:rPr>
        <w:t>Matériel - solutions</w:t>
      </w:r>
    </w:p>
    <w:p w14:paraId="6417CB1F" w14:textId="77777777" w:rsidR="00D35DA2" w:rsidRPr="00FE4DB5" w:rsidRDefault="00D35DA2">
      <w:pPr>
        <w:pStyle w:val="Standard"/>
        <w:rPr>
          <w:rFonts w:eastAsia="Symbol"/>
          <w:szCs w:val="24"/>
        </w:rPr>
      </w:pPr>
    </w:p>
    <w:p w14:paraId="7FD84D15" w14:textId="77777777" w:rsidR="00D35DA2" w:rsidRPr="00FE4DB5" w:rsidRDefault="00D35DA2">
      <w:pPr>
        <w:pStyle w:val="Standard"/>
        <w:rPr>
          <w:rFonts w:eastAsia="Symbol"/>
          <w:szCs w:val="24"/>
        </w:rPr>
      </w:pPr>
    </w:p>
    <w:p w14:paraId="40FD2A67" w14:textId="77777777" w:rsidR="00D35DA2" w:rsidRPr="00FE4DB5" w:rsidRDefault="00201238">
      <w:pPr>
        <w:pStyle w:val="Standard"/>
        <w:rPr>
          <w:rFonts w:eastAsia="Symbol"/>
          <w:szCs w:val="24"/>
        </w:rPr>
      </w:pPr>
      <w:r w:rsidRPr="00FE4DB5">
        <w:rPr>
          <w:rFonts w:eastAsia="Symbol"/>
          <w:szCs w:val="24"/>
        </w:rPr>
        <w:t>Classes : PCSI1 et PCSI2</w:t>
      </w:r>
    </w:p>
    <w:p w14:paraId="4B508D81" w14:textId="4B04637D" w:rsidR="00D35DA2" w:rsidRPr="00FE4DB5" w:rsidRDefault="00201238">
      <w:pPr>
        <w:pStyle w:val="Standard"/>
        <w:rPr>
          <w:rFonts w:eastAsia="Symbol"/>
          <w:szCs w:val="24"/>
        </w:rPr>
      </w:pPr>
      <w:r w:rsidRPr="00FE4DB5">
        <w:rPr>
          <w:rFonts w:eastAsia="Symbol"/>
          <w:szCs w:val="24"/>
        </w:rPr>
        <w:t xml:space="preserve">Professeurs : Emmanuel Vincent et </w:t>
      </w:r>
      <w:r w:rsidR="00F92FA9" w:rsidRPr="00FE4DB5">
        <w:rPr>
          <w:rFonts w:eastAsia="Symbol"/>
          <w:szCs w:val="24"/>
        </w:rPr>
        <w:t>Christine Madelaine</w:t>
      </w:r>
    </w:p>
    <w:p w14:paraId="6C5170C4" w14:textId="77777777" w:rsidR="00D35DA2" w:rsidRPr="00FE4DB5" w:rsidRDefault="00D35DA2">
      <w:pPr>
        <w:pStyle w:val="Standard"/>
        <w:rPr>
          <w:rFonts w:eastAsia="Symbol"/>
          <w:szCs w:val="24"/>
        </w:rPr>
      </w:pPr>
    </w:p>
    <w:p w14:paraId="0B60066B" w14:textId="77777777" w:rsidR="00D35DA2" w:rsidRPr="00FE4DB5" w:rsidRDefault="00201238">
      <w:pPr>
        <w:pStyle w:val="Standard"/>
        <w:rPr>
          <w:rFonts w:eastAsia="Symbol"/>
          <w:szCs w:val="24"/>
          <w:u w:val="single"/>
        </w:rPr>
      </w:pPr>
      <w:r w:rsidRPr="00FE4DB5">
        <w:rPr>
          <w:rFonts w:eastAsia="Symbol"/>
          <w:szCs w:val="24"/>
          <w:u w:val="single"/>
        </w:rPr>
        <w:t>Matériel</w:t>
      </w:r>
    </w:p>
    <w:p w14:paraId="7DE2EA0B" w14:textId="77777777" w:rsidR="00D35DA2" w:rsidRPr="00FE4DB5" w:rsidRDefault="00D35DA2">
      <w:pPr>
        <w:pStyle w:val="Standard"/>
        <w:rPr>
          <w:rFonts w:eastAsia="Symbol"/>
          <w:szCs w:val="24"/>
        </w:rPr>
      </w:pPr>
    </w:p>
    <w:p w14:paraId="0539AA86" w14:textId="77777777" w:rsidR="00D35DA2" w:rsidRPr="00FE4DB5" w:rsidRDefault="00201238">
      <w:pPr>
        <w:pStyle w:val="Standard"/>
        <w:numPr>
          <w:ilvl w:val="0"/>
          <w:numId w:val="27"/>
        </w:numPr>
      </w:pPr>
      <w:r w:rsidRPr="00FE4DB5">
        <w:rPr>
          <w:rFonts w:eastAsia="Symbol"/>
          <w:szCs w:val="24"/>
          <w:vertAlign w:val="superscript"/>
        </w:rPr>
        <w:t>*</w:t>
      </w:r>
      <w:r w:rsidRPr="00FE4DB5">
        <w:rPr>
          <w:rFonts w:eastAsia="Symbol"/>
          <w:szCs w:val="24"/>
        </w:rPr>
        <w:t xml:space="preserve">12 ampoules à décanter de 250 </w:t>
      </w:r>
      <w:proofErr w:type="spellStart"/>
      <w:r w:rsidRPr="00FE4DB5">
        <w:rPr>
          <w:rFonts w:eastAsia="Symbol"/>
          <w:szCs w:val="24"/>
        </w:rPr>
        <w:t>mL</w:t>
      </w:r>
      <w:proofErr w:type="spellEnd"/>
      <w:r w:rsidRPr="00FE4DB5">
        <w:rPr>
          <w:rFonts w:eastAsia="Symbol"/>
          <w:szCs w:val="24"/>
        </w:rPr>
        <w:t xml:space="preserve"> avec support</w:t>
      </w:r>
    </w:p>
    <w:p w14:paraId="104F9A58" w14:textId="77777777" w:rsidR="00D35DA2" w:rsidRPr="00FE4DB5" w:rsidRDefault="00D35DA2">
      <w:pPr>
        <w:pStyle w:val="Standard"/>
        <w:rPr>
          <w:rFonts w:eastAsia="Symbol"/>
          <w:szCs w:val="24"/>
        </w:rPr>
      </w:pPr>
    </w:p>
    <w:p w14:paraId="58E0D644" w14:textId="77777777" w:rsidR="00D35DA2" w:rsidRPr="00FE4DB5" w:rsidRDefault="00201238">
      <w:pPr>
        <w:pStyle w:val="Standard"/>
        <w:numPr>
          <w:ilvl w:val="0"/>
          <w:numId w:val="28"/>
        </w:numPr>
      </w:pPr>
      <w:r w:rsidRPr="00FE4DB5">
        <w:rPr>
          <w:rFonts w:eastAsia="Symbol"/>
          <w:szCs w:val="24"/>
          <w:vertAlign w:val="superscript"/>
        </w:rPr>
        <w:t>*</w:t>
      </w:r>
      <w:r w:rsidRPr="00FE4DB5">
        <w:rPr>
          <w:rFonts w:eastAsia="Symbol"/>
          <w:szCs w:val="24"/>
        </w:rPr>
        <w:t xml:space="preserve">12 erlenmeyers de 200 </w:t>
      </w:r>
      <w:proofErr w:type="spellStart"/>
      <w:r w:rsidRPr="00FE4DB5">
        <w:rPr>
          <w:rFonts w:eastAsia="Symbol"/>
          <w:szCs w:val="24"/>
        </w:rPr>
        <w:t>mL</w:t>
      </w:r>
      <w:proofErr w:type="spellEnd"/>
      <w:r w:rsidRPr="00FE4DB5">
        <w:rPr>
          <w:rFonts w:eastAsia="Symbol"/>
          <w:szCs w:val="24"/>
        </w:rPr>
        <w:t xml:space="preserve"> (ou 250 </w:t>
      </w:r>
      <w:proofErr w:type="spellStart"/>
      <w:r w:rsidRPr="00FE4DB5">
        <w:rPr>
          <w:rFonts w:eastAsia="Symbol"/>
          <w:szCs w:val="24"/>
        </w:rPr>
        <w:t>mL</w:t>
      </w:r>
      <w:proofErr w:type="spellEnd"/>
      <w:r w:rsidRPr="00FE4DB5">
        <w:rPr>
          <w:rFonts w:eastAsia="Symbol"/>
          <w:szCs w:val="24"/>
        </w:rPr>
        <w:t>)</w:t>
      </w:r>
    </w:p>
    <w:p w14:paraId="4488E6AA" w14:textId="77777777" w:rsidR="00D35DA2" w:rsidRPr="00FE4DB5" w:rsidRDefault="00D35DA2">
      <w:pPr>
        <w:pStyle w:val="Standard"/>
        <w:rPr>
          <w:rFonts w:eastAsia="Symbol"/>
          <w:szCs w:val="24"/>
        </w:rPr>
      </w:pPr>
    </w:p>
    <w:p w14:paraId="5305DA2E" w14:textId="77777777" w:rsidR="00D35DA2" w:rsidRPr="00FE4DB5" w:rsidRDefault="00201238">
      <w:pPr>
        <w:pStyle w:val="Standard"/>
        <w:numPr>
          <w:ilvl w:val="0"/>
          <w:numId w:val="29"/>
        </w:numPr>
      </w:pPr>
      <w:r w:rsidRPr="00FE4DB5">
        <w:rPr>
          <w:rFonts w:eastAsia="Symbol"/>
          <w:szCs w:val="24"/>
          <w:vertAlign w:val="superscript"/>
        </w:rPr>
        <w:t>*</w:t>
      </w:r>
      <w:r w:rsidRPr="00FE4DB5">
        <w:rPr>
          <w:rFonts w:eastAsia="Symbol"/>
          <w:szCs w:val="24"/>
        </w:rPr>
        <w:t xml:space="preserve">12 fioles jaugées de 50 </w:t>
      </w:r>
      <w:proofErr w:type="spellStart"/>
      <w:r w:rsidRPr="00FE4DB5">
        <w:rPr>
          <w:rFonts w:eastAsia="Symbol"/>
          <w:szCs w:val="24"/>
        </w:rPr>
        <w:t>mL</w:t>
      </w:r>
      <w:proofErr w:type="spellEnd"/>
    </w:p>
    <w:p w14:paraId="228FE90F" w14:textId="77777777" w:rsidR="00D35DA2" w:rsidRPr="00FE4DB5" w:rsidRDefault="00D35DA2">
      <w:pPr>
        <w:pStyle w:val="Standard"/>
        <w:rPr>
          <w:rFonts w:eastAsia="Symbol"/>
          <w:szCs w:val="24"/>
        </w:rPr>
      </w:pPr>
    </w:p>
    <w:p w14:paraId="05ECAFD5" w14:textId="77777777" w:rsidR="00D35DA2" w:rsidRPr="00FE4DB5" w:rsidRDefault="00201238">
      <w:pPr>
        <w:pStyle w:val="Standard"/>
        <w:numPr>
          <w:ilvl w:val="0"/>
          <w:numId w:val="30"/>
        </w:numPr>
        <w:rPr>
          <w:rFonts w:eastAsia="Symbol"/>
          <w:szCs w:val="24"/>
        </w:rPr>
      </w:pPr>
      <w:r w:rsidRPr="00FE4DB5">
        <w:rPr>
          <w:rFonts w:eastAsia="Symbol"/>
          <w:szCs w:val="24"/>
        </w:rPr>
        <w:t>12 spectrophotomètres</w:t>
      </w:r>
    </w:p>
    <w:p w14:paraId="64222783" w14:textId="77777777" w:rsidR="00D35DA2" w:rsidRPr="00FE4DB5" w:rsidRDefault="00D35DA2">
      <w:pPr>
        <w:pStyle w:val="Standard"/>
        <w:rPr>
          <w:rFonts w:eastAsia="Symbol"/>
          <w:szCs w:val="24"/>
        </w:rPr>
      </w:pPr>
    </w:p>
    <w:p w14:paraId="0D52C215" w14:textId="77777777" w:rsidR="00D35DA2" w:rsidRPr="00FE4DB5" w:rsidRDefault="00201238">
      <w:pPr>
        <w:pStyle w:val="Standard"/>
        <w:numPr>
          <w:ilvl w:val="0"/>
          <w:numId w:val="31"/>
        </w:numPr>
        <w:rPr>
          <w:rFonts w:eastAsia="Symbol"/>
          <w:szCs w:val="24"/>
        </w:rPr>
      </w:pPr>
      <w:r w:rsidRPr="00FE4DB5">
        <w:rPr>
          <w:rFonts w:eastAsia="Symbol"/>
          <w:szCs w:val="24"/>
        </w:rPr>
        <w:t>12 cuves en verre</w:t>
      </w:r>
    </w:p>
    <w:p w14:paraId="3AEC4BEA" w14:textId="77777777" w:rsidR="00D35DA2" w:rsidRPr="00FE4DB5" w:rsidRDefault="00D35DA2">
      <w:pPr>
        <w:pStyle w:val="Standard"/>
        <w:rPr>
          <w:rFonts w:eastAsia="Symbol"/>
          <w:szCs w:val="24"/>
          <w:u w:val="single"/>
        </w:rPr>
      </w:pPr>
    </w:p>
    <w:p w14:paraId="162910E6" w14:textId="77777777" w:rsidR="00D35DA2" w:rsidRPr="00FE4DB5" w:rsidRDefault="00201238">
      <w:pPr>
        <w:pStyle w:val="Standard"/>
      </w:pPr>
      <w:r w:rsidRPr="00FE4DB5">
        <w:rPr>
          <w:rFonts w:eastAsia="Symbol"/>
          <w:szCs w:val="24"/>
          <w:u w:val="single"/>
        </w:rPr>
        <w:t>Solutions</w:t>
      </w:r>
      <w:r w:rsidRPr="00FE4DB5">
        <w:rPr>
          <w:rFonts w:eastAsia="Symbol"/>
          <w:szCs w:val="24"/>
        </w:rPr>
        <w:t xml:space="preserve"> (quantités pour les 4 séances)</w:t>
      </w:r>
    </w:p>
    <w:p w14:paraId="407A0692" w14:textId="77777777" w:rsidR="00D35DA2" w:rsidRPr="00FE4DB5" w:rsidRDefault="00D35DA2">
      <w:pPr>
        <w:pStyle w:val="Standard"/>
        <w:rPr>
          <w:rFonts w:eastAsia="Symbol"/>
          <w:szCs w:val="24"/>
        </w:rPr>
      </w:pPr>
    </w:p>
    <w:p w14:paraId="245ADFAA" w14:textId="77777777" w:rsidR="00D35DA2" w:rsidRPr="00FE4DB5" w:rsidRDefault="00201238">
      <w:pPr>
        <w:pStyle w:val="Standard"/>
        <w:numPr>
          <w:ilvl w:val="0"/>
          <w:numId w:val="32"/>
        </w:numPr>
      </w:pPr>
      <w:proofErr w:type="gramStart"/>
      <w:r w:rsidRPr="00FE4DB5">
        <w:rPr>
          <w:rFonts w:eastAsia="Symbol"/>
          <w:szCs w:val="24"/>
        </w:rPr>
        <w:t>solution</w:t>
      </w:r>
      <w:proofErr w:type="gramEnd"/>
      <w:r w:rsidRPr="00FE4DB5">
        <w:rPr>
          <w:rFonts w:eastAsia="Symbol"/>
          <w:szCs w:val="24"/>
        </w:rPr>
        <w:t xml:space="preserve"> de thiosulfate de sodium 10</w:t>
      </w:r>
      <w:r w:rsidRPr="00FE4DB5">
        <w:rPr>
          <w:rFonts w:eastAsia="Symbol"/>
          <w:szCs w:val="24"/>
          <w:vertAlign w:val="superscript"/>
        </w:rPr>
        <w:t>-3</w:t>
      </w:r>
      <w:r w:rsidRPr="00FE4DB5">
        <w:rPr>
          <w:rFonts w:eastAsia="Symbol"/>
          <w:szCs w:val="24"/>
        </w:rPr>
        <w:t xml:space="preserve"> mol</w:t>
      </w:r>
      <w:r w:rsidRPr="00FE4DB5">
        <w:rPr>
          <w:rFonts w:ascii="Symbol" w:eastAsia="Symbol" w:hAnsi="Symbol" w:cs="Symbol"/>
          <w:szCs w:val="24"/>
        </w:rPr>
        <w:t></w:t>
      </w:r>
      <w:r w:rsidRPr="00FE4DB5">
        <w:rPr>
          <w:rFonts w:eastAsia="Symbol"/>
          <w:szCs w:val="24"/>
        </w:rPr>
        <w:t>L</w:t>
      </w:r>
      <w:r w:rsidRPr="00FE4DB5">
        <w:rPr>
          <w:rFonts w:eastAsia="Symbol"/>
          <w:szCs w:val="24"/>
          <w:vertAlign w:val="superscript"/>
        </w:rPr>
        <w:t>-1</w:t>
      </w:r>
      <w:r w:rsidRPr="00FE4DB5">
        <w:rPr>
          <w:rFonts w:eastAsia="Symbol"/>
          <w:szCs w:val="24"/>
        </w:rPr>
        <w:t xml:space="preserve"> (3 L en 3 portions)</w:t>
      </w:r>
    </w:p>
    <w:p w14:paraId="4D434151" w14:textId="77777777" w:rsidR="00D35DA2" w:rsidRPr="00FE4DB5" w:rsidRDefault="00D35DA2">
      <w:pPr>
        <w:pStyle w:val="Standard"/>
        <w:rPr>
          <w:rFonts w:eastAsia="Symbol"/>
          <w:szCs w:val="24"/>
        </w:rPr>
      </w:pPr>
    </w:p>
    <w:p w14:paraId="282DA1FC" w14:textId="77777777" w:rsidR="00D35DA2" w:rsidRPr="00FE4DB5" w:rsidRDefault="00201238">
      <w:pPr>
        <w:pStyle w:val="Standard"/>
        <w:numPr>
          <w:ilvl w:val="0"/>
          <w:numId w:val="33"/>
        </w:numPr>
      </w:pPr>
      <w:r w:rsidRPr="00FE4DB5">
        <w:rPr>
          <w:rFonts w:eastAsia="Symbol"/>
          <w:szCs w:val="24"/>
          <w:vertAlign w:val="superscript"/>
        </w:rPr>
        <w:t>*</w:t>
      </w:r>
      <w:r w:rsidRPr="00FE4DB5">
        <w:rPr>
          <w:rFonts w:eastAsia="Symbol"/>
          <w:szCs w:val="24"/>
        </w:rPr>
        <w:t>solution de I</w:t>
      </w:r>
      <w:r w:rsidRPr="00FE4DB5">
        <w:rPr>
          <w:rFonts w:eastAsia="Symbol"/>
          <w:szCs w:val="24"/>
          <w:vertAlign w:val="subscript"/>
        </w:rPr>
        <w:t>2</w:t>
      </w:r>
      <w:r w:rsidRPr="00FE4DB5">
        <w:rPr>
          <w:rFonts w:eastAsia="Symbol"/>
          <w:szCs w:val="24"/>
        </w:rPr>
        <w:t xml:space="preserve"> dans du cyclohexane 10,16 g</w:t>
      </w:r>
      <w:r w:rsidRPr="00FE4DB5">
        <w:rPr>
          <w:rFonts w:ascii="Symbol" w:eastAsia="Symbol" w:hAnsi="Symbol" w:cs="Symbol"/>
          <w:szCs w:val="24"/>
        </w:rPr>
        <w:t></w:t>
      </w:r>
      <w:r w:rsidRPr="00FE4DB5">
        <w:rPr>
          <w:rFonts w:eastAsia="Symbol"/>
          <w:szCs w:val="24"/>
        </w:rPr>
        <w:t>L</w:t>
      </w:r>
      <w:r w:rsidRPr="00FE4DB5">
        <w:rPr>
          <w:rFonts w:eastAsia="Symbol"/>
          <w:szCs w:val="24"/>
          <w:vertAlign w:val="superscript"/>
        </w:rPr>
        <w:t>-1</w:t>
      </w:r>
      <w:r w:rsidRPr="00FE4DB5">
        <w:rPr>
          <w:rFonts w:eastAsia="Symbol"/>
          <w:szCs w:val="24"/>
        </w:rPr>
        <w:t xml:space="preserve"> soit 0,0400 mol</w:t>
      </w:r>
      <w:r w:rsidRPr="00FE4DB5">
        <w:rPr>
          <w:rFonts w:ascii="Symbol" w:eastAsia="Symbol" w:hAnsi="Symbol" w:cs="Symbol"/>
          <w:szCs w:val="24"/>
        </w:rPr>
        <w:t></w:t>
      </w:r>
      <w:r w:rsidRPr="00FE4DB5">
        <w:rPr>
          <w:rFonts w:eastAsia="Symbol"/>
          <w:szCs w:val="24"/>
        </w:rPr>
        <w:t>L</w:t>
      </w:r>
      <w:r w:rsidRPr="00FE4DB5">
        <w:rPr>
          <w:rFonts w:eastAsia="Symbol"/>
          <w:szCs w:val="24"/>
          <w:vertAlign w:val="superscript"/>
        </w:rPr>
        <w:t>-1</w:t>
      </w:r>
      <w:r w:rsidRPr="00FE4DB5">
        <w:rPr>
          <w:rFonts w:eastAsia="Symbol"/>
          <w:szCs w:val="24"/>
        </w:rPr>
        <w:t xml:space="preserve"> (1 L en 3 portions)</w:t>
      </w:r>
    </w:p>
    <w:p w14:paraId="79AC070D" w14:textId="77777777" w:rsidR="00D35DA2" w:rsidRPr="00FE4DB5" w:rsidRDefault="00D35DA2">
      <w:pPr>
        <w:pStyle w:val="Standard"/>
        <w:rPr>
          <w:rFonts w:eastAsia="Symbol"/>
          <w:szCs w:val="24"/>
        </w:rPr>
      </w:pPr>
    </w:p>
    <w:p w14:paraId="57977B00" w14:textId="77777777" w:rsidR="00D35DA2" w:rsidRPr="00FE4DB5" w:rsidRDefault="00201238">
      <w:pPr>
        <w:pStyle w:val="Standard"/>
        <w:numPr>
          <w:ilvl w:val="0"/>
          <w:numId w:val="34"/>
        </w:numPr>
      </w:pPr>
      <w:proofErr w:type="gramStart"/>
      <w:r w:rsidRPr="00FE4DB5">
        <w:rPr>
          <w:rFonts w:eastAsia="Symbol"/>
          <w:szCs w:val="24"/>
        </w:rPr>
        <w:t>solution</w:t>
      </w:r>
      <w:proofErr w:type="gramEnd"/>
      <w:r w:rsidRPr="00FE4DB5">
        <w:rPr>
          <w:rFonts w:eastAsia="Symbol"/>
          <w:szCs w:val="24"/>
        </w:rPr>
        <w:t xml:space="preserve"> de I</w:t>
      </w:r>
      <w:r w:rsidRPr="00FE4DB5">
        <w:rPr>
          <w:rFonts w:eastAsia="Symbol"/>
          <w:szCs w:val="24"/>
          <w:vertAlign w:val="subscript"/>
        </w:rPr>
        <w:t>2</w:t>
      </w:r>
      <w:r w:rsidRPr="00FE4DB5">
        <w:rPr>
          <w:rFonts w:eastAsia="Symbol"/>
          <w:szCs w:val="24"/>
        </w:rPr>
        <w:t xml:space="preserve"> dans du cyclohexane à la concentration 2,50</w:t>
      </w:r>
      <w:r w:rsidRPr="00FE4DB5">
        <w:rPr>
          <w:rFonts w:ascii="Symbol" w:eastAsia="Symbol" w:hAnsi="Symbol" w:cs="Symbol"/>
          <w:szCs w:val="24"/>
        </w:rPr>
        <w:t></w:t>
      </w:r>
      <w:r w:rsidRPr="00FE4DB5">
        <w:rPr>
          <w:rFonts w:eastAsia="Symbol"/>
          <w:szCs w:val="24"/>
        </w:rPr>
        <w:t>10</w:t>
      </w:r>
      <w:r w:rsidRPr="00FE4DB5">
        <w:rPr>
          <w:rFonts w:eastAsia="Symbol"/>
          <w:szCs w:val="24"/>
          <w:vertAlign w:val="superscript"/>
        </w:rPr>
        <w:t>-4</w:t>
      </w:r>
      <w:r w:rsidRPr="00FE4DB5">
        <w:rPr>
          <w:rFonts w:eastAsia="Symbol"/>
          <w:szCs w:val="24"/>
        </w:rPr>
        <w:t xml:space="preserve"> mol</w:t>
      </w:r>
      <w:r w:rsidRPr="00FE4DB5">
        <w:rPr>
          <w:rFonts w:ascii="Symbol" w:eastAsia="Symbol" w:hAnsi="Symbol" w:cs="Symbol"/>
          <w:szCs w:val="24"/>
        </w:rPr>
        <w:t></w:t>
      </w:r>
      <w:r w:rsidRPr="00FE4DB5">
        <w:rPr>
          <w:rFonts w:eastAsia="Symbol"/>
          <w:szCs w:val="24"/>
        </w:rPr>
        <w:t>L</w:t>
      </w:r>
      <w:r w:rsidRPr="00FE4DB5">
        <w:rPr>
          <w:rFonts w:eastAsia="Symbol"/>
          <w:szCs w:val="24"/>
          <w:vertAlign w:val="superscript"/>
        </w:rPr>
        <w:t>-1</w:t>
      </w:r>
      <w:r w:rsidRPr="00FE4DB5">
        <w:rPr>
          <w:rFonts w:eastAsia="Symbol"/>
          <w:szCs w:val="24"/>
        </w:rPr>
        <w:t xml:space="preserve"> (solution 1 ; 250 </w:t>
      </w:r>
      <w:proofErr w:type="spellStart"/>
      <w:r w:rsidRPr="00FE4DB5">
        <w:rPr>
          <w:rFonts w:eastAsia="Symbol"/>
          <w:szCs w:val="24"/>
        </w:rPr>
        <w:t>mL</w:t>
      </w:r>
      <w:proofErr w:type="spellEnd"/>
      <w:r w:rsidRPr="00FE4DB5">
        <w:rPr>
          <w:rFonts w:eastAsia="Symbol"/>
          <w:szCs w:val="24"/>
        </w:rPr>
        <w:t xml:space="preserve"> en 3 portions)</w:t>
      </w:r>
    </w:p>
    <w:p w14:paraId="6956A3D0" w14:textId="77777777" w:rsidR="00D35DA2" w:rsidRPr="00FE4DB5" w:rsidRDefault="00D35DA2">
      <w:pPr>
        <w:pStyle w:val="Standard"/>
        <w:rPr>
          <w:rFonts w:eastAsia="Symbol"/>
          <w:szCs w:val="24"/>
        </w:rPr>
      </w:pPr>
    </w:p>
    <w:p w14:paraId="3BD74338" w14:textId="77777777" w:rsidR="00D35DA2" w:rsidRPr="00FE4DB5" w:rsidRDefault="00201238">
      <w:pPr>
        <w:pStyle w:val="Standard"/>
        <w:numPr>
          <w:ilvl w:val="0"/>
          <w:numId w:val="35"/>
        </w:numPr>
      </w:pPr>
      <w:proofErr w:type="gramStart"/>
      <w:r w:rsidRPr="00FE4DB5">
        <w:rPr>
          <w:rFonts w:eastAsia="Symbol"/>
          <w:szCs w:val="24"/>
        </w:rPr>
        <w:t>solution</w:t>
      </w:r>
      <w:proofErr w:type="gramEnd"/>
      <w:r w:rsidRPr="00FE4DB5">
        <w:rPr>
          <w:rFonts w:eastAsia="Symbol"/>
          <w:szCs w:val="24"/>
        </w:rPr>
        <w:t xml:space="preserve"> de I</w:t>
      </w:r>
      <w:r w:rsidRPr="00FE4DB5">
        <w:rPr>
          <w:rFonts w:eastAsia="Symbol"/>
          <w:szCs w:val="24"/>
          <w:vertAlign w:val="subscript"/>
        </w:rPr>
        <w:t>2</w:t>
      </w:r>
      <w:r w:rsidRPr="00FE4DB5">
        <w:rPr>
          <w:rFonts w:eastAsia="Symbol"/>
          <w:szCs w:val="24"/>
        </w:rPr>
        <w:t xml:space="preserve"> dans du cyclohexane à la concentration 5,00</w:t>
      </w:r>
      <w:r w:rsidRPr="00FE4DB5">
        <w:rPr>
          <w:rFonts w:ascii="Symbol" w:eastAsia="Symbol" w:hAnsi="Symbol" w:cs="Symbol"/>
          <w:szCs w:val="24"/>
        </w:rPr>
        <w:t></w:t>
      </w:r>
      <w:r w:rsidRPr="00FE4DB5">
        <w:rPr>
          <w:rFonts w:eastAsia="Symbol"/>
          <w:szCs w:val="24"/>
        </w:rPr>
        <w:t>10</w:t>
      </w:r>
      <w:r w:rsidRPr="00FE4DB5">
        <w:rPr>
          <w:rFonts w:eastAsia="Symbol"/>
          <w:szCs w:val="24"/>
          <w:vertAlign w:val="superscript"/>
        </w:rPr>
        <w:t>-4</w:t>
      </w:r>
      <w:r w:rsidRPr="00FE4DB5">
        <w:rPr>
          <w:rFonts w:eastAsia="Symbol"/>
          <w:szCs w:val="24"/>
        </w:rPr>
        <w:t xml:space="preserve"> mol</w:t>
      </w:r>
      <w:r w:rsidRPr="00FE4DB5">
        <w:rPr>
          <w:rFonts w:ascii="Symbol" w:eastAsia="Symbol" w:hAnsi="Symbol" w:cs="Symbol"/>
          <w:szCs w:val="24"/>
        </w:rPr>
        <w:t></w:t>
      </w:r>
      <w:r w:rsidRPr="00FE4DB5">
        <w:rPr>
          <w:rFonts w:eastAsia="Symbol"/>
          <w:szCs w:val="24"/>
        </w:rPr>
        <w:t>L</w:t>
      </w:r>
      <w:r w:rsidRPr="00FE4DB5">
        <w:rPr>
          <w:rFonts w:eastAsia="Symbol"/>
          <w:szCs w:val="24"/>
          <w:vertAlign w:val="superscript"/>
        </w:rPr>
        <w:t>-1</w:t>
      </w:r>
      <w:r w:rsidRPr="00FE4DB5">
        <w:rPr>
          <w:rFonts w:eastAsia="Symbol"/>
          <w:szCs w:val="24"/>
        </w:rPr>
        <w:t xml:space="preserve"> (solution 2 ; 250 </w:t>
      </w:r>
      <w:proofErr w:type="spellStart"/>
      <w:r w:rsidRPr="00FE4DB5">
        <w:rPr>
          <w:rFonts w:eastAsia="Symbol"/>
          <w:szCs w:val="24"/>
        </w:rPr>
        <w:t>mL</w:t>
      </w:r>
      <w:proofErr w:type="spellEnd"/>
      <w:r w:rsidRPr="00FE4DB5">
        <w:rPr>
          <w:rFonts w:eastAsia="Symbol"/>
          <w:szCs w:val="24"/>
        </w:rPr>
        <w:t xml:space="preserve"> en 3 portions)</w:t>
      </w:r>
    </w:p>
    <w:p w14:paraId="4C3AA152" w14:textId="77777777" w:rsidR="00D35DA2" w:rsidRPr="00FE4DB5" w:rsidRDefault="00D35DA2">
      <w:pPr>
        <w:pStyle w:val="Standard"/>
        <w:rPr>
          <w:rFonts w:eastAsia="Symbol"/>
          <w:szCs w:val="24"/>
        </w:rPr>
      </w:pPr>
    </w:p>
    <w:p w14:paraId="004BA8CD" w14:textId="77777777" w:rsidR="00D35DA2" w:rsidRPr="00FE4DB5" w:rsidRDefault="00201238">
      <w:pPr>
        <w:pStyle w:val="Standard"/>
        <w:numPr>
          <w:ilvl w:val="0"/>
          <w:numId w:val="36"/>
        </w:numPr>
      </w:pPr>
      <w:proofErr w:type="gramStart"/>
      <w:r w:rsidRPr="00FE4DB5">
        <w:rPr>
          <w:rFonts w:eastAsia="Symbol"/>
          <w:szCs w:val="24"/>
        </w:rPr>
        <w:t>solution</w:t>
      </w:r>
      <w:proofErr w:type="gramEnd"/>
      <w:r w:rsidRPr="00FE4DB5">
        <w:rPr>
          <w:rFonts w:eastAsia="Symbol"/>
          <w:szCs w:val="24"/>
        </w:rPr>
        <w:t xml:space="preserve"> de I</w:t>
      </w:r>
      <w:r w:rsidRPr="00FE4DB5">
        <w:rPr>
          <w:rFonts w:eastAsia="Symbol"/>
          <w:szCs w:val="24"/>
          <w:vertAlign w:val="subscript"/>
        </w:rPr>
        <w:t>2</w:t>
      </w:r>
      <w:r w:rsidRPr="00FE4DB5">
        <w:rPr>
          <w:rFonts w:eastAsia="Symbol"/>
          <w:szCs w:val="24"/>
        </w:rPr>
        <w:t xml:space="preserve"> dans du cyclohexane à la concentration 7,50</w:t>
      </w:r>
      <w:r w:rsidRPr="00FE4DB5">
        <w:rPr>
          <w:rFonts w:ascii="Symbol" w:eastAsia="Symbol" w:hAnsi="Symbol" w:cs="Symbol"/>
          <w:szCs w:val="24"/>
        </w:rPr>
        <w:t></w:t>
      </w:r>
      <w:r w:rsidRPr="00FE4DB5">
        <w:rPr>
          <w:rFonts w:eastAsia="Symbol"/>
          <w:szCs w:val="24"/>
        </w:rPr>
        <w:t>10</w:t>
      </w:r>
      <w:r w:rsidRPr="00FE4DB5">
        <w:rPr>
          <w:rFonts w:eastAsia="Symbol"/>
          <w:szCs w:val="24"/>
          <w:vertAlign w:val="superscript"/>
        </w:rPr>
        <w:noBreakHyphen/>
        <w:t>4</w:t>
      </w:r>
      <w:r w:rsidRPr="00FE4DB5">
        <w:rPr>
          <w:rFonts w:eastAsia="Symbol"/>
          <w:szCs w:val="24"/>
        </w:rPr>
        <w:t> mol</w:t>
      </w:r>
      <w:r w:rsidRPr="00FE4DB5">
        <w:rPr>
          <w:rFonts w:ascii="Symbol" w:eastAsia="Symbol" w:hAnsi="Symbol" w:cs="Symbol"/>
          <w:szCs w:val="24"/>
        </w:rPr>
        <w:t></w:t>
      </w:r>
      <w:r w:rsidRPr="00FE4DB5">
        <w:rPr>
          <w:rFonts w:eastAsia="Symbol"/>
          <w:szCs w:val="24"/>
        </w:rPr>
        <w:t>L</w:t>
      </w:r>
      <w:r w:rsidRPr="00FE4DB5">
        <w:rPr>
          <w:rFonts w:eastAsia="Symbol"/>
          <w:szCs w:val="24"/>
          <w:vertAlign w:val="superscript"/>
        </w:rPr>
        <w:t>-1</w:t>
      </w:r>
      <w:r w:rsidRPr="00FE4DB5">
        <w:rPr>
          <w:rFonts w:eastAsia="Symbol"/>
          <w:szCs w:val="24"/>
        </w:rPr>
        <w:t xml:space="preserve"> (solution 3 ; 250 </w:t>
      </w:r>
      <w:proofErr w:type="spellStart"/>
      <w:r w:rsidRPr="00FE4DB5">
        <w:rPr>
          <w:rFonts w:eastAsia="Symbol"/>
          <w:szCs w:val="24"/>
        </w:rPr>
        <w:t>mL</w:t>
      </w:r>
      <w:proofErr w:type="spellEnd"/>
      <w:r w:rsidRPr="00FE4DB5">
        <w:rPr>
          <w:rFonts w:eastAsia="Symbol"/>
          <w:szCs w:val="24"/>
        </w:rPr>
        <w:t xml:space="preserve"> en 3 portions)</w:t>
      </w:r>
    </w:p>
    <w:p w14:paraId="71976410" w14:textId="77777777" w:rsidR="00D35DA2" w:rsidRPr="00FE4DB5" w:rsidRDefault="00D35DA2">
      <w:pPr>
        <w:pStyle w:val="Standard"/>
        <w:rPr>
          <w:rFonts w:eastAsia="Symbol"/>
          <w:szCs w:val="24"/>
        </w:rPr>
      </w:pPr>
    </w:p>
    <w:p w14:paraId="57E69E5E" w14:textId="77777777" w:rsidR="00D35DA2" w:rsidRPr="00FE4DB5" w:rsidRDefault="00201238">
      <w:pPr>
        <w:pStyle w:val="Standard"/>
        <w:numPr>
          <w:ilvl w:val="0"/>
          <w:numId w:val="37"/>
        </w:numPr>
      </w:pPr>
      <w:proofErr w:type="gramStart"/>
      <w:r w:rsidRPr="00FE4DB5">
        <w:rPr>
          <w:rFonts w:eastAsia="Symbol"/>
          <w:szCs w:val="24"/>
        </w:rPr>
        <w:t>solution</w:t>
      </w:r>
      <w:proofErr w:type="gramEnd"/>
      <w:r w:rsidRPr="00FE4DB5">
        <w:rPr>
          <w:rFonts w:eastAsia="Symbol"/>
          <w:szCs w:val="24"/>
        </w:rPr>
        <w:t xml:space="preserve"> de I</w:t>
      </w:r>
      <w:r w:rsidRPr="00FE4DB5">
        <w:rPr>
          <w:rFonts w:eastAsia="Symbol"/>
          <w:szCs w:val="24"/>
          <w:vertAlign w:val="subscript"/>
        </w:rPr>
        <w:t>2</w:t>
      </w:r>
      <w:r w:rsidRPr="00FE4DB5">
        <w:rPr>
          <w:rFonts w:eastAsia="Symbol"/>
          <w:szCs w:val="24"/>
        </w:rPr>
        <w:t xml:space="preserve"> dans du cyclohexane à la concentration 10,00</w:t>
      </w:r>
      <w:r w:rsidRPr="00FE4DB5">
        <w:rPr>
          <w:rFonts w:ascii="Symbol" w:eastAsia="Symbol" w:hAnsi="Symbol" w:cs="Symbol"/>
          <w:szCs w:val="24"/>
        </w:rPr>
        <w:t></w:t>
      </w:r>
      <w:r w:rsidRPr="00FE4DB5">
        <w:rPr>
          <w:rFonts w:eastAsia="Symbol"/>
          <w:szCs w:val="24"/>
        </w:rPr>
        <w:t>10</w:t>
      </w:r>
      <w:r w:rsidRPr="00FE4DB5">
        <w:rPr>
          <w:rFonts w:eastAsia="Symbol"/>
          <w:szCs w:val="24"/>
          <w:vertAlign w:val="superscript"/>
        </w:rPr>
        <w:t>-4</w:t>
      </w:r>
      <w:r w:rsidRPr="00FE4DB5">
        <w:rPr>
          <w:rFonts w:eastAsia="Symbol"/>
          <w:szCs w:val="24"/>
        </w:rPr>
        <w:t xml:space="preserve"> mol</w:t>
      </w:r>
      <w:r w:rsidRPr="00FE4DB5">
        <w:rPr>
          <w:rFonts w:ascii="Symbol" w:eastAsia="Symbol" w:hAnsi="Symbol" w:cs="Symbol"/>
          <w:szCs w:val="24"/>
        </w:rPr>
        <w:t></w:t>
      </w:r>
      <w:r w:rsidRPr="00FE4DB5">
        <w:rPr>
          <w:rFonts w:eastAsia="Symbol"/>
          <w:szCs w:val="24"/>
        </w:rPr>
        <w:t>L</w:t>
      </w:r>
      <w:r w:rsidRPr="00FE4DB5">
        <w:rPr>
          <w:rFonts w:eastAsia="Symbol"/>
          <w:szCs w:val="24"/>
          <w:vertAlign w:val="superscript"/>
        </w:rPr>
        <w:t>-1</w:t>
      </w:r>
      <w:r w:rsidRPr="00FE4DB5">
        <w:rPr>
          <w:rFonts w:eastAsia="Symbol"/>
          <w:szCs w:val="24"/>
        </w:rPr>
        <w:t xml:space="preserve"> (solution 4 ; 250 </w:t>
      </w:r>
      <w:proofErr w:type="spellStart"/>
      <w:r w:rsidRPr="00FE4DB5">
        <w:rPr>
          <w:rFonts w:eastAsia="Symbol"/>
          <w:szCs w:val="24"/>
        </w:rPr>
        <w:t>mL</w:t>
      </w:r>
      <w:proofErr w:type="spellEnd"/>
      <w:r w:rsidRPr="00FE4DB5">
        <w:rPr>
          <w:rFonts w:eastAsia="Symbol"/>
          <w:szCs w:val="24"/>
        </w:rPr>
        <w:t xml:space="preserve"> en 3 portions)</w:t>
      </w:r>
    </w:p>
    <w:p w14:paraId="45565B3C" w14:textId="77777777" w:rsidR="00D35DA2" w:rsidRPr="00FE4DB5" w:rsidRDefault="00D35DA2">
      <w:pPr>
        <w:pStyle w:val="Standard"/>
        <w:rPr>
          <w:rFonts w:eastAsia="Symbol"/>
          <w:szCs w:val="24"/>
        </w:rPr>
      </w:pPr>
    </w:p>
    <w:p w14:paraId="1CF6D388" w14:textId="77777777" w:rsidR="00D35DA2" w:rsidRPr="00FE4DB5" w:rsidRDefault="00D35DA2">
      <w:pPr>
        <w:pStyle w:val="Standard"/>
        <w:rPr>
          <w:rFonts w:eastAsia="Symbol"/>
          <w:szCs w:val="24"/>
          <w:vertAlign w:val="superscript"/>
        </w:rPr>
      </w:pPr>
    </w:p>
    <w:p w14:paraId="441DCDDD" w14:textId="77777777" w:rsidR="00D35DA2" w:rsidRPr="00FE4DB5" w:rsidRDefault="00201238">
      <w:pPr>
        <w:pStyle w:val="Standard"/>
        <w:numPr>
          <w:ilvl w:val="0"/>
          <w:numId w:val="38"/>
        </w:numPr>
        <w:rPr>
          <w:rFonts w:eastAsia="Symbol"/>
          <w:szCs w:val="24"/>
        </w:rPr>
      </w:pPr>
      <w:proofErr w:type="gramStart"/>
      <w:r w:rsidRPr="00FE4DB5">
        <w:rPr>
          <w:rFonts w:eastAsia="Symbol"/>
          <w:szCs w:val="24"/>
        </w:rPr>
        <w:t>empois</w:t>
      </w:r>
      <w:proofErr w:type="gramEnd"/>
      <w:r w:rsidRPr="00FE4DB5">
        <w:rPr>
          <w:rFonts w:eastAsia="Symbol"/>
          <w:szCs w:val="24"/>
        </w:rPr>
        <w:t xml:space="preserve"> d'amidon</w:t>
      </w:r>
    </w:p>
    <w:p w14:paraId="466F7FBC" w14:textId="77777777" w:rsidR="00D35DA2" w:rsidRPr="00FE4DB5" w:rsidRDefault="00D35DA2">
      <w:pPr>
        <w:pStyle w:val="Standard"/>
        <w:rPr>
          <w:rFonts w:eastAsia="Symbol"/>
          <w:szCs w:val="24"/>
        </w:rPr>
      </w:pPr>
    </w:p>
    <w:p w14:paraId="3E843114" w14:textId="77777777" w:rsidR="00D35DA2" w:rsidRPr="00FE4DB5" w:rsidRDefault="00201238">
      <w:pPr>
        <w:pStyle w:val="Standard"/>
        <w:numPr>
          <w:ilvl w:val="0"/>
          <w:numId w:val="10"/>
        </w:numPr>
        <w:rPr>
          <w:rFonts w:eastAsia="Symbol"/>
          <w:szCs w:val="24"/>
        </w:rPr>
      </w:pPr>
      <w:proofErr w:type="gramStart"/>
      <w:r w:rsidRPr="00FE4DB5">
        <w:rPr>
          <w:rFonts w:eastAsia="Symbol"/>
          <w:szCs w:val="24"/>
        </w:rPr>
        <w:t>cyclohexane</w:t>
      </w:r>
      <w:proofErr w:type="gramEnd"/>
      <w:r w:rsidRPr="00FE4DB5">
        <w:rPr>
          <w:rFonts w:eastAsia="Symbol"/>
          <w:szCs w:val="24"/>
        </w:rPr>
        <w:t xml:space="preserve"> (12 petites bouteilles contenant 100 </w:t>
      </w:r>
      <w:proofErr w:type="spellStart"/>
      <w:r w:rsidRPr="00FE4DB5">
        <w:rPr>
          <w:rFonts w:eastAsia="Symbol"/>
          <w:szCs w:val="24"/>
        </w:rPr>
        <w:t>mL</w:t>
      </w:r>
      <w:proofErr w:type="spellEnd"/>
      <w:r w:rsidRPr="00FE4DB5">
        <w:rPr>
          <w:rFonts w:eastAsia="Symbol"/>
          <w:szCs w:val="24"/>
        </w:rPr>
        <w:t>)</w:t>
      </w:r>
    </w:p>
    <w:p w14:paraId="705BA7AD" w14:textId="77777777" w:rsidR="00D35DA2" w:rsidRPr="00FE4DB5" w:rsidRDefault="00D35DA2">
      <w:pPr>
        <w:pStyle w:val="Standard"/>
        <w:ind w:right="-4"/>
        <w:rPr>
          <w:rFonts w:eastAsia="Symbol"/>
          <w:szCs w:val="24"/>
        </w:rPr>
      </w:pPr>
    </w:p>
    <w:p w14:paraId="073C88C5" w14:textId="77777777" w:rsidR="00D35DA2" w:rsidRPr="00FE4DB5" w:rsidRDefault="00201238">
      <w:pPr>
        <w:pStyle w:val="Standard"/>
        <w:ind w:right="-4"/>
        <w:rPr>
          <w:rFonts w:eastAsia="Symbol"/>
          <w:szCs w:val="24"/>
        </w:rPr>
      </w:pPr>
      <w:r w:rsidRPr="00FE4DB5">
        <w:rPr>
          <w:rFonts w:eastAsia="Symbol"/>
          <w:szCs w:val="24"/>
        </w:rPr>
        <w:t>* = sous les hottes</w:t>
      </w:r>
    </w:p>
    <w:p w14:paraId="385796DA" w14:textId="77777777" w:rsidR="00D35DA2" w:rsidRPr="00FE4DB5" w:rsidRDefault="00D35DA2">
      <w:pPr>
        <w:pStyle w:val="Standard"/>
        <w:rPr>
          <w:rFonts w:eastAsia="Symbol" w:cs="Symbol"/>
          <w:szCs w:val="24"/>
        </w:rPr>
      </w:pPr>
    </w:p>
    <w:sectPr w:rsidR="00D35DA2" w:rsidRPr="00FE4DB5" w:rsidSect="000C579E">
      <w:headerReference w:type="default" r:id="rId20"/>
      <w:footerReference w:type="default" r:id="rId21"/>
      <w:pgSz w:w="11906" w:h="16838"/>
      <w:pgMar w:top="993" w:right="1134" w:bottom="426"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90AD" w14:textId="77777777" w:rsidR="00867197" w:rsidRDefault="00867197">
      <w:r>
        <w:separator/>
      </w:r>
    </w:p>
  </w:endnote>
  <w:endnote w:type="continuationSeparator" w:id="0">
    <w:p w14:paraId="50ABCD0A" w14:textId="77777777" w:rsidR="00867197" w:rsidRDefault="0086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1F5B" w14:textId="77777777" w:rsidR="00DE0721" w:rsidRDefault="00201238">
    <w:pPr>
      <w:pStyle w:val="Pieddepage"/>
    </w:pPr>
    <w:r>
      <w:rPr>
        <w:noProof/>
        <w:sz w:val="18"/>
      </w:rPr>
      <mc:AlternateContent>
        <mc:Choice Requires="wps">
          <w:drawing>
            <wp:anchor distT="0" distB="0" distL="114300" distR="114300" simplePos="0" relativeHeight="251659264" behindDoc="0" locked="0" layoutInCell="1" allowOverlap="1" wp14:anchorId="14E8B3D9" wp14:editId="3E483797">
              <wp:simplePos x="0" y="0"/>
              <wp:positionH relativeFrom="margin">
                <wp:align>center</wp:align>
              </wp:positionH>
              <wp:positionV relativeFrom="paragraph">
                <wp:posOffset>722</wp:posOffset>
              </wp:positionV>
              <wp:extent cx="14602" cy="20317"/>
              <wp:effectExtent l="0" t="0" r="0" b="0"/>
              <wp:wrapSquare wrapText="bothSides"/>
              <wp:docPr id="1" name="Cadre5"/>
              <wp:cNvGraphicFramePr/>
              <a:graphic xmlns:a="http://schemas.openxmlformats.org/drawingml/2006/main">
                <a:graphicData uri="http://schemas.microsoft.com/office/word/2010/wordprocessingShape">
                  <wps:wsp>
                    <wps:cNvSpPr txBox="1"/>
                    <wps:spPr>
                      <a:xfrm>
                        <a:off x="0" y="0"/>
                        <a:ext cx="14602" cy="20317"/>
                      </a:xfrm>
                      <a:prstGeom prst="rect">
                        <a:avLst/>
                      </a:prstGeom>
                      <a:solidFill>
                        <a:srgbClr val="FFFFFF">
                          <a:alpha val="0"/>
                        </a:srgbClr>
                      </a:solidFill>
                      <a:ln>
                        <a:noFill/>
                        <a:prstDash/>
                      </a:ln>
                    </wps:spPr>
                    <wps:txbx>
                      <w:txbxContent>
                        <w:p w14:paraId="738978B0" w14:textId="77777777" w:rsidR="00DE0721" w:rsidRDefault="0020123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w14:anchorId="14E8B3D9" id="_x0000_t202" coordsize="21600,21600" o:spt="202" path="m,l,21600r21600,l21600,xe">
              <v:stroke joinstyle="miter"/>
              <v:path gradientshapeok="t" o:connecttype="rect"/>
            </v:shapetype>
            <v:shape id="Cadre5" o:spid="_x0000_s1026" type="#_x0000_t202" style="position:absolute;left:0;text-align:left;margin-left:0;margin-top:.05pt;width:1.15pt;height:1.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" stroked="f">
              <v:fill opacity="0"/>
              <v:textbox style="mso-fit-shape-to-text:t" inset="0,0,0,0">
                <w:txbxContent>
                  <w:p w14:paraId="738978B0" w14:textId="77777777" w:rsidR="00DE0721" w:rsidRDefault="0020123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E8ED" w14:textId="77777777" w:rsidR="00867197" w:rsidRDefault="00867197">
      <w:r>
        <w:rPr>
          <w:color w:val="000000"/>
        </w:rPr>
        <w:separator/>
      </w:r>
    </w:p>
  </w:footnote>
  <w:footnote w:type="continuationSeparator" w:id="0">
    <w:p w14:paraId="221EF41A" w14:textId="77777777" w:rsidR="00867197" w:rsidRDefault="0086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7FD3" w14:textId="62B72158" w:rsidR="00DE0721" w:rsidRDefault="00201238">
    <w:pPr>
      <w:pStyle w:val="En-tte"/>
    </w:pPr>
    <w:r>
      <w:rPr>
        <w:i/>
        <w:iCs/>
      </w:rPr>
      <w:t xml:space="preserve">Partie </w:t>
    </w:r>
    <w:r w:rsidR="00254B49">
      <w:rPr>
        <w:i/>
        <w:iCs/>
      </w:rPr>
      <w:t>6</w:t>
    </w:r>
    <w:r>
      <w:rPr>
        <w:i/>
        <w:iCs/>
      </w:rPr>
      <w:t xml:space="preserve"> : </w:t>
    </w:r>
    <w:r w:rsidR="00254B49">
      <w:rPr>
        <w:i/>
        <w:iCs/>
      </w:rPr>
      <w:t>Chimie organique (II)</w:t>
    </w:r>
    <w:r>
      <w:tab/>
    </w:r>
    <w:r>
      <w:tab/>
      <w:t xml:space="preserve">   Chapitre </w:t>
    </w:r>
    <w:r w:rsidR="00254B49">
      <w:t>1</w:t>
    </w:r>
    <w:r>
      <w:t xml:space="preserve"> : </w:t>
    </w:r>
    <w:r w:rsidR="00254B49">
      <w:t>Analyse spectrale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31"/>
    <w:multiLevelType w:val="multilevel"/>
    <w:tmpl w:val="6AE8AAD6"/>
    <w:styleLink w:val="WW8Num1"/>
    <w:lvl w:ilvl="0">
      <w:numFmt w:val="bullet"/>
      <w:pStyle w:val="Listepuces"/>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EE14C9"/>
    <w:multiLevelType w:val="multilevel"/>
    <w:tmpl w:val="09FAFDE4"/>
    <w:styleLink w:val="WW8Num4"/>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F06293"/>
    <w:multiLevelType w:val="multilevel"/>
    <w:tmpl w:val="C86440BC"/>
    <w:styleLink w:val="WW8Num7"/>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DE51D9"/>
    <w:multiLevelType w:val="hybridMultilevel"/>
    <w:tmpl w:val="88D282B6"/>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07C541FA"/>
    <w:multiLevelType w:val="multilevel"/>
    <w:tmpl w:val="AB9E76A0"/>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99415DC"/>
    <w:multiLevelType w:val="multilevel"/>
    <w:tmpl w:val="809C55F2"/>
    <w:styleLink w:val="WW8Num17"/>
    <w:lvl w:ilvl="0">
      <w:numFmt w:val="bullet"/>
      <w:lvlText w:val=""/>
      <w:lvlJc w:val="left"/>
      <w:pPr>
        <w:ind w:left="360" w:hanging="360"/>
      </w:pPr>
      <w:rPr>
        <w:rFonts w:ascii="Symbol" w:eastAsia="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351786"/>
    <w:multiLevelType w:val="multilevel"/>
    <w:tmpl w:val="2C46095E"/>
    <w:styleLink w:val="WW8Num19"/>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531E5D"/>
    <w:multiLevelType w:val="multilevel"/>
    <w:tmpl w:val="1CCE622E"/>
    <w:styleLink w:val="WW8Num3"/>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DEF22C4"/>
    <w:multiLevelType w:val="multilevel"/>
    <w:tmpl w:val="C0A888E6"/>
    <w:styleLink w:val="WW8Num1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7103A33"/>
    <w:multiLevelType w:val="multilevel"/>
    <w:tmpl w:val="D31A1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8F49D5"/>
    <w:multiLevelType w:val="multilevel"/>
    <w:tmpl w:val="86001F8C"/>
    <w:styleLink w:val="WW8Num13"/>
    <w:lvl w:ilvl="0">
      <w:numFmt w:val="bullet"/>
      <w:lvlText w:val=""/>
      <w:lvlJc w:val="left"/>
      <w:pPr>
        <w:ind w:left="360" w:hanging="360"/>
      </w:pPr>
      <w:rPr>
        <w:rFonts w:ascii="Symbol" w:eastAsia="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2B929E5"/>
    <w:multiLevelType w:val="multilevel"/>
    <w:tmpl w:val="ECF879AC"/>
    <w:styleLink w:val="WW8Num22"/>
    <w:lvl w:ilvl="0">
      <w:numFmt w:val="bullet"/>
      <w:lvlText w:val=""/>
      <w:lvlJc w:val="left"/>
      <w:pPr>
        <w:ind w:left="360" w:hanging="360"/>
      </w:pPr>
      <w:rPr>
        <w:rFonts w:ascii="Symbol" w:eastAsia="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3630861"/>
    <w:multiLevelType w:val="multilevel"/>
    <w:tmpl w:val="1E006C60"/>
    <w:styleLink w:val="WW8Num10"/>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6D37718"/>
    <w:multiLevelType w:val="multilevel"/>
    <w:tmpl w:val="25AC9ED2"/>
    <w:styleLink w:val="WW8Num12"/>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AB038BB"/>
    <w:multiLevelType w:val="hybridMultilevel"/>
    <w:tmpl w:val="7BBC7742"/>
    <w:lvl w:ilvl="0" w:tplc="69DCB606">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BE3303"/>
    <w:multiLevelType w:val="multilevel"/>
    <w:tmpl w:val="93A6B356"/>
    <w:styleLink w:val="WW8Num21"/>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F65517D"/>
    <w:multiLevelType w:val="multilevel"/>
    <w:tmpl w:val="C57489F2"/>
    <w:styleLink w:val="WW8Num14"/>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CA6207"/>
    <w:multiLevelType w:val="multilevel"/>
    <w:tmpl w:val="BECAE2D6"/>
    <w:styleLink w:val="WW8Num15"/>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4500093"/>
    <w:multiLevelType w:val="multilevel"/>
    <w:tmpl w:val="5BF67704"/>
    <w:styleLink w:val="WW8Num2"/>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51A49B8"/>
    <w:multiLevelType w:val="multilevel"/>
    <w:tmpl w:val="C194F792"/>
    <w:styleLink w:val="WW8Num18"/>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A6F58EC"/>
    <w:multiLevelType w:val="multilevel"/>
    <w:tmpl w:val="45D2F882"/>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6B322E"/>
    <w:multiLevelType w:val="multilevel"/>
    <w:tmpl w:val="7764D33A"/>
    <w:styleLink w:val="WW8Num5"/>
    <w:lvl w:ilvl="0">
      <w:numFmt w:val="bullet"/>
      <w:lvlText w:val=""/>
      <w:lvlJc w:val="left"/>
      <w:pPr>
        <w:ind w:left="360" w:hanging="360"/>
      </w:pPr>
      <w:rPr>
        <w:rFonts w:ascii="Symbol" w:eastAsia="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E3728A2"/>
    <w:multiLevelType w:val="multilevel"/>
    <w:tmpl w:val="F580D908"/>
    <w:lvl w:ilvl="0">
      <w:numFmt w:val="bullet"/>
      <w:lvlText w:val=""/>
      <w:lvlJc w:val="left"/>
      <w:pPr>
        <w:ind w:left="720" w:hanging="360"/>
      </w:pPr>
      <w:rPr>
        <w:rFonts w:ascii="Symbol" w:eastAsia="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46076FE"/>
    <w:multiLevelType w:val="multilevel"/>
    <w:tmpl w:val="7528198A"/>
    <w:styleLink w:val="WW8Num8"/>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6C978CC"/>
    <w:multiLevelType w:val="hybridMultilevel"/>
    <w:tmpl w:val="29089576"/>
    <w:lvl w:ilvl="0" w:tplc="657EEF4E">
      <w:start w:val="1"/>
      <w:numFmt w:val="bullet"/>
      <w:lvlText w:val=""/>
      <w:lvlJc w:val="left"/>
      <w:pPr>
        <w:ind w:left="720" w:hanging="360"/>
      </w:pPr>
      <w:rPr>
        <w:rFonts w:ascii="Symbol" w:eastAsia="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B7223E"/>
    <w:multiLevelType w:val="multilevel"/>
    <w:tmpl w:val="D6F29E1E"/>
    <w:styleLink w:val="WW8Num20"/>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07F0108"/>
    <w:multiLevelType w:val="multilevel"/>
    <w:tmpl w:val="938C06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15801B5"/>
    <w:multiLevelType w:val="multilevel"/>
    <w:tmpl w:val="42A405E2"/>
    <w:styleLink w:val="WW8Num16"/>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5871C29"/>
    <w:multiLevelType w:val="hybridMultilevel"/>
    <w:tmpl w:val="0554E146"/>
    <w:lvl w:ilvl="0" w:tplc="80247362">
      <w:start w:val="1"/>
      <w:numFmt w:val="lowerLetter"/>
      <w:lvlText w:val="%1)"/>
      <w:lvlJc w:val="left"/>
      <w:pPr>
        <w:ind w:left="720" w:hanging="360"/>
      </w:pPr>
      <w:rPr>
        <w:rFonts w:ascii="Calibri" w:eastAsia="Symbol"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4D2FED"/>
    <w:multiLevelType w:val="hybridMultilevel"/>
    <w:tmpl w:val="0CAC8A06"/>
    <w:lvl w:ilvl="0" w:tplc="0A3ACE2C">
      <w:start w:val="1"/>
      <w:numFmt w:val="bullet"/>
      <w:lvlText w:val=""/>
      <w:lvlJc w:val="left"/>
      <w:pPr>
        <w:ind w:left="720" w:hanging="360"/>
      </w:pPr>
      <w:rPr>
        <w:rFonts w:ascii="Symbol" w:eastAsia="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E953C1"/>
    <w:multiLevelType w:val="multilevel"/>
    <w:tmpl w:val="AB0EE3F6"/>
    <w:styleLink w:val="WW8Num6"/>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39443920">
    <w:abstractNumId w:val="0"/>
  </w:num>
  <w:num w:numId="2" w16cid:durableId="1885752162">
    <w:abstractNumId w:val="18"/>
  </w:num>
  <w:num w:numId="3" w16cid:durableId="2061900639">
    <w:abstractNumId w:val="7"/>
  </w:num>
  <w:num w:numId="4" w16cid:durableId="1133140286">
    <w:abstractNumId w:val="1"/>
  </w:num>
  <w:num w:numId="5" w16cid:durableId="85543573">
    <w:abstractNumId w:val="21"/>
  </w:num>
  <w:num w:numId="6" w16cid:durableId="64299089">
    <w:abstractNumId w:val="30"/>
  </w:num>
  <w:num w:numId="7" w16cid:durableId="1083603512">
    <w:abstractNumId w:val="2"/>
  </w:num>
  <w:num w:numId="8" w16cid:durableId="703018659">
    <w:abstractNumId w:val="23"/>
  </w:num>
  <w:num w:numId="9" w16cid:durableId="41948972">
    <w:abstractNumId w:val="4"/>
  </w:num>
  <w:num w:numId="10" w16cid:durableId="1419713514">
    <w:abstractNumId w:val="12"/>
  </w:num>
  <w:num w:numId="11" w16cid:durableId="1230388879">
    <w:abstractNumId w:val="8"/>
  </w:num>
  <w:num w:numId="12" w16cid:durableId="1605771011">
    <w:abstractNumId w:val="13"/>
  </w:num>
  <w:num w:numId="13" w16cid:durableId="1354068926">
    <w:abstractNumId w:val="10"/>
  </w:num>
  <w:num w:numId="14" w16cid:durableId="800881971">
    <w:abstractNumId w:val="16"/>
  </w:num>
  <w:num w:numId="15" w16cid:durableId="562528244">
    <w:abstractNumId w:val="17"/>
  </w:num>
  <w:num w:numId="16" w16cid:durableId="7106314">
    <w:abstractNumId w:val="27"/>
  </w:num>
  <w:num w:numId="17" w16cid:durableId="111290288">
    <w:abstractNumId w:val="5"/>
  </w:num>
  <w:num w:numId="18" w16cid:durableId="1893734383">
    <w:abstractNumId w:val="19"/>
  </w:num>
  <w:num w:numId="19" w16cid:durableId="540629638">
    <w:abstractNumId w:val="6"/>
  </w:num>
  <w:num w:numId="20" w16cid:durableId="2094007831">
    <w:abstractNumId w:val="25"/>
  </w:num>
  <w:num w:numId="21" w16cid:durableId="951521168">
    <w:abstractNumId w:val="15"/>
  </w:num>
  <w:num w:numId="22" w16cid:durableId="156582671">
    <w:abstractNumId w:val="11"/>
  </w:num>
  <w:num w:numId="23" w16cid:durableId="1006058376">
    <w:abstractNumId w:val="26"/>
  </w:num>
  <w:num w:numId="24" w16cid:durableId="345719103">
    <w:abstractNumId w:val="20"/>
  </w:num>
  <w:num w:numId="25" w16cid:durableId="334966613">
    <w:abstractNumId w:val="9"/>
  </w:num>
  <w:num w:numId="26" w16cid:durableId="1438598961">
    <w:abstractNumId w:val="22"/>
  </w:num>
  <w:num w:numId="27" w16cid:durableId="423452988">
    <w:abstractNumId w:val="1"/>
  </w:num>
  <w:num w:numId="28" w16cid:durableId="1052075433">
    <w:abstractNumId w:val="17"/>
  </w:num>
  <w:num w:numId="29" w16cid:durableId="1664625977">
    <w:abstractNumId w:val="23"/>
  </w:num>
  <w:num w:numId="30" w16cid:durableId="1102148373">
    <w:abstractNumId w:val="15"/>
  </w:num>
  <w:num w:numId="31" w16cid:durableId="2092769910">
    <w:abstractNumId w:val="6"/>
  </w:num>
  <w:num w:numId="32" w16cid:durableId="377583232">
    <w:abstractNumId w:val="7"/>
  </w:num>
  <w:num w:numId="33" w16cid:durableId="1893232726">
    <w:abstractNumId w:val="19"/>
  </w:num>
  <w:num w:numId="34" w16cid:durableId="1501778062">
    <w:abstractNumId w:val="16"/>
  </w:num>
  <w:num w:numId="35" w16cid:durableId="741290306">
    <w:abstractNumId w:val="2"/>
  </w:num>
  <w:num w:numId="36" w16cid:durableId="1183399332">
    <w:abstractNumId w:val="25"/>
  </w:num>
  <w:num w:numId="37" w16cid:durableId="1723168167">
    <w:abstractNumId w:val="13"/>
  </w:num>
  <w:num w:numId="38" w16cid:durableId="746416222">
    <w:abstractNumId w:val="12"/>
  </w:num>
  <w:num w:numId="39" w16cid:durableId="1250693135">
    <w:abstractNumId w:val="14"/>
  </w:num>
  <w:num w:numId="40" w16cid:durableId="1331249779">
    <w:abstractNumId w:val="29"/>
  </w:num>
  <w:num w:numId="41" w16cid:durableId="146822350">
    <w:abstractNumId w:val="24"/>
  </w:num>
  <w:num w:numId="42" w16cid:durableId="357005858">
    <w:abstractNumId w:val="28"/>
  </w:num>
  <w:num w:numId="43" w16cid:durableId="1176993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A2"/>
    <w:rsid w:val="000C579E"/>
    <w:rsid w:val="001426D7"/>
    <w:rsid w:val="00201238"/>
    <w:rsid w:val="00254B49"/>
    <w:rsid w:val="002A701B"/>
    <w:rsid w:val="003D444A"/>
    <w:rsid w:val="005B316B"/>
    <w:rsid w:val="005F4F71"/>
    <w:rsid w:val="00746C07"/>
    <w:rsid w:val="0085563C"/>
    <w:rsid w:val="00867197"/>
    <w:rsid w:val="009B0A2B"/>
    <w:rsid w:val="00A916D1"/>
    <w:rsid w:val="00AA261C"/>
    <w:rsid w:val="00C61249"/>
    <w:rsid w:val="00C95047"/>
    <w:rsid w:val="00D06FC8"/>
    <w:rsid w:val="00D26F37"/>
    <w:rsid w:val="00D35DA2"/>
    <w:rsid w:val="00DD313A"/>
    <w:rsid w:val="00F92FA9"/>
    <w:rsid w:val="00FE4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5D6E"/>
  <w15:docId w15:val="{1067945D-7F2E-41F7-BD94-91FA3AD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spacing w:before="240" w:after="60"/>
      <w:jc w:val="center"/>
      <w:outlineLvl w:val="0"/>
    </w:pPr>
    <w:rPr>
      <w:sz w:val="32"/>
    </w:rPr>
  </w:style>
  <w:style w:type="paragraph" w:styleId="Titre2">
    <w:name w:val="heading 2"/>
    <w:basedOn w:val="Standard"/>
    <w:next w:val="Standard"/>
    <w:uiPriority w:val="9"/>
    <w:semiHidden/>
    <w:unhideWhenUsed/>
    <w:qFormat/>
    <w:pPr>
      <w:keepNext/>
      <w:outlineLvl w:val="1"/>
    </w:pPr>
    <w:rPr>
      <w:u w:val="single"/>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jc w:val="both"/>
    </w:pPr>
    <w:rPr>
      <w:rFonts w:ascii="Times New Roman" w:eastAsia="Times New Roman"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Listepuces">
    <w:name w:val="List Bullet"/>
    <w:basedOn w:val="Standard"/>
    <w:pPr>
      <w:numPr>
        <w:numId w:val="1"/>
      </w:numPr>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WW8Num1z0">
    <w:name w:val="WW8Num1z0"/>
    <w:rPr>
      <w:rFonts w:ascii="Symbol" w:eastAsia="Symbol" w:hAnsi="Symbol" w:cs="Symbol"/>
    </w:rPr>
  </w:style>
  <w:style w:type="character" w:customStyle="1" w:styleId="WW8Num2z0">
    <w:name w:val="WW8Num2z0"/>
    <w:rPr>
      <w:rFonts w:ascii="Symbol" w:eastAsia="Symbol" w:hAnsi="Symbol" w:cs="Symbol"/>
      <w:position w:val="0"/>
      <w:vertAlign w:val="baseline"/>
    </w:rPr>
  </w:style>
  <w:style w:type="character" w:customStyle="1" w:styleId="WW8Num3z0">
    <w:name w:val="WW8Num3z0"/>
    <w:rPr>
      <w:rFonts w:ascii="Symbol" w:eastAsia="Symbol" w:hAnsi="Symbol" w:cs="Symbol"/>
      <w:position w:val="0"/>
      <w:vertAlign w:val="baseline"/>
    </w:rPr>
  </w:style>
  <w:style w:type="character" w:customStyle="1" w:styleId="WW8Num4z0">
    <w:name w:val="WW8Num4z0"/>
    <w:rPr>
      <w:rFonts w:ascii="Symbol" w:eastAsia="Symbol" w:hAnsi="Symbol" w:cs="Symbol"/>
      <w:position w:val="0"/>
      <w:vertAlign w:val="baseline"/>
    </w:rPr>
  </w:style>
  <w:style w:type="character" w:customStyle="1" w:styleId="WW8Num5z0">
    <w:name w:val="WW8Num5z0"/>
    <w:rPr>
      <w:rFonts w:ascii="Symbol" w:eastAsia="Symbol" w:hAnsi="Symbol" w:cs="Symbol"/>
      <w:position w:val="0"/>
      <w:vertAlign w:val="baseline"/>
    </w:rPr>
  </w:style>
  <w:style w:type="character" w:customStyle="1" w:styleId="WW8Num6z0">
    <w:name w:val="WW8Num6z0"/>
    <w:rPr>
      <w:rFonts w:ascii="Symbol" w:eastAsia="Symbol" w:hAnsi="Symbol" w:cs="Symbol"/>
      <w:position w:val="0"/>
      <w:vertAlign w:val="baseline"/>
    </w:rPr>
  </w:style>
  <w:style w:type="character" w:customStyle="1" w:styleId="WW8Num7z0">
    <w:name w:val="WW8Num7z0"/>
    <w:rPr>
      <w:rFonts w:ascii="Symbol" w:eastAsia="Symbol" w:hAnsi="Symbol" w:cs="Symbol"/>
      <w:position w:val="0"/>
      <w:vertAlign w:val="baseline"/>
    </w:rPr>
  </w:style>
  <w:style w:type="character" w:customStyle="1" w:styleId="WW8Num8z0">
    <w:name w:val="WW8Num8z0"/>
    <w:rPr>
      <w:rFonts w:ascii="Symbol" w:eastAsia="Symbol" w:hAnsi="Symbol" w:cs="Symbol"/>
      <w:position w:val="0"/>
      <w:vertAlign w:val="baseline"/>
    </w:rPr>
  </w:style>
  <w:style w:type="character" w:customStyle="1" w:styleId="WW8Num9z0">
    <w:name w:val="WW8Num9z0"/>
    <w:rPr>
      <w:rFonts w:ascii="Symbol" w:eastAsia="Symbol" w:hAnsi="Symbol" w:cs="Symbol"/>
    </w:rPr>
  </w:style>
  <w:style w:type="character" w:customStyle="1" w:styleId="WW8Num10z0">
    <w:name w:val="WW8Num10z0"/>
    <w:rPr>
      <w:rFonts w:ascii="Symbol" w:eastAsia="Symbol" w:hAnsi="Symbol" w:cs="Symbol"/>
      <w:position w:val="0"/>
      <w:vertAlign w:val="baseline"/>
    </w:rPr>
  </w:style>
  <w:style w:type="character" w:customStyle="1" w:styleId="WW8Num11z0">
    <w:name w:val="WW8Num11z0"/>
    <w:rPr>
      <w:rFonts w:ascii="Symbol" w:eastAsia="Symbol" w:hAnsi="Symbol" w:cs="Symbol"/>
    </w:rPr>
  </w:style>
  <w:style w:type="character" w:customStyle="1" w:styleId="WW8Num12z0">
    <w:name w:val="WW8Num12z0"/>
    <w:rPr>
      <w:rFonts w:ascii="Symbol" w:eastAsia="Symbol" w:hAnsi="Symbol" w:cs="Symbol"/>
      <w:position w:val="0"/>
      <w:vertAlign w:val="baseline"/>
    </w:rPr>
  </w:style>
  <w:style w:type="character" w:customStyle="1" w:styleId="WW8Num13z0">
    <w:name w:val="WW8Num13z0"/>
    <w:rPr>
      <w:rFonts w:ascii="Symbol" w:eastAsia="Symbol" w:hAnsi="Symbol" w:cs="Symbol"/>
      <w:position w:val="0"/>
      <w:vertAlign w:val="baseline"/>
    </w:rPr>
  </w:style>
  <w:style w:type="character" w:customStyle="1" w:styleId="WW8Num14z0">
    <w:name w:val="WW8Num14z0"/>
    <w:rPr>
      <w:rFonts w:ascii="Symbol" w:eastAsia="Symbol" w:hAnsi="Symbol" w:cs="Symbol"/>
      <w:position w:val="0"/>
      <w:vertAlign w:val="baseline"/>
    </w:rPr>
  </w:style>
  <w:style w:type="character" w:customStyle="1" w:styleId="WW8Num15z0">
    <w:name w:val="WW8Num15z0"/>
    <w:rPr>
      <w:rFonts w:ascii="Symbol" w:eastAsia="Symbol" w:hAnsi="Symbol" w:cs="Symbol"/>
      <w:position w:val="0"/>
      <w:vertAlign w:val="baseline"/>
    </w:rPr>
  </w:style>
  <w:style w:type="character" w:customStyle="1" w:styleId="WW8Num16z0">
    <w:name w:val="WW8Num16z0"/>
    <w:rPr>
      <w:rFonts w:ascii="Symbol" w:eastAsia="Symbol" w:hAnsi="Symbol" w:cs="Symbol"/>
      <w:position w:val="0"/>
      <w:vertAlign w:val="baseline"/>
    </w:rPr>
  </w:style>
  <w:style w:type="character" w:customStyle="1" w:styleId="WW8Num17z0">
    <w:name w:val="WW8Num17z0"/>
    <w:rPr>
      <w:rFonts w:ascii="Symbol" w:eastAsia="Symbol" w:hAnsi="Symbol" w:cs="Symbol"/>
      <w:position w:val="0"/>
      <w:vertAlign w:val="baseline"/>
    </w:rPr>
  </w:style>
  <w:style w:type="character" w:customStyle="1" w:styleId="WW8Num18z0">
    <w:name w:val="WW8Num18z0"/>
    <w:rPr>
      <w:rFonts w:ascii="Symbol" w:eastAsia="Symbol" w:hAnsi="Symbol" w:cs="Symbol"/>
      <w:position w:val="0"/>
      <w:vertAlign w:val="baseline"/>
    </w:rPr>
  </w:style>
  <w:style w:type="character" w:customStyle="1" w:styleId="WW8Num19z0">
    <w:name w:val="WW8Num19z0"/>
    <w:rPr>
      <w:rFonts w:ascii="Symbol" w:eastAsia="Symbol" w:hAnsi="Symbol" w:cs="Symbol"/>
      <w:position w:val="0"/>
      <w:vertAlign w:val="baseline"/>
    </w:rPr>
  </w:style>
  <w:style w:type="character" w:customStyle="1" w:styleId="WW8Num20z0">
    <w:name w:val="WW8Num20z0"/>
    <w:rPr>
      <w:rFonts w:ascii="Symbol" w:eastAsia="Symbol" w:hAnsi="Symbol" w:cs="Symbol"/>
      <w:position w:val="0"/>
      <w:vertAlign w:val="baseline"/>
    </w:rPr>
  </w:style>
  <w:style w:type="character" w:customStyle="1" w:styleId="WW8Num21z0">
    <w:name w:val="WW8Num21z0"/>
    <w:rPr>
      <w:rFonts w:ascii="Symbol" w:eastAsia="Symbol" w:hAnsi="Symbol" w:cs="Symbol"/>
      <w:position w:val="0"/>
      <w:vertAlign w:val="baseline"/>
    </w:rPr>
  </w:style>
  <w:style w:type="character" w:customStyle="1" w:styleId="WW8Num22z0">
    <w:name w:val="WW8Num22z0"/>
    <w:rPr>
      <w:rFonts w:ascii="Symbol" w:eastAsia="Symbol" w:hAnsi="Symbol" w:cs="Symbol"/>
      <w:position w:val="0"/>
      <w:vertAlign w:val="baseline"/>
    </w:rPr>
  </w:style>
  <w:style w:type="character" w:styleId="Numrodepage">
    <w:name w:val="page number"/>
    <w:basedOn w:val="Policepardfaut"/>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paragraph" w:styleId="Paragraphedeliste">
    <w:name w:val="List Paragraph"/>
    <w:basedOn w:val="Normal"/>
    <w:uiPriority w:val="34"/>
    <w:qFormat/>
    <w:rsid w:val="00C61249"/>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Grilledutableau">
    <w:name w:val="Table Grid"/>
    <w:basedOn w:val="TableauNormal"/>
    <w:uiPriority w:val="39"/>
    <w:rsid w:val="00AA261C"/>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1476</Words>
  <Characters>8118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Cinétique de l’oxydation des ions méthanoate</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Cinétique de l’oxydation des ions méthanoate</dc:title>
  <dc:creator>vincent</dc:creator>
  <cp:lastModifiedBy>Christine</cp:lastModifiedBy>
  <cp:revision>11</cp:revision>
  <cp:lastPrinted>2023-03-08T02:40:00Z</cp:lastPrinted>
  <dcterms:created xsi:type="dcterms:W3CDTF">2021-09-29T00:25:00Z</dcterms:created>
  <dcterms:modified xsi:type="dcterms:W3CDTF">2023-03-08T02:41:00Z</dcterms:modified>
</cp:coreProperties>
</file>