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FB6255" w14:textId="37829A38" w:rsidR="007F4A18" w:rsidRPr="007F4A18" w:rsidRDefault="007F4A18" w:rsidP="007F4A18">
      <w:pPr>
        <w:jc w:val="center"/>
        <w:rPr>
          <w:rFonts w:ascii="Arial Narrow" w:hAnsi="Arial Narrow"/>
          <w:b/>
          <w:bCs/>
          <w:sz w:val="22"/>
          <w:szCs w:val="22"/>
        </w:rPr>
      </w:pPr>
      <w:r w:rsidRPr="007F4A18">
        <w:rPr>
          <w:rFonts w:ascii="Arial Narrow" w:hAnsi="Arial Narrow"/>
          <w:b/>
          <w:bCs/>
          <w:sz w:val="22"/>
          <w:szCs w:val="22"/>
        </w:rPr>
        <w:t>LA SYNTHESE A CCINP (extrait du rapport du jury)</w:t>
      </w:r>
    </w:p>
    <w:p w14:paraId="0ABEEE7F" w14:textId="77777777" w:rsidR="007F4A18" w:rsidRDefault="007F4A18" w:rsidP="00522927">
      <w:pPr>
        <w:jc w:val="both"/>
        <w:rPr>
          <w:rFonts w:ascii="Arial Narrow" w:hAnsi="Arial Narrow"/>
          <w:sz w:val="22"/>
          <w:szCs w:val="22"/>
        </w:rPr>
      </w:pPr>
    </w:p>
    <w:p w14:paraId="089979E4" w14:textId="77F846BE" w:rsidR="00522927" w:rsidRPr="00522927" w:rsidRDefault="00522927" w:rsidP="00522927">
      <w:pPr>
        <w:jc w:val="both"/>
        <w:rPr>
          <w:rFonts w:ascii="Arial Narrow" w:hAnsi="Arial Narrow"/>
          <w:sz w:val="22"/>
          <w:szCs w:val="22"/>
        </w:rPr>
      </w:pPr>
      <w:r w:rsidRPr="00522927">
        <w:rPr>
          <w:rFonts w:ascii="Arial Narrow" w:hAnsi="Arial Narrow"/>
          <w:sz w:val="22"/>
          <w:szCs w:val="22"/>
        </w:rPr>
        <w:t>L’exercice de synthèse, d’une durée de 3 heures, propose la confrontation d’au moins trois documents,</w:t>
      </w:r>
      <w:r>
        <w:rPr>
          <w:rFonts w:ascii="Arial Narrow" w:hAnsi="Arial Narrow"/>
          <w:sz w:val="22"/>
          <w:szCs w:val="22"/>
        </w:rPr>
        <w:t xml:space="preserve"> </w:t>
      </w:r>
      <w:r w:rsidRPr="00522927">
        <w:rPr>
          <w:rFonts w:ascii="Arial Narrow" w:hAnsi="Arial Narrow"/>
          <w:sz w:val="22"/>
          <w:szCs w:val="22"/>
        </w:rPr>
        <w:t>pouvant être de nature différente (texte, photo, graphique, etc.), mais portant sur un thème commun.</w:t>
      </w:r>
    </w:p>
    <w:p w14:paraId="1C12559E" w14:textId="52EAEAAB" w:rsidR="00522927" w:rsidRPr="00522927" w:rsidRDefault="00522927" w:rsidP="00522927">
      <w:pPr>
        <w:jc w:val="both"/>
        <w:rPr>
          <w:rFonts w:ascii="Arial Narrow" w:hAnsi="Arial Narrow"/>
          <w:sz w:val="22"/>
          <w:szCs w:val="22"/>
        </w:rPr>
      </w:pPr>
      <w:r w:rsidRPr="00522927">
        <w:rPr>
          <w:rFonts w:ascii="Arial Narrow" w:hAnsi="Arial Narrow"/>
          <w:sz w:val="22"/>
          <w:szCs w:val="22"/>
        </w:rPr>
        <w:t>Aucune connaissance spécifique (historique, sociologique, scientifique, etc.) n’est requise pour traiter</w:t>
      </w:r>
      <w:r>
        <w:rPr>
          <w:rFonts w:ascii="Arial Narrow" w:hAnsi="Arial Narrow"/>
          <w:sz w:val="22"/>
          <w:szCs w:val="22"/>
        </w:rPr>
        <w:t xml:space="preserve"> </w:t>
      </w:r>
      <w:r w:rsidRPr="00522927">
        <w:rPr>
          <w:rFonts w:ascii="Arial Narrow" w:hAnsi="Arial Narrow"/>
          <w:sz w:val="22"/>
          <w:szCs w:val="22"/>
        </w:rPr>
        <w:t>l’exercice. Il est néanmoins indispensable de se tenir au courant, par les divers médias à disposition, des problèmes et évènements actuels importants.</w:t>
      </w:r>
    </w:p>
    <w:p w14:paraId="6C362A48" w14:textId="0B74ADE7" w:rsidR="00522927" w:rsidRPr="00522927" w:rsidRDefault="00522927" w:rsidP="00522927">
      <w:pPr>
        <w:jc w:val="both"/>
        <w:rPr>
          <w:rFonts w:ascii="Arial Narrow" w:hAnsi="Arial Narrow"/>
          <w:sz w:val="22"/>
          <w:szCs w:val="22"/>
        </w:rPr>
      </w:pPr>
      <w:r w:rsidRPr="00522927">
        <w:rPr>
          <w:rFonts w:ascii="Arial Narrow" w:hAnsi="Arial Narrow"/>
          <w:sz w:val="22"/>
          <w:szCs w:val="22"/>
        </w:rPr>
        <w:t>Les candidats doivent rédiger, en 400 mots (avec une tolérance de plus ou moins 10 %), une synthèse</w:t>
      </w:r>
      <w:r>
        <w:rPr>
          <w:rFonts w:ascii="Arial Narrow" w:hAnsi="Arial Narrow"/>
          <w:sz w:val="22"/>
          <w:szCs w:val="22"/>
        </w:rPr>
        <w:t xml:space="preserve"> </w:t>
      </w:r>
      <w:r w:rsidRPr="00522927">
        <w:rPr>
          <w:rFonts w:ascii="Arial Narrow" w:hAnsi="Arial Narrow"/>
          <w:sz w:val="22"/>
          <w:szCs w:val="22"/>
        </w:rPr>
        <w:t>des documents en restituant de façon objective les éléments clés qu’ils contiennent et en montrant quelles en sont les similitudes ou les divergences, comment ils se complètent, se renforcent ou s’opposent. Cette synthèse doit obligatoirement comporter un titre.</w:t>
      </w:r>
    </w:p>
    <w:p w14:paraId="2B9E4865" w14:textId="42030AD0" w:rsidR="00522927" w:rsidRPr="00522927" w:rsidRDefault="00522927" w:rsidP="00522927">
      <w:pPr>
        <w:jc w:val="both"/>
        <w:rPr>
          <w:rFonts w:ascii="Arial Narrow" w:hAnsi="Arial Narrow"/>
          <w:sz w:val="22"/>
          <w:szCs w:val="22"/>
        </w:rPr>
      </w:pPr>
      <w:r w:rsidRPr="00522927">
        <w:rPr>
          <w:rFonts w:ascii="Arial Narrow" w:hAnsi="Arial Narrow"/>
          <w:sz w:val="22"/>
          <w:szCs w:val="22"/>
        </w:rPr>
        <w:t>Le but de l’exercice est qu’un lecteur n’ayant pas eu connaissance des documents originaux puisse se</w:t>
      </w:r>
      <w:r>
        <w:rPr>
          <w:rFonts w:ascii="Arial Narrow" w:hAnsi="Arial Narrow"/>
          <w:sz w:val="22"/>
          <w:szCs w:val="22"/>
        </w:rPr>
        <w:t xml:space="preserve"> </w:t>
      </w:r>
      <w:r w:rsidRPr="00522927">
        <w:rPr>
          <w:rFonts w:ascii="Arial Narrow" w:hAnsi="Arial Narrow"/>
          <w:sz w:val="22"/>
          <w:szCs w:val="22"/>
        </w:rPr>
        <w:t>faire sa propre opinion. Le candidat ne doit donc en aucun cas introduire un commentaire ou un jugement de valeur personnel, voire quelque information supplémentaire que ce soit. La synthèse ne sera personnalisée que par la façon dont le candidat utilise les documents et en fait ressortir la problématique.</w:t>
      </w:r>
    </w:p>
    <w:p w14:paraId="6C229E19" w14:textId="6A3EC004" w:rsidR="00522927" w:rsidRPr="00522927" w:rsidRDefault="00522927" w:rsidP="00522927">
      <w:pPr>
        <w:jc w:val="both"/>
        <w:rPr>
          <w:rFonts w:ascii="Arial Narrow" w:hAnsi="Arial Narrow"/>
          <w:sz w:val="22"/>
          <w:szCs w:val="22"/>
        </w:rPr>
      </w:pPr>
      <w:r w:rsidRPr="00522927">
        <w:rPr>
          <w:rFonts w:ascii="Arial Narrow" w:hAnsi="Arial Narrow"/>
          <w:sz w:val="22"/>
          <w:szCs w:val="22"/>
        </w:rPr>
        <w:t>Cet exercice est un entraînement à la rédaction d’un rapport professionnel dont la qualité principale doit être l’objectivité.</w:t>
      </w:r>
    </w:p>
    <w:p w14:paraId="0718031F" w14:textId="77777777" w:rsidR="00522927" w:rsidRPr="00522927" w:rsidRDefault="00522927" w:rsidP="00522927">
      <w:pPr>
        <w:jc w:val="both"/>
        <w:rPr>
          <w:rFonts w:ascii="Arial Narrow" w:hAnsi="Arial Narrow"/>
          <w:sz w:val="22"/>
          <w:szCs w:val="22"/>
        </w:rPr>
      </w:pPr>
      <w:r w:rsidRPr="00522927">
        <w:rPr>
          <w:rFonts w:ascii="Arial Narrow" w:hAnsi="Arial Narrow"/>
          <w:sz w:val="22"/>
          <w:szCs w:val="22"/>
        </w:rPr>
        <w:t>La synthèse doit comporter un titre, une introduction et un développement. La conclusion est facultative.</w:t>
      </w:r>
    </w:p>
    <w:p w14:paraId="72A075E6" w14:textId="77777777" w:rsidR="00522927" w:rsidRPr="00522927" w:rsidRDefault="00522927" w:rsidP="00522927">
      <w:pPr>
        <w:jc w:val="both"/>
        <w:rPr>
          <w:rFonts w:ascii="Arial Narrow" w:hAnsi="Arial Narrow"/>
          <w:sz w:val="22"/>
          <w:szCs w:val="22"/>
        </w:rPr>
      </w:pPr>
    </w:p>
    <w:p w14:paraId="3F3C6E3D" w14:textId="77777777" w:rsidR="00522927" w:rsidRPr="00522927" w:rsidRDefault="00522927" w:rsidP="00522927">
      <w:pPr>
        <w:jc w:val="both"/>
        <w:rPr>
          <w:rFonts w:ascii="Arial Narrow" w:hAnsi="Arial Narrow"/>
          <w:sz w:val="22"/>
          <w:szCs w:val="22"/>
        </w:rPr>
      </w:pPr>
      <w:r w:rsidRPr="00522927">
        <w:rPr>
          <w:rFonts w:ascii="Arial Narrow" w:hAnsi="Arial Narrow"/>
          <w:sz w:val="22"/>
          <w:szCs w:val="22"/>
        </w:rPr>
        <w:t>LE TITRE</w:t>
      </w:r>
    </w:p>
    <w:p w14:paraId="0C5DF9EC" w14:textId="77777777" w:rsidR="00522927" w:rsidRPr="00522927" w:rsidRDefault="00522927" w:rsidP="00522927">
      <w:pPr>
        <w:jc w:val="both"/>
        <w:rPr>
          <w:rFonts w:ascii="Arial Narrow" w:hAnsi="Arial Narrow"/>
          <w:sz w:val="22"/>
          <w:szCs w:val="22"/>
        </w:rPr>
      </w:pPr>
      <w:r w:rsidRPr="00522927">
        <w:rPr>
          <w:rFonts w:ascii="Arial Narrow" w:hAnsi="Arial Narrow"/>
          <w:sz w:val="22"/>
          <w:szCs w:val="22"/>
        </w:rPr>
        <w:t>Il doit refléter le thème principal commun à tous les documents, être précis et aussi concis que possible.</w:t>
      </w:r>
    </w:p>
    <w:p w14:paraId="0C498B75" w14:textId="77777777" w:rsidR="00522927" w:rsidRPr="00522927" w:rsidRDefault="00522927" w:rsidP="00522927">
      <w:pPr>
        <w:jc w:val="both"/>
        <w:rPr>
          <w:rFonts w:ascii="Arial Narrow" w:hAnsi="Arial Narrow"/>
          <w:sz w:val="22"/>
          <w:szCs w:val="22"/>
        </w:rPr>
      </w:pPr>
      <w:r w:rsidRPr="00522927">
        <w:rPr>
          <w:rFonts w:ascii="Arial Narrow" w:hAnsi="Arial Narrow"/>
          <w:sz w:val="22"/>
          <w:szCs w:val="22"/>
        </w:rPr>
        <w:t>L’INTRODUCTION</w:t>
      </w:r>
    </w:p>
    <w:p w14:paraId="7C77CE3C" w14:textId="77777777" w:rsidR="00522927" w:rsidRPr="00522927" w:rsidRDefault="00522927" w:rsidP="00522927">
      <w:pPr>
        <w:jc w:val="both"/>
        <w:rPr>
          <w:rFonts w:ascii="Arial Narrow" w:hAnsi="Arial Narrow"/>
          <w:sz w:val="22"/>
          <w:szCs w:val="22"/>
        </w:rPr>
      </w:pPr>
      <w:r w:rsidRPr="00522927">
        <w:rPr>
          <w:rFonts w:ascii="Arial Narrow" w:hAnsi="Arial Narrow"/>
          <w:sz w:val="22"/>
          <w:szCs w:val="22"/>
        </w:rPr>
        <w:t>Il est conseillé :</w:t>
      </w:r>
    </w:p>
    <w:p w14:paraId="5A4FD9B1" w14:textId="4747B08F" w:rsidR="00522927" w:rsidRPr="00522927" w:rsidRDefault="00522927" w:rsidP="00522927">
      <w:pPr>
        <w:jc w:val="both"/>
        <w:rPr>
          <w:rFonts w:ascii="Arial Narrow" w:hAnsi="Arial Narrow"/>
          <w:sz w:val="22"/>
          <w:szCs w:val="22"/>
        </w:rPr>
      </w:pPr>
      <w:r w:rsidRPr="00522927">
        <w:rPr>
          <w:rFonts w:ascii="Arial Narrow" w:hAnsi="Arial Narrow"/>
          <w:sz w:val="22"/>
          <w:szCs w:val="22"/>
        </w:rPr>
        <w:t>− de présenter brièvement le corpus de documents en indiquant obligatoirement pour chaque</w:t>
      </w:r>
      <w:r>
        <w:rPr>
          <w:rFonts w:ascii="Arial Narrow" w:hAnsi="Arial Narrow"/>
          <w:sz w:val="22"/>
          <w:szCs w:val="22"/>
        </w:rPr>
        <w:t xml:space="preserve"> </w:t>
      </w:r>
      <w:r w:rsidRPr="00522927">
        <w:rPr>
          <w:rFonts w:ascii="Arial Narrow" w:hAnsi="Arial Narrow"/>
          <w:sz w:val="22"/>
          <w:szCs w:val="22"/>
        </w:rPr>
        <w:t>document au minima la source et la date accompagnés de quelques mots reflétant l’esprit de</w:t>
      </w:r>
      <w:r>
        <w:rPr>
          <w:rFonts w:ascii="Arial Narrow" w:hAnsi="Arial Narrow"/>
          <w:sz w:val="22"/>
          <w:szCs w:val="22"/>
        </w:rPr>
        <w:t xml:space="preserve"> </w:t>
      </w:r>
      <w:r w:rsidRPr="00522927">
        <w:rPr>
          <w:rFonts w:ascii="Arial Narrow" w:hAnsi="Arial Narrow"/>
          <w:sz w:val="22"/>
          <w:szCs w:val="22"/>
        </w:rPr>
        <w:t>chaque document. On pourra, par la suite, pour s’y référer, ne mentionner que le numéro du</w:t>
      </w:r>
      <w:r>
        <w:rPr>
          <w:rFonts w:ascii="Arial Narrow" w:hAnsi="Arial Narrow"/>
          <w:sz w:val="22"/>
          <w:szCs w:val="22"/>
        </w:rPr>
        <w:t xml:space="preserve"> </w:t>
      </w:r>
      <w:r w:rsidRPr="00522927">
        <w:rPr>
          <w:rFonts w:ascii="Arial Narrow" w:hAnsi="Arial Narrow"/>
          <w:sz w:val="22"/>
          <w:szCs w:val="22"/>
        </w:rPr>
        <w:t>document, à condition que ce n° soit clairement explicité dans l’introduction. Toute référence aux</w:t>
      </w:r>
      <w:r>
        <w:rPr>
          <w:rFonts w:ascii="Arial Narrow" w:hAnsi="Arial Narrow"/>
          <w:sz w:val="22"/>
          <w:szCs w:val="22"/>
        </w:rPr>
        <w:t xml:space="preserve"> </w:t>
      </w:r>
      <w:r w:rsidRPr="00522927">
        <w:rPr>
          <w:rFonts w:ascii="Arial Narrow" w:hAnsi="Arial Narrow"/>
          <w:sz w:val="22"/>
          <w:szCs w:val="22"/>
        </w:rPr>
        <w:t>documents dans le corps de la synthèse, de quelque manière que ce soit (n° document, auteur,</w:t>
      </w:r>
      <w:r>
        <w:rPr>
          <w:rFonts w:ascii="Arial Narrow" w:hAnsi="Arial Narrow"/>
          <w:sz w:val="22"/>
          <w:szCs w:val="22"/>
        </w:rPr>
        <w:t xml:space="preserve"> </w:t>
      </w:r>
      <w:r w:rsidRPr="00522927">
        <w:rPr>
          <w:rFonts w:ascii="Arial Narrow" w:hAnsi="Arial Narrow"/>
          <w:sz w:val="22"/>
          <w:szCs w:val="22"/>
        </w:rPr>
        <w:t>source…) doit permettre au lecteur de bien cibler le ou les documents en question ;</w:t>
      </w:r>
    </w:p>
    <w:p w14:paraId="1501E6AF" w14:textId="1FFAE06A" w:rsidR="00522927" w:rsidRPr="00522927" w:rsidRDefault="00522927" w:rsidP="00522927">
      <w:pPr>
        <w:jc w:val="both"/>
        <w:rPr>
          <w:rFonts w:ascii="Arial Narrow" w:hAnsi="Arial Narrow"/>
          <w:sz w:val="22"/>
          <w:szCs w:val="22"/>
        </w:rPr>
      </w:pPr>
      <w:r w:rsidRPr="00522927">
        <w:rPr>
          <w:rFonts w:ascii="Arial Narrow" w:hAnsi="Arial Narrow"/>
          <w:sz w:val="22"/>
          <w:szCs w:val="22"/>
        </w:rPr>
        <w:t>− d’introduire le thème, ainsi que la problématique (le ou les questionnements pouvant émerger du</w:t>
      </w:r>
      <w:r>
        <w:rPr>
          <w:rFonts w:ascii="Arial Narrow" w:hAnsi="Arial Narrow"/>
          <w:sz w:val="22"/>
          <w:szCs w:val="22"/>
        </w:rPr>
        <w:t xml:space="preserve"> </w:t>
      </w:r>
      <w:r w:rsidRPr="00522927">
        <w:rPr>
          <w:rFonts w:ascii="Arial Narrow" w:hAnsi="Arial Narrow"/>
          <w:sz w:val="22"/>
          <w:szCs w:val="22"/>
        </w:rPr>
        <w:t>thème commun) et les axes de réflexion permettant de traiter ces questionnements.</w:t>
      </w:r>
    </w:p>
    <w:p w14:paraId="3D92C012" w14:textId="78AACB94" w:rsidR="00522927" w:rsidRPr="00522927" w:rsidRDefault="00522927" w:rsidP="00522927">
      <w:pPr>
        <w:jc w:val="both"/>
        <w:rPr>
          <w:rFonts w:ascii="Arial Narrow" w:hAnsi="Arial Narrow"/>
          <w:sz w:val="22"/>
          <w:szCs w:val="22"/>
        </w:rPr>
      </w:pPr>
      <w:r w:rsidRPr="00522927">
        <w:rPr>
          <w:rFonts w:ascii="Arial Narrow" w:hAnsi="Arial Narrow"/>
          <w:sz w:val="22"/>
          <w:szCs w:val="22"/>
        </w:rPr>
        <w:t>L’introduction doit néanmoins rester concise étant donné le nombre limité de mots à respecter.</w:t>
      </w:r>
    </w:p>
    <w:p w14:paraId="2BB916FC" w14:textId="60DD4E06" w:rsidR="00522927" w:rsidRPr="00522927" w:rsidRDefault="00522927" w:rsidP="00522927">
      <w:pPr>
        <w:jc w:val="both"/>
        <w:rPr>
          <w:rFonts w:ascii="Arial Narrow" w:hAnsi="Arial Narrow"/>
          <w:sz w:val="22"/>
          <w:szCs w:val="22"/>
        </w:rPr>
      </w:pPr>
      <w:r w:rsidRPr="00522927">
        <w:rPr>
          <w:rFonts w:ascii="Arial Narrow" w:hAnsi="Arial Narrow"/>
          <w:sz w:val="22"/>
          <w:szCs w:val="22"/>
        </w:rPr>
        <w:t>Pour information, la date, la source (et l’auteur éventuellement) ne compteront chacun que pour</w:t>
      </w:r>
      <w:r>
        <w:rPr>
          <w:rFonts w:ascii="Arial Narrow" w:hAnsi="Arial Narrow"/>
          <w:sz w:val="22"/>
          <w:szCs w:val="22"/>
        </w:rPr>
        <w:t xml:space="preserve"> </w:t>
      </w:r>
      <w:r w:rsidRPr="00522927">
        <w:rPr>
          <w:rFonts w:ascii="Arial Narrow" w:hAnsi="Arial Narrow"/>
          <w:sz w:val="22"/>
          <w:szCs w:val="22"/>
        </w:rPr>
        <w:t>un seul mot.</w:t>
      </w:r>
    </w:p>
    <w:p w14:paraId="07E7C45E" w14:textId="77777777" w:rsidR="00522927" w:rsidRPr="00522927" w:rsidRDefault="00522927" w:rsidP="00522927">
      <w:pPr>
        <w:jc w:val="both"/>
        <w:rPr>
          <w:rFonts w:ascii="Arial Narrow" w:hAnsi="Arial Narrow"/>
          <w:sz w:val="22"/>
          <w:szCs w:val="22"/>
        </w:rPr>
      </w:pPr>
    </w:p>
    <w:p w14:paraId="76B38D26" w14:textId="77777777" w:rsidR="00522927" w:rsidRPr="00522927" w:rsidRDefault="00522927" w:rsidP="00522927">
      <w:pPr>
        <w:jc w:val="both"/>
        <w:rPr>
          <w:rFonts w:ascii="Arial Narrow" w:hAnsi="Arial Narrow"/>
          <w:sz w:val="22"/>
          <w:szCs w:val="22"/>
        </w:rPr>
      </w:pPr>
      <w:r w:rsidRPr="00522927">
        <w:rPr>
          <w:rFonts w:ascii="Arial Narrow" w:hAnsi="Arial Narrow"/>
          <w:sz w:val="22"/>
          <w:szCs w:val="22"/>
        </w:rPr>
        <w:t>LE DÉVELOPPEMENT</w:t>
      </w:r>
    </w:p>
    <w:p w14:paraId="76A60790" w14:textId="4C4CD672" w:rsidR="00522927" w:rsidRPr="00522927" w:rsidRDefault="00522927" w:rsidP="00522927">
      <w:pPr>
        <w:jc w:val="both"/>
        <w:rPr>
          <w:rFonts w:ascii="Arial Narrow" w:hAnsi="Arial Narrow"/>
          <w:sz w:val="22"/>
          <w:szCs w:val="22"/>
        </w:rPr>
      </w:pPr>
      <w:r w:rsidRPr="00522927">
        <w:rPr>
          <w:rFonts w:ascii="Arial Narrow" w:hAnsi="Arial Narrow"/>
          <w:sz w:val="22"/>
          <w:szCs w:val="22"/>
        </w:rPr>
        <w:t>Il peut comporter deux à quatre parties correspondant aux axes de réflexion répondant à la problématique dégagée. Dans cette partie où apparaît la synthèse, les éléments clés relevés doivent être présentés non pas sous forme de résumé chronologique (c'est-à-dire comme les résumés consécutifs des divers documents) mais confrontés et croisés suivant la problématique retenue qui doit être la seule ligne directrice. Ces éléments doivent donc être réorganisés de façon cohérente et hiérarchisée. Ils doivent être reformulés : les phrases copiées et les citations trop nombreuses doivent être évitées.</w:t>
      </w:r>
    </w:p>
    <w:p w14:paraId="0D93781A" w14:textId="4A7E9034" w:rsidR="00522927" w:rsidRPr="00522927" w:rsidRDefault="00522927" w:rsidP="00522927">
      <w:pPr>
        <w:jc w:val="both"/>
        <w:rPr>
          <w:rFonts w:ascii="Arial Narrow" w:hAnsi="Arial Narrow"/>
          <w:sz w:val="22"/>
          <w:szCs w:val="22"/>
        </w:rPr>
      </w:pPr>
      <w:r w:rsidRPr="00522927">
        <w:rPr>
          <w:rFonts w:ascii="Arial Narrow" w:hAnsi="Arial Narrow"/>
          <w:sz w:val="22"/>
          <w:szCs w:val="22"/>
        </w:rPr>
        <w:t>Pour tout élément restitué, la référence à sa source dans le corpus doit être précisée de manière aussi</w:t>
      </w:r>
      <w:r>
        <w:rPr>
          <w:rFonts w:ascii="Arial Narrow" w:hAnsi="Arial Narrow"/>
          <w:sz w:val="22"/>
          <w:szCs w:val="22"/>
        </w:rPr>
        <w:t xml:space="preserve"> </w:t>
      </w:r>
      <w:r w:rsidRPr="00522927">
        <w:rPr>
          <w:rFonts w:ascii="Arial Narrow" w:hAnsi="Arial Narrow"/>
          <w:sz w:val="22"/>
          <w:szCs w:val="22"/>
        </w:rPr>
        <w:t>claire que possible.</w:t>
      </w:r>
    </w:p>
    <w:p w14:paraId="35886858" w14:textId="77777777" w:rsidR="00522927" w:rsidRPr="00522927" w:rsidRDefault="00522927" w:rsidP="00522927">
      <w:pPr>
        <w:jc w:val="both"/>
        <w:rPr>
          <w:rFonts w:ascii="Arial Narrow" w:hAnsi="Arial Narrow"/>
          <w:sz w:val="22"/>
          <w:szCs w:val="22"/>
        </w:rPr>
      </w:pPr>
    </w:p>
    <w:p w14:paraId="6D7339AF" w14:textId="77777777" w:rsidR="00522927" w:rsidRPr="00522927" w:rsidRDefault="00522927" w:rsidP="00522927">
      <w:pPr>
        <w:jc w:val="both"/>
        <w:rPr>
          <w:rFonts w:ascii="Arial Narrow" w:hAnsi="Arial Narrow"/>
          <w:sz w:val="22"/>
          <w:szCs w:val="22"/>
        </w:rPr>
      </w:pPr>
      <w:r w:rsidRPr="00522927">
        <w:rPr>
          <w:rFonts w:ascii="Arial Narrow" w:hAnsi="Arial Narrow"/>
          <w:sz w:val="22"/>
          <w:szCs w:val="22"/>
        </w:rPr>
        <w:t>LA CONCLUSION</w:t>
      </w:r>
    </w:p>
    <w:p w14:paraId="7878F046" w14:textId="77777777" w:rsidR="00522927" w:rsidRPr="00522927" w:rsidRDefault="00522927" w:rsidP="00522927">
      <w:pPr>
        <w:jc w:val="both"/>
        <w:rPr>
          <w:rFonts w:ascii="Arial Narrow" w:hAnsi="Arial Narrow"/>
          <w:sz w:val="22"/>
          <w:szCs w:val="22"/>
        </w:rPr>
      </w:pPr>
      <w:r w:rsidRPr="00522927">
        <w:rPr>
          <w:rFonts w:ascii="Arial Narrow" w:hAnsi="Arial Narrow"/>
          <w:sz w:val="22"/>
          <w:szCs w:val="22"/>
        </w:rPr>
        <w:t>La conclusion est facultative, mais si elle est présente, elle ne doit comporter ni opinion personnelle ni</w:t>
      </w:r>
    </w:p>
    <w:p w14:paraId="2853051B" w14:textId="52A69774" w:rsidR="00F113F0" w:rsidRPr="00522927" w:rsidRDefault="00522927" w:rsidP="00522927">
      <w:pPr>
        <w:jc w:val="both"/>
        <w:rPr>
          <w:rFonts w:ascii="Arial Narrow" w:hAnsi="Arial Narrow"/>
          <w:sz w:val="22"/>
          <w:szCs w:val="22"/>
        </w:rPr>
      </w:pPr>
      <w:r w:rsidRPr="00522927">
        <w:rPr>
          <w:rFonts w:ascii="Arial Narrow" w:hAnsi="Arial Narrow"/>
          <w:sz w:val="22"/>
          <w:szCs w:val="22"/>
        </w:rPr>
        <w:t>ajout d’information</w:t>
      </w:r>
    </w:p>
    <w:p w14:paraId="7D59EB4D" w14:textId="77777777" w:rsidR="00522927" w:rsidRPr="00522927" w:rsidRDefault="00522927" w:rsidP="00522927">
      <w:pPr>
        <w:jc w:val="both"/>
        <w:rPr>
          <w:rFonts w:ascii="Arial Narrow" w:hAnsi="Arial Narrow"/>
          <w:sz w:val="22"/>
          <w:szCs w:val="22"/>
        </w:rPr>
      </w:pPr>
    </w:p>
    <w:p w14:paraId="605AD681" w14:textId="77777777" w:rsidR="00522927" w:rsidRPr="00522927" w:rsidRDefault="00522927" w:rsidP="00522927">
      <w:pPr>
        <w:jc w:val="both"/>
        <w:rPr>
          <w:rFonts w:ascii="Arial Narrow" w:hAnsi="Arial Narrow"/>
          <w:sz w:val="22"/>
          <w:szCs w:val="22"/>
        </w:rPr>
      </w:pPr>
      <w:r w:rsidRPr="00522927">
        <w:rPr>
          <w:rFonts w:ascii="Arial Narrow" w:hAnsi="Arial Narrow"/>
          <w:sz w:val="22"/>
          <w:szCs w:val="22"/>
        </w:rPr>
        <w:t>CONSEILS ET ÉCUEILS À ÉVITER</w:t>
      </w:r>
    </w:p>
    <w:p w14:paraId="3CC9BC3C" w14:textId="03F1B1F5" w:rsidR="00522927" w:rsidRPr="00522927" w:rsidRDefault="00522927" w:rsidP="00522927">
      <w:pPr>
        <w:jc w:val="both"/>
        <w:rPr>
          <w:rFonts w:ascii="Arial Narrow" w:hAnsi="Arial Narrow"/>
          <w:sz w:val="22"/>
          <w:szCs w:val="22"/>
        </w:rPr>
      </w:pPr>
      <w:r w:rsidRPr="00522927">
        <w:rPr>
          <w:rFonts w:ascii="Arial Narrow" w:hAnsi="Arial Narrow"/>
          <w:sz w:val="22"/>
          <w:szCs w:val="22"/>
        </w:rPr>
        <w:t>– Le titre ne doit être ni trop long ni trop vague mais il doit cerner toute la problématique. La recherche</w:t>
      </w:r>
      <w:r w:rsidR="00A93046">
        <w:rPr>
          <w:rFonts w:ascii="Arial Narrow" w:hAnsi="Arial Narrow"/>
          <w:sz w:val="22"/>
          <w:szCs w:val="22"/>
        </w:rPr>
        <w:t xml:space="preserve"> </w:t>
      </w:r>
      <w:r w:rsidRPr="00522927">
        <w:rPr>
          <w:rFonts w:ascii="Arial Narrow" w:hAnsi="Arial Narrow"/>
          <w:sz w:val="22"/>
          <w:szCs w:val="22"/>
        </w:rPr>
        <w:t>d’originalité peut être dangereuse : jeux de mots, expressions toutes faites peuvent être contre-productifs s’ils ne sont pas pertinents et parfaitement adaptés.</w:t>
      </w:r>
    </w:p>
    <w:p w14:paraId="1D741E4C" w14:textId="6814C8CE" w:rsidR="00522927" w:rsidRPr="00522927" w:rsidRDefault="00522927" w:rsidP="00522927">
      <w:pPr>
        <w:jc w:val="both"/>
        <w:rPr>
          <w:rFonts w:ascii="Arial Narrow" w:hAnsi="Arial Narrow"/>
          <w:sz w:val="22"/>
          <w:szCs w:val="22"/>
        </w:rPr>
      </w:pPr>
      <w:r w:rsidRPr="00522927">
        <w:rPr>
          <w:rFonts w:ascii="Arial Narrow" w:hAnsi="Arial Narrow"/>
          <w:sz w:val="22"/>
          <w:szCs w:val="22"/>
        </w:rPr>
        <w:t>– Le corpus doit être étudié avec attention afin d’éviter les erreurs de compréhension et ne pas</w:t>
      </w:r>
      <w:r w:rsidR="00A93046">
        <w:rPr>
          <w:rFonts w:ascii="Arial Narrow" w:hAnsi="Arial Narrow"/>
          <w:sz w:val="22"/>
          <w:szCs w:val="22"/>
        </w:rPr>
        <w:t xml:space="preserve"> </w:t>
      </w:r>
      <w:r w:rsidRPr="00522927">
        <w:rPr>
          <w:rFonts w:ascii="Arial Narrow" w:hAnsi="Arial Narrow"/>
          <w:sz w:val="22"/>
          <w:szCs w:val="22"/>
        </w:rPr>
        <w:t>déformer les propos.</w:t>
      </w:r>
    </w:p>
    <w:p w14:paraId="4260E89B" w14:textId="403D53EA" w:rsidR="00522927" w:rsidRDefault="00522927" w:rsidP="00522927">
      <w:pPr>
        <w:jc w:val="both"/>
        <w:rPr>
          <w:rFonts w:ascii="Arial Narrow" w:hAnsi="Arial Narrow"/>
          <w:sz w:val="22"/>
          <w:szCs w:val="22"/>
        </w:rPr>
      </w:pPr>
      <w:r w:rsidRPr="00522927">
        <w:rPr>
          <w:rFonts w:ascii="Arial Narrow" w:hAnsi="Arial Narrow"/>
          <w:sz w:val="22"/>
          <w:szCs w:val="22"/>
        </w:rPr>
        <w:t>– Aucun document ne doit être laissé de côté ou négligé. Ils ont tous la même importance y</w:t>
      </w:r>
      <w:r w:rsidR="00A93046">
        <w:rPr>
          <w:rFonts w:ascii="Arial Narrow" w:hAnsi="Arial Narrow"/>
          <w:sz w:val="22"/>
          <w:szCs w:val="22"/>
        </w:rPr>
        <w:t xml:space="preserve"> </w:t>
      </w:r>
      <w:r w:rsidRPr="00522927">
        <w:rPr>
          <w:rFonts w:ascii="Arial Narrow" w:hAnsi="Arial Narrow"/>
          <w:sz w:val="22"/>
          <w:szCs w:val="22"/>
        </w:rPr>
        <w:t>compris le document iconographique s’il y en a un.</w:t>
      </w:r>
    </w:p>
    <w:p w14:paraId="6D235A7F" w14:textId="77777777" w:rsidR="00A93046" w:rsidRPr="00522927" w:rsidRDefault="00A93046" w:rsidP="00522927">
      <w:pPr>
        <w:jc w:val="both"/>
        <w:rPr>
          <w:rFonts w:ascii="Arial Narrow" w:hAnsi="Arial Narrow"/>
          <w:sz w:val="22"/>
          <w:szCs w:val="22"/>
        </w:rPr>
      </w:pPr>
    </w:p>
    <w:p w14:paraId="1AC84CCA" w14:textId="77777777" w:rsidR="00522927" w:rsidRPr="00522927" w:rsidRDefault="00522927" w:rsidP="00522927">
      <w:pPr>
        <w:jc w:val="both"/>
        <w:rPr>
          <w:rFonts w:ascii="Arial Narrow" w:hAnsi="Arial Narrow"/>
          <w:sz w:val="22"/>
          <w:szCs w:val="22"/>
        </w:rPr>
      </w:pPr>
      <w:r w:rsidRPr="00522927">
        <w:rPr>
          <w:rFonts w:ascii="Arial Narrow" w:hAnsi="Arial Narrow"/>
          <w:sz w:val="22"/>
          <w:szCs w:val="22"/>
        </w:rPr>
        <w:t>Il faut se garder :</w:t>
      </w:r>
    </w:p>
    <w:p w14:paraId="1136A9FE" w14:textId="77777777" w:rsidR="00522927" w:rsidRPr="00522927" w:rsidRDefault="00522927" w:rsidP="00522927">
      <w:pPr>
        <w:jc w:val="both"/>
        <w:rPr>
          <w:rFonts w:ascii="Arial Narrow" w:hAnsi="Arial Narrow"/>
          <w:sz w:val="22"/>
          <w:szCs w:val="22"/>
        </w:rPr>
      </w:pPr>
      <w:r w:rsidRPr="00522927">
        <w:rPr>
          <w:rFonts w:ascii="Arial Narrow" w:hAnsi="Arial Narrow"/>
          <w:sz w:val="22"/>
          <w:szCs w:val="22"/>
        </w:rPr>
        <w:t>– de négliger l’introduction ou la conclusion,</w:t>
      </w:r>
    </w:p>
    <w:p w14:paraId="7924291F" w14:textId="77777777" w:rsidR="00522927" w:rsidRPr="00522927" w:rsidRDefault="00522927" w:rsidP="00522927">
      <w:pPr>
        <w:jc w:val="both"/>
        <w:rPr>
          <w:rFonts w:ascii="Arial Narrow" w:hAnsi="Arial Narrow"/>
          <w:sz w:val="22"/>
          <w:szCs w:val="22"/>
        </w:rPr>
      </w:pPr>
      <w:r w:rsidRPr="00522927">
        <w:rPr>
          <w:rFonts w:ascii="Arial Narrow" w:hAnsi="Arial Narrow"/>
          <w:sz w:val="22"/>
          <w:szCs w:val="22"/>
        </w:rPr>
        <w:t>– de résumer successivement chaque document sans les confronter,</w:t>
      </w:r>
    </w:p>
    <w:p w14:paraId="7B4A7EC6" w14:textId="77777777" w:rsidR="00522927" w:rsidRPr="00522927" w:rsidRDefault="00522927" w:rsidP="00522927">
      <w:pPr>
        <w:jc w:val="both"/>
        <w:rPr>
          <w:rFonts w:ascii="Arial Narrow" w:hAnsi="Arial Narrow"/>
          <w:sz w:val="22"/>
          <w:szCs w:val="22"/>
        </w:rPr>
      </w:pPr>
      <w:r w:rsidRPr="00522927">
        <w:rPr>
          <w:rFonts w:ascii="Arial Narrow" w:hAnsi="Arial Narrow"/>
          <w:sz w:val="22"/>
          <w:szCs w:val="22"/>
        </w:rPr>
        <w:t>– d’oublier de restituer des éléments importants,</w:t>
      </w:r>
    </w:p>
    <w:p w14:paraId="1A787850" w14:textId="3CC705FE" w:rsidR="00522927" w:rsidRPr="00522927" w:rsidRDefault="00522927" w:rsidP="00522927">
      <w:pPr>
        <w:jc w:val="both"/>
        <w:rPr>
          <w:rFonts w:ascii="Arial Narrow" w:hAnsi="Arial Narrow"/>
          <w:sz w:val="22"/>
          <w:szCs w:val="22"/>
        </w:rPr>
      </w:pPr>
      <w:r w:rsidRPr="00522927">
        <w:rPr>
          <w:rFonts w:ascii="Arial Narrow" w:hAnsi="Arial Narrow"/>
          <w:sz w:val="22"/>
          <w:szCs w:val="22"/>
        </w:rPr>
        <w:t>– de commenter les documents, donner son avis ou rajouter des idées ou des faits ne figurant pas</w:t>
      </w:r>
      <w:r w:rsidR="00A93046">
        <w:rPr>
          <w:rFonts w:ascii="Arial Narrow" w:hAnsi="Arial Narrow"/>
          <w:sz w:val="22"/>
          <w:szCs w:val="22"/>
        </w:rPr>
        <w:t xml:space="preserve"> </w:t>
      </w:r>
      <w:r w:rsidRPr="00522927">
        <w:rPr>
          <w:rFonts w:ascii="Arial Narrow" w:hAnsi="Arial Narrow"/>
          <w:sz w:val="22"/>
          <w:szCs w:val="22"/>
        </w:rPr>
        <w:t>dans le corpus, que ce soit dans le corps de la synthèse ou la conclusion,</w:t>
      </w:r>
    </w:p>
    <w:p w14:paraId="1AAC5222" w14:textId="77777777" w:rsidR="00522927" w:rsidRPr="00522927" w:rsidRDefault="00522927" w:rsidP="00522927">
      <w:pPr>
        <w:jc w:val="both"/>
        <w:rPr>
          <w:rFonts w:ascii="Arial Narrow" w:hAnsi="Arial Narrow"/>
          <w:sz w:val="22"/>
          <w:szCs w:val="22"/>
        </w:rPr>
      </w:pPr>
      <w:r w:rsidRPr="00522927">
        <w:rPr>
          <w:rFonts w:ascii="Arial Narrow" w:hAnsi="Arial Narrow"/>
          <w:sz w:val="22"/>
          <w:szCs w:val="22"/>
        </w:rPr>
        <w:t>– de confondre le thème et la problématique,</w:t>
      </w:r>
    </w:p>
    <w:p w14:paraId="5FD79740" w14:textId="77777777" w:rsidR="00522927" w:rsidRPr="00522927" w:rsidRDefault="00522927" w:rsidP="00522927">
      <w:pPr>
        <w:jc w:val="both"/>
        <w:rPr>
          <w:rFonts w:ascii="Arial Narrow" w:hAnsi="Arial Narrow"/>
          <w:sz w:val="22"/>
          <w:szCs w:val="22"/>
        </w:rPr>
      </w:pPr>
      <w:r w:rsidRPr="00522927">
        <w:rPr>
          <w:rFonts w:ascii="Arial Narrow" w:hAnsi="Arial Narrow"/>
          <w:sz w:val="22"/>
          <w:szCs w:val="22"/>
        </w:rPr>
        <w:t>– de confondre l’exercice de synthèse avec le commentaire ou la dissertation,</w:t>
      </w:r>
    </w:p>
    <w:p w14:paraId="38D78903" w14:textId="6CD2553A" w:rsidR="00522927" w:rsidRPr="00522927" w:rsidRDefault="00522927" w:rsidP="00522927">
      <w:pPr>
        <w:jc w:val="both"/>
        <w:rPr>
          <w:rFonts w:ascii="Arial Narrow" w:hAnsi="Arial Narrow"/>
          <w:sz w:val="22"/>
          <w:szCs w:val="22"/>
        </w:rPr>
      </w:pPr>
      <w:r w:rsidRPr="00522927">
        <w:rPr>
          <w:rFonts w:ascii="Arial Narrow" w:hAnsi="Arial Narrow"/>
          <w:sz w:val="22"/>
          <w:szCs w:val="22"/>
        </w:rPr>
        <w:t>– de recopier des bribes de textes ou d’abuser de citations au lieu de reformuler.</w:t>
      </w:r>
    </w:p>
    <w:sectPr w:rsidR="00522927" w:rsidRPr="00522927" w:rsidSect="003603B9">
      <w:pgSz w:w="11906" w:h="16838"/>
      <w:pgMar w:top="624" w:right="624" w:bottom="62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2927"/>
    <w:rsid w:val="000C2551"/>
    <w:rsid w:val="002822BF"/>
    <w:rsid w:val="00350313"/>
    <w:rsid w:val="003603B9"/>
    <w:rsid w:val="00522927"/>
    <w:rsid w:val="00585714"/>
    <w:rsid w:val="007F4A18"/>
    <w:rsid w:val="00941299"/>
    <w:rsid w:val="00A93046"/>
    <w:rsid w:val="00C7038E"/>
    <w:rsid w:val="00CF7FB0"/>
    <w:rsid w:val="00EB0F81"/>
    <w:rsid w:val="00F113F0"/>
  </w:rsids>
  <m:mathPr>
    <m:mathFont m:val="Cambria Math"/>
    <m:brkBin m:val="before"/>
    <m:brkBinSub m:val="--"/>
    <m:smallFrac m:val="0"/>
    <m:dispDef/>
    <m:lMargin m:val="0"/>
    <m:rMargin m:val="0"/>
    <m:defJc m:val="centerGroup"/>
    <m:wrapIndent m:val="1440"/>
    <m:intLim m:val="subSup"/>
    <m:naryLim m:val="undOvr"/>
  </m:mathPr>
  <w:themeFontLang w:val="en-FR"/>
  <w:clrSchemeMapping w:bg1="light1" w:t1="dark1" w:bg2="light2" w:t2="dark2" w:accent1="accent1" w:accent2="accent2" w:accent3="accent3" w:accent4="accent4" w:accent5="accent5" w:accent6="accent6" w:hyperlink="hyperlink" w:followedHyperlink="followedHyperlink"/>
  <w:decimalSymbol w:val=","/>
  <w:listSeparator w:val=","/>
  <w14:docId w14:val="51D57B1F"/>
  <w15:chartTrackingRefBased/>
  <w15:docId w15:val="{ECCB7DC3-028B-E247-BF45-D3698531D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F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2292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2292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2292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2292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2292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2292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2292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2292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2292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292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2292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2292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2292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2292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2292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2292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2292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22927"/>
    <w:rPr>
      <w:rFonts w:eastAsiaTheme="majorEastAsia" w:cstheme="majorBidi"/>
      <w:color w:val="272727" w:themeColor="text1" w:themeTint="D8"/>
    </w:rPr>
  </w:style>
  <w:style w:type="paragraph" w:styleId="Title">
    <w:name w:val="Title"/>
    <w:basedOn w:val="Normal"/>
    <w:next w:val="Normal"/>
    <w:link w:val="TitleChar"/>
    <w:uiPriority w:val="10"/>
    <w:qFormat/>
    <w:rsid w:val="0052292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2292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22927"/>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2292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22927"/>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522927"/>
    <w:rPr>
      <w:i/>
      <w:iCs/>
      <w:color w:val="404040" w:themeColor="text1" w:themeTint="BF"/>
    </w:rPr>
  </w:style>
  <w:style w:type="paragraph" w:styleId="ListParagraph">
    <w:name w:val="List Paragraph"/>
    <w:basedOn w:val="Normal"/>
    <w:uiPriority w:val="34"/>
    <w:qFormat/>
    <w:rsid w:val="00522927"/>
    <w:pPr>
      <w:ind w:left="720"/>
      <w:contextualSpacing/>
    </w:pPr>
  </w:style>
  <w:style w:type="character" w:styleId="IntenseEmphasis">
    <w:name w:val="Intense Emphasis"/>
    <w:basedOn w:val="DefaultParagraphFont"/>
    <w:uiPriority w:val="21"/>
    <w:qFormat/>
    <w:rsid w:val="00522927"/>
    <w:rPr>
      <w:i/>
      <w:iCs/>
      <w:color w:val="0F4761" w:themeColor="accent1" w:themeShade="BF"/>
    </w:rPr>
  </w:style>
  <w:style w:type="paragraph" w:styleId="IntenseQuote">
    <w:name w:val="Intense Quote"/>
    <w:basedOn w:val="Normal"/>
    <w:next w:val="Normal"/>
    <w:link w:val="IntenseQuoteChar"/>
    <w:uiPriority w:val="30"/>
    <w:qFormat/>
    <w:rsid w:val="0052292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22927"/>
    <w:rPr>
      <w:i/>
      <w:iCs/>
      <w:color w:val="0F4761" w:themeColor="accent1" w:themeShade="BF"/>
    </w:rPr>
  </w:style>
  <w:style w:type="character" w:styleId="IntenseReference">
    <w:name w:val="Intense Reference"/>
    <w:basedOn w:val="DefaultParagraphFont"/>
    <w:uiPriority w:val="32"/>
    <w:qFormat/>
    <w:rsid w:val="0052292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687</Words>
  <Characters>3917</Characters>
  <Application>Microsoft Office Word</Application>
  <DocSecurity>0</DocSecurity>
  <Lines>32</Lines>
  <Paragraphs>9</Paragraphs>
  <ScaleCrop>false</ScaleCrop>
  <Company/>
  <LinksUpToDate>false</LinksUpToDate>
  <CharactersWithSpaces>4595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Lairie</dc:creator>
  <cp:keywords/>
  <dc:description/>
  <cp:lastModifiedBy>patrick Lairie</cp:lastModifiedBy>
  <cp:revision>3</cp:revision>
  <dcterms:created xsi:type="dcterms:W3CDTF">2024-03-28T10:45:00Z</dcterms:created>
  <dcterms:modified xsi:type="dcterms:W3CDTF">2025-02-09T14:18:00Z</dcterms:modified>
</cp:coreProperties>
</file>