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54B3" w14:textId="06DC255B" w:rsidR="00255859" w:rsidRDefault="00482BA6">
      <w:proofErr w:type="spellStart"/>
      <w:r>
        <w:t>Thème</w:t>
      </w:r>
      <w:proofErr w:type="spellEnd"/>
      <w:r>
        <w:t xml:space="preserve"> notion de “on”</w:t>
      </w:r>
    </w:p>
    <w:p w14:paraId="5F677E0C" w14:textId="19825B56" w:rsidR="00482BA6" w:rsidRDefault="00482BA6" w:rsidP="00482BA6">
      <w:pPr>
        <w:pStyle w:val="ListParagraph"/>
        <w:numPr>
          <w:ilvl w:val="0"/>
          <w:numId w:val="1"/>
        </w:numPr>
        <w:rPr>
          <w:lang w:val="fr-FR"/>
        </w:rPr>
      </w:pPr>
      <w:r w:rsidRPr="00482BA6">
        <w:rPr>
          <w:lang w:val="fr-FR"/>
        </w:rPr>
        <w:t>On ne peut pas tout s</w:t>
      </w:r>
      <w:r>
        <w:rPr>
          <w:lang w:val="fr-FR"/>
        </w:rPr>
        <w:t>avoir.</w:t>
      </w:r>
    </w:p>
    <w:p w14:paraId="68E179C8" w14:textId="5AD46A27" w:rsidR="00482BA6" w:rsidRDefault="00482BA6" w:rsidP="00482BA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On ne doit pas se garer ici.</w:t>
      </w:r>
    </w:p>
    <w:p w14:paraId="74B0EFD4" w14:textId="26B1C452" w:rsidR="00482BA6" w:rsidRDefault="00482BA6" w:rsidP="00482BA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Ce n’est pas ce qu’on m’a dit.</w:t>
      </w:r>
    </w:p>
    <w:p w14:paraId="0835BEE2" w14:textId="3DC3EBF0" w:rsidR="00482BA6" w:rsidRDefault="00482BA6" w:rsidP="00482BA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On a frappé à la porte.</w:t>
      </w:r>
    </w:p>
    <w:p w14:paraId="319B5FCE" w14:textId="727D56E3" w:rsidR="00482BA6" w:rsidRDefault="00482BA6" w:rsidP="00482BA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Nous, on n’y peut rien.</w:t>
      </w:r>
    </w:p>
    <w:p w14:paraId="0835DFDC" w14:textId="74868CBB" w:rsidR="00482BA6" w:rsidRDefault="00482BA6" w:rsidP="00482BA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On est tous égaux devant la loi.</w:t>
      </w:r>
    </w:p>
    <w:p w14:paraId="55DA761A" w14:textId="03208FA7" w:rsidR="00482BA6" w:rsidRDefault="00160C0C" w:rsidP="00482BA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dit-on cela en Espagnol ?</w:t>
      </w:r>
    </w:p>
    <w:p w14:paraId="33D0D582" w14:textId="58C0D485" w:rsidR="00623B26" w:rsidRDefault="00623B26" w:rsidP="00482BA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On m’a volé ma voiture.</w:t>
      </w:r>
    </w:p>
    <w:p w14:paraId="0C9000F5" w14:textId="56689283" w:rsidR="00623B26" w:rsidRDefault="005C1E8A" w:rsidP="00482BA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C’est le seul endroit de la ville où on peut trouver une bonne pizza.</w:t>
      </w:r>
    </w:p>
    <w:p w14:paraId="424A1C0C" w14:textId="1261D10E" w:rsidR="005C1E8A" w:rsidRPr="00482BA6" w:rsidRDefault="00461777" w:rsidP="00482BA6">
      <w:pPr>
        <w:pStyle w:val="ListParagraph"/>
        <w:numPr>
          <w:ilvl w:val="0"/>
          <w:numId w:val="1"/>
        </w:numPr>
        <w:rPr>
          <w:lang w:val="fr-FR"/>
        </w:rPr>
      </w:pPr>
      <w:bookmarkStart w:id="0" w:name="_Hlk144925610"/>
      <w:r>
        <w:rPr>
          <w:lang w:val="fr-FR"/>
        </w:rPr>
        <w:t>On m’a envoyé des menaces de mort.</w:t>
      </w:r>
      <w:bookmarkEnd w:id="0"/>
    </w:p>
    <w:sectPr w:rsidR="005C1E8A" w:rsidRPr="00482BA6" w:rsidSect="00482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2DD"/>
    <w:multiLevelType w:val="hybridMultilevel"/>
    <w:tmpl w:val="6496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99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A6"/>
    <w:rsid w:val="00024099"/>
    <w:rsid w:val="001557B0"/>
    <w:rsid w:val="00160C0C"/>
    <w:rsid w:val="00255859"/>
    <w:rsid w:val="00461777"/>
    <w:rsid w:val="00482BA6"/>
    <w:rsid w:val="005C1E8A"/>
    <w:rsid w:val="00605629"/>
    <w:rsid w:val="00623B26"/>
    <w:rsid w:val="006E4B33"/>
    <w:rsid w:val="00E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F311"/>
  <w15:chartTrackingRefBased/>
  <w15:docId w15:val="{7C4F26BF-2912-4403-83F4-69D1D4E3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le blanc</dc:creator>
  <cp:keywords/>
  <dc:description/>
  <cp:lastModifiedBy>noé le blanc</cp:lastModifiedBy>
  <cp:revision>6</cp:revision>
  <dcterms:created xsi:type="dcterms:W3CDTF">2023-09-06T18:21:00Z</dcterms:created>
  <dcterms:modified xsi:type="dcterms:W3CDTF">2023-09-06T18:53:00Z</dcterms:modified>
</cp:coreProperties>
</file>