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634F" w14:textId="67501137" w:rsidR="00964484" w:rsidRPr="00ED3286" w:rsidRDefault="00964484" w:rsidP="00964484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 xml:space="preserve">semaine </w:t>
      </w:r>
      <w:proofErr w:type="gramStart"/>
      <w:r>
        <w:rPr>
          <w:b/>
          <w:u w:val="single"/>
        </w:rPr>
        <w:t>16  (</w:t>
      </w:r>
      <w:proofErr w:type="gramEnd"/>
      <w:r>
        <w:rPr>
          <w:b/>
          <w:u w:val="single"/>
        </w:rPr>
        <w:t xml:space="preserve"> du 23 / 02 au  27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02</w:t>
      </w:r>
      <w:r w:rsidRPr="00ED3286">
        <w:rPr>
          <w:b/>
          <w:u w:val="single"/>
        </w:rPr>
        <w:t>)</w:t>
      </w:r>
    </w:p>
    <w:p w14:paraId="76777A94" w14:textId="77777777" w:rsidR="00964484" w:rsidRDefault="00964484" w:rsidP="00964484"/>
    <w:p w14:paraId="60A67866" w14:textId="77777777" w:rsidR="00964484" w:rsidRPr="00ED3286" w:rsidRDefault="00964484" w:rsidP="00964484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14:paraId="7D989339" w14:textId="068C96C3" w:rsidR="00964484" w:rsidRDefault="00964484" w:rsidP="00964484">
      <w:r>
        <w:t xml:space="preserve">Dipôle magnétique : définition, lignes de champ </w:t>
      </w:r>
      <w:proofErr w:type="gramStart"/>
      <w:r>
        <w:t>( allure</w:t>
      </w:r>
      <w:proofErr w:type="gramEnd"/>
      <w:r>
        <w:t xml:space="preserve">) , intérêt du modèle, savoir utiliser les expressions fournies de Ep, la force et le couple ( pour diverses applications) </w:t>
      </w:r>
    </w:p>
    <w:p w14:paraId="714B3861" w14:textId="7300C730" w:rsidR="00964484" w:rsidRDefault="00964484" w:rsidP="00964484">
      <w:r>
        <w:t>Milieu magnétique : vecteur aimantation, courants liés, vecteur excitation magnétique, théorème d’Ampère dans un milieu magnétique.</w:t>
      </w:r>
    </w:p>
    <w:p w14:paraId="44674DF8" w14:textId="4B375491" w:rsidR="00964484" w:rsidRDefault="00964484" w:rsidP="00964484">
      <w:r>
        <w:t xml:space="preserve">Milieu ferromagnétique : cycle d’hystérésis </w:t>
      </w:r>
      <w:proofErr w:type="gramStart"/>
      <w:r>
        <w:t>( allure</w:t>
      </w:r>
      <w:proofErr w:type="gramEnd"/>
      <w:r>
        <w:t xml:space="preserve">, montage expérimental), matériau dur et doux. </w:t>
      </w:r>
    </w:p>
    <w:p w14:paraId="0B323823" w14:textId="4AF07657" w:rsidR="008855BB" w:rsidRDefault="008855BB" w:rsidP="00964484">
      <w:r>
        <w:t>Circuit magnétique avec un entrefer, expression de B.</w:t>
      </w:r>
    </w:p>
    <w:p w14:paraId="29E8F81F" w14:textId="24B417B1" w:rsidR="00964484" w:rsidRDefault="00964484" w:rsidP="00964484"/>
    <w:p w14:paraId="69838A83" w14:textId="5986E578" w:rsidR="00964484" w:rsidRDefault="00964484" w:rsidP="00964484">
      <w:r w:rsidRPr="00D543DA">
        <w:rPr>
          <w:b/>
          <w:u w:val="single"/>
        </w:rPr>
        <w:t>Exercice </w:t>
      </w:r>
      <w:r>
        <w:t xml:space="preserve">:  Tout exercice sur le dipôle magnétique et </w:t>
      </w:r>
      <w:r w:rsidRPr="00964484">
        <w:rPr>
          <w:b/>
          <w:bCs/>
          <w:u w:val="single"/>
        </w:rPr>
        <w:t>la mécanique de sup</w:t>
      </w:r>
    </w:p>
    <w:p w14:paraId="0984800C" w14:textId="77777777" w:rsidR="00C04E14" w:rsidRDefault="00C04E14"/>
    <w:p w14:paraId="0C5BAD04" w14:textId="58F6E789" w:rsidR="00964484" w:rsidRDefault="00964484">
      <w:r w:rsidRPr="00964484">
        <w:rPr>
          <w:noProof/>
        </w:rPr>
        <w:drawing>
          <wp:inline distT="0" distB="0" distL="0" distR="0" wp14:anchorId="3D93509C" wp14:editId="46A1914C">
            <wp:extent cx="5760720" cy="11474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5A7C2" w14:textId="11C08164" w:rsidR="00964484" w:rsidRDefault="00964484">
      <w:r>
        <w:rPr>
          <w:noProof/>
          <w14:ligatures w14:val="standardContextual"/>
        </w:rPr>
        <w:drawing>
          <wp:inline distT="0" distB="0" distL="0" distR="0" wp14:anchorId="21308D2F" wp14:editId="277D073A">
            <wp:extent cx="5760720" cy="3016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9012" w14:textId="77777777" w:rsidR="00964484" w:rsidRDefault="00964484"/>
    <w:p w14:paraId="28D45AC1" w14:textId="77777777" w:rsidR="00964484" w:rsidRDefault="00964484"/>
    <w:p w14:paraId="261F3074" w14:textId="77777777" w:rsidR="00964484" w:rsidRDefault="00964484"/>
    <w:p w14:paraId="363B9519" w14:textId="77777777" w:rsidR="00964484" w:rsidRDefault="00964484"/>
    <w:p w14:paraId="23962426" w14:textId="1F159919" w:rsidR="00964484" w:rsidRDefault="00964484">
      <w:r w:rsidRPr="00964484">
        <w:rPr>
          <w:noProof/>
        </w:rPr>
        <w:drawing>
          <wp:inline distT="0" distB="0" distL="0" distR="0" wp14:anchorId="271CEA4E" wp14:editId="76388F1F">
            <wp:extent cx="5760720" cy="35242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14"/>
    <w:rsid w:val="003A5086"/>
    <w:rsid w:val="008855BB"/>
    <w:rsid w:val="00964484"/>
    <w:rsid w:val="00C04E14"/>
    <w:rsid w:val="00C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809B"/>
  <w15:chartTrackingRefBased/>
  <w15:docId w15:val="{3034FE6E-5574-4CEF-A6C4-D4DBC650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84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4E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4E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4E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4E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4E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4E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4E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4E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4E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4E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4E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4E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4E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4E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4E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0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4E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0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4E1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04E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4E1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04E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4E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4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3</cp:revision>
  <dcterms:created xsi:type="dcterms:W3CDTF">2026-02-02T14:02:00Z</dcterms:created>
  <dcterms:modified xsi:type="dcterms:W3CDTF">2026-02-05T08:05:00Z</dcterms:modified>
</cp:coreProperties>
</file>