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027AD" w:rsidRPr="00FE09D0" w:rsidRDefault="00C027AD" w:rsidP="00FE09D0">
      <w:pPr>
        <w:pStyle w:val="Pardfaut"/>
        <w:spacing w:before="0" w:after="120" w:line="240" w:lineRule="auto"/>
        <w:jc w:val="center"/>
        <w:rPr>
          <w:rFonts w:asciiTheme="minorHAnsi" w:eastAsia="Times Roman" w:hAnsiTheme="minorHAnsi" w:cstheme="minorHAnsi"/>
          <w:b/>
          <w:bCs/>
          <w:lang w:val="en-US"/>
        </w:rPr>
      </w:pPr>
      <w:r w:rsidRPr="00FE09D0">
        <w:rPr>
          <w:rFonts w:asciiTheme="minorHAnsi" w:hAnsiTheme="minorHAnsi" w:cstheme="minorHAnsi"/>
          <w:b/>
          <w:bCs/>
          <w:lang w:val="en-US"/>
        </w:rPr>
        <w:t xml:space="preserve">DS5 - PSI </w:t>
      </w:r>
      <w:r w:rsidR="00FE09D0" w:rsidRPr="00FE09D0">
        <w:rPr>
          <w:rFonts w:asciiTheme="minorHAnsi" w:hAnsiTheme="minorHAnsi" w:cstheme="minorHAnsi"/>
          <w:b/>
          <w:bCs/>
          <w:lang w:val="en-US"/>
        </w:rPr>
        <w:t>–</w:t>
      </w:r>
      <w:r w:rsidRPr="00FE09D0">
        <w:rPr>
          <w:rFonts w:asciiTheme="minorHAnsi" w:hAnsiTheme="minorHAnsi" w:cstheme="minorHAnsi"/>
          <w:b/>
          <w:bCs/>
          <w:lang w:val="en-US"/>
        </w:rPr>
        <w:t xml:space="preserve"> </w:t>
      </w:r>
      <w:r w:rsidR="00CF2151" w:rsidRPr="00FE09D0">
        <w:rPr>
          <w:rFonts w:asciiTheme="minorHAnsi" w:hAnsiTheme="minorHAnsi" w:cstheme="minorHAnsi"/>
          <w:b/>
          <w:bCs/>
          <w:lang w:val="en-US"/>
        </w:rPr>
        <w:t>Feedback</w:t>
      </w:r>
      <w:r w:rsidR="00FE09D0" w:rsidRPr="00FE09D0">
        <w:rPr>
          <w:rFonts w:asciiTheme="minorHAnsi" w:hAnsiTheme="minorHAnsi" w:cstheme="minorHAnsi"/>
          <w:b/>
          <w:bCs/>
          <w:lang w:val="en-US"/>
        </w:rPr>
        <w:t xml:space="preserve"> –</w:t>
      </w:r>
      <w:r w:rsidR="00FE09D0">
        <w:rPr>
          <w:rFonts w:asciiTheme="minorHAnsi" w:hAnsiTheme="minorHAnsi" w:cstheme="minorHAnsi"/>
          <w:b/>
          <w:bCs/>
          <w:sz w:val="28"/>
          <w:szCs w:val="28"/>
          <w:lang w:val="en-US"/>
        </w:rPr>
        <w:t xml:space="preserve"> </w:t>
      </w:r>
      <w:r w:rsidRPr="007B05DE">
        <w:rPr>
          <w:rFonts w:asciiTheme="minorHAnsi" w:hAnsiTheme="minorHAnsi" w:cstheme="minorHAnsi"/>
          <w:b/>
          <w:bCs/>
          <w:i/>
          <w:iCs/>
          <w:lang w:val="en-US"/>
        </w:rPr>
        <w:t xml:space="preserve">Expression </w:t>
      </w:r>
      <w:proofErr w:type="spellStart"/>
      <w:r w:rsidRPr="007B05DE">
        <w:rPr>
          <w:rFonts w:asciiTheme="minorHAnsi" w:hAnsiTheme="minorHAnsi" w:cstheme="minorHAnsi"/>
          <w:b/>
          <w:bCs/>
          <w:i/>
          <w:iCs/>
          <w:lang w:val="en-US"/>
        </w:rPr>
        <w:t>écrite</w:t>
      </w:r>
      <w:proofErr w:type="spellEnd"/>
    </w:p>
    <w:p w:rsidR="00C027AD" w:rsidRPr="00CF2151" w:rsidRDefault="00C027AD" w:rsidP="00FE09D0">
      <w:pPr>
        <w:pBdr>
          <w:top w:val="single" w:sz="4" w:space="1" w:color="auto"/>
          <w:left w:val="single" w:sz="4" w:space="4" w:color="auto"/>
          <w:bottom w:val="single" w:sz="4" w:space="1" w:color="auto"/>
          <w:right w:val="single" w:sz="4" w:space="4" w:color="auto"/>
        </w:pBdr>
        <w:jc w:val="center"/>
        <w:outlineLvl w:val="0"/>
        <w:rPr>
          <w:rFonts w:eastAsia="Times New Roman" w:cstheme="minorHAnsi"/>
          <w:b/>
          <w:bCs/>
          <w:color w:val="1B1B1B"/>
          <w:kern w:val="36"/>
          <w:sz w:val="20"/>
          <w:szCs w:val="20"/>
          <w:lang w:val="en-US" w:eastAsia="fr-FR"/>
          <w14:ligatures w14:val="none"/>
        </w:rPr>
      </w:pPr>
      <w:r w:rsidRPr="00CF2151">
        <w:rPr>
          <w:rFonts w:eastAsia="Times New Roman" w:cstheme="minorHAnsi"/>
          <w:b/>
          <w:bCs/>
          <w:color w:val="1B1B1B"/>
          <w:kern w:val="36"/>
          <w:sz w:val="20"/>
          <w:szCs w:val="20"/>
          <w:lang w:val="en-US" w:eastAsia="fr-FR"/>
          <w14:ligatures w14:val="none"/>
        </w:rPr>
        <w:t>Why affirmative action in American universities had to go</w:t>
      </w:r>
    </w:p>
    <w:p w:rsidR="00C027AD" w:rsidRPr="00CF2151" w:rsidRDefault="00C027AD" w:rsidP="00FE09D0">
      <w:pPr>
        <w:pBdr>
          <w:top w:val="single" w:sz="4" w:space="1" w:color="auto"/>
          <w:left w:val="single" w:sz="4" w:space="4" w:color="auto"/>
          <w:bottom w:val="single" w:sz="4" w:space="1" w:color="auto"/>
          <w:right w:val="single" w:sz="4" w:space="4" w:color="auto"/>
        </w:pBdr>
        <w:jc w:val="both"/>
        <w:rPr>
          <w:rFonts w:eastAsia="Times New Roman" w:cstheme="minorHAnsi"/>
          <w:color w:val="000000" w:themeColor="text1"/>
          <w:kern w:val="0"/>
          <w:sz w:val="20"/>
          <w:szCs w:val="20"/>
          <w:lang w:val="en-US" w:eastAsia="fr-FR"/>
          <w14:ligatures w14:val="none"/>
        </w:rPr>
      </w:pPr>
      <w:r w:rsidRPr="00CF2151">
        <w:rPr>
          <w:rFonts w:eastAsia="Times New Roman" w:cstheme="minorHAnsi"/>
          <w:color w:val="1B1B1B"/>
          <w:kern w:val="0"/>
          <w:sz w:val="20"/>
          <w:szCs w:val="20"/>
          <w:lang w:val="en-US" w:eastAsia="fr-FR"/>
          <w14:ligatures w14:val="none"/>
        </w:rPr>
        <w:t xml:space="preserve">Not long after America dismantled over two centuries of slavery and segregation, it embarked on a project of “affirmative action”. </w:t>
      </w:r>
      <w:r w:rsidRPr="00CF2151">
        <w:rPr>
          <w:rFonts w:eastAsia="Times New Roman" w:cstheme="minorHAnsi"/>
          <w:color w:val="1B1B1B"/>
          <w:kern w:val="0"/>
          <w:sz w:val="20"/>
          <w:szCs w:val="20"/>
          <w:highlight w:val="lightGray"/>
          <w:lang w:val="en-US" w:eastAsia="fr-FR"/>
          <w14:ligatures w14:val="none"/>
        </w:rPr>
        <w:t>At the time, the affront to liberal norms of fairness and equality under the law was assuaged by the fact that the people who stood to benefit had been oppressed.</w:t>
      </w:r>
      <w:r w:rsidRPr="00CF2151">
        <w:rPr>
          <w:rFonts w:eastAsia="Times New Roman" w:cstheme="minorHAnsi"/>
          <w:color w:val="1B1B1B"/>
          <w:kern w:val="0"/>
          <w:sz w:val="20"/>
          <w:szCs w:val="20"/>
          <w:lang w:val="en-US" w:eastAsia="fr-FR"/>
          <w14:ligatures w14:val="none"/>
        </w:rPr>
        <w:t xml:space="preserve"> Yet after 50 years with more racial progress than setbacks, </w:t>
      </w:r>
      <w:r w:rsidRPr="00CF2151">
        <w:rPr>
          <w:rFonts w:eastAsia="Times New Roman" w:cstheme="minorHAnsi"/>
          <w:color w:val="1B1B1B"/>
          <w:kern w:val="0"/>
          <w:sz w:val="20"/>
          <w:szCs w:val="20"/>
          <w:highlight w:val="lightGray"/>
          <w:lang w:val="en-US" w:eastAsia="fr-FR"/>
          <w14:ligatures w14:val="none"/>
        </w:rPr>
        <w:t xml:space="preserve">an applicant to </w:t>
      </w:r>
      <w:r w:rsidRPr="00CF2151">
        <w:rPr>
          <w:rFonts w:eastAsia="Times New Roman" w:cstheme="minorHAnsi"/>
          <w:color w:val="000000" w:themeColor="text1"/>
          <w:kern w:val="0"/>
          <w:sz w:val="20"/>
          <w:szCs w:val="20"/>
          <w:highlight w:val="lightGray"/>
          <w:lang w:val="en-US" w:eastAsia="fr-FR"/>
          <w14:ligatures w14:val="none"/>
        </w:rPr>
        <w:t xml:space="preserve">America’s top universities with the right skin </w:t>
      </w:r>
      <w:proofErr w:type="spellStart"/>
      <w:r w:rsidRPr="00CF2151">
        <w:rPr>
          <w:rFonts w:eastAsia="Times New Roman" w:cstheme="minorHAnsi"/>
          <w:color w:val="000000" w:themeColor="text1"/>
          <w:kern w:val="0"/>
          <w:sz w:val="20"/>
          <w:szCs w:val="20"/>
          <w:highlight w:val="lightGray"/>
          <w:lang w:val="en-US" w:eastAsia="fr-FR"/>
          <w14:ligatures w14:val="none"/>
        </w:rPr>
        <w:t>colour</w:t>
      </w:r>
      <w:proofErr w:type="spellEnd"/>
      <w:r w:rsidRPr="00CF2151">
        <w:rPr>
          <w:rFonts w:eastAsia="Times New Roman" w:cstheme="minorHAnsi"/>
          <w:color w:val="000000" w:themeColor="text1"/>
          <w:kern w:val="0"/>
          <w:sz w:val="20"/>
          <w:szCs w:val="20"/>
          <w:highlight w:val="lightGray"/>
          <w:lang w:val="en-US" w:eastAsia="fr-FR"/>
          <w14:ligatures w14:val="none"/>
        </w:rPr>
        <w:t xml:space="preserve"> still has a much better chance of getting in than one with identical credentials but the wrong skin </w:t>
      </w:r>
      <w:proofErr w:type="spellStart"/>
      <w:r w:rsidRPr="00CF2151">
        <w:rPr>
          <w:rFonts w:eastAsia="Times New Roman" w:cstheme="minorHAnsi"/>
          <w:color w:val="000000" w:themeColor="text1"/>
          <w:kern w:val="0"/>
          <w:sz w:val="20"/>
          <w:szCs w:val="20"/>
          <w:highlight w:val="lightGray"/>
          <w:lang w:val="en-US" w:eastAsia="fr-FR"/>
          <w14:ligatures w14:val="none"/>
        </w:rPr>
        <w:t>colour</w:t>
      </w:r>
      <w:proofErr w:type="spellEnd"/>
      <w:r w:rsidRPr="00CF2151">
        <w:rPr>
          <w:rFonts w:eastAsia="Times New Roman" w:cstheme="minorHAnsi"/>
          <w:color w:val="000000" w:themeColor="text1"/>
          <w:kern w:val="0"/>
          <w:sz w:val="20"/>
          <w:szCs w:val="20"/>
          <w:highlight w:val="lightGray"/>
          <w:lang w:val="en-US" w:eastAsia="fr-FR"/>
          <w14:ligatures w14:val="none"/>
        </w:rPr>
        <w:t>.</w:t>
      </w:r>
      <w:r w:rsidRPr="00CF2151">
        <w:rPr>
          <w:rFonts w:eastAsia="Times New Roman" w:cstheme="minorHAnsi"/>
          <w:color w:val="000000" w:themeColor="text1"/>
          <w:kern w:val="0"/>
          <w:sz w:val="20"/>
          <w:szCs w:val="20"/>
          <w:lang w:val="en-US" w:eastAsia="fr-FR"/>
          <w14:ligatures w14:val="none"/>
        </w:rPr>
        <w:t xml:space="preserve"> </w:t>
      </w:r>
    </w:p>
    <w:p w:rsidR="00C027AD" w:rsidRPr="00CF2151" w:rsidRDefault="00C027AD" w:rsidP="00FE09D0">
      <w:pPr>
        <w:pBdr>
          <w:top w:val="single" w:sz="4" w:space="1" w:color="auto"/>
          <w:left w:val="single" w:sz="4" w:space="4" w:color="auto"/>
          <w:bottom w:val="single" w:sz="4" w:space="1" w:color="auto"/>
          <w:right w:val="single" w:sz="4" w:space="4" w:color="auto"/>
        </w:pBdr>
        <w:jc w:val="both"/>
        <w:rPr>
          <w:rFonts w:eastAsia="Times New Roman" w:cstheme="minorHAnsi"/>
          <w:color w:val="1B1B1B"/>
          <w:kern w:val="0"/>
          <w:sz w:val="20"/>
          <w:szCs w:val="20"/>
          <w:lang w:val="en-US" w:eastAsia="fr-FR"/>
          <w14:ligatures w14:val="none"/>
        </w:rPr>
      </w:pPr>
      <w:r w:rsidRPr="00CF2151">
        <w:rPr>
          <w:rFonts w:eastAsia="Times New Roman" w:cstheme="minorHAnsi"/>
          <w:color w:val="000000" w:themeColor="text1"/>
          <w:kern w:val="0"/>
          <w:sz w:val="20"/>
          <w:szCs w:val="20"/>
          <w:lang w:val="en-US" w:eastAsia="fr-FR"/>
          <w14:ligatures w14:val="none"/>
        </w:rPr>
        <w:t>On June 29th the Supreme Court ended the scheme.</w:t>
      </w:r>
      <w:r w:rsidRPr="00CF2151">
        <w:rPr>
          <w:rFonts w:eastAsia="Times New Roman" w:cstheme="minorHAnsi"/>
          <w:color w:val="1B1B1B"/>
          <w:kern w:val="0"/>
          <w:sz w:val="20"/>
          <w:szCs w:val="20"/>
          <w:lang w:val="en-US" w:eastAsia="fr-FR"/>
          <w14:ligatures w14:val="none"/>
        </w:rPr>
        <w:t xml:space="preserve"> </w:t>
      </w:r>
    </w:p>
    <w:p w:rsidR="00C027AD" w:rsidRPr="00CF2151" w:rsidRDefault="00C027AD" w:rsidP="00FE09D0">
      <w:pPr>
        <w:pBdr>
          <w:top w:val="single" w:sz="4" w:space="1" w:color="auto"/>
          <w:left w:val="single" w:sz="4" w:space="4" w:color="auto"/>
          <w:bottom w:val="single" w:sz="4" w:space="1" w:color="auto"/>
          <w:right w:val="single" w:sz="4" w:space="4" w:color="auto"/>
        </w:pBdr>
        <w:jc w:val="both"/>
        <w:rPr>
          <w:rFonts w:eastAsia="Times New Roman" w:cstheme="minorHAnsi"/>
          <w:color w:val="1B1B1B"/>
          <w:kern w:val="0"/>
          <w:sz w:val="20"/>
          <w:szCs w:val="20"/>
          <w:lang w:val="en-US" w:eastAsia="fr-FR"/>
          <w14:ligatures w14:val="none"/>
        </w:rPr>
      </w:pPr>
      <w:r w:rsidRPr="00CF2151">
        <w:rPr>
          <w:rFonts w:eastAsia="Times New Roman" w:cstheme="minorHAnsi"/>
          <w:color w:val="000000" w:themeColor="text1"/>
          <w:kern w:val="0"/>
          <w:sz w:val="20"/>
          <w:szCs w:val="20"/>
          <w:highlight w:val="lightGray"/>
          <w:lang w:val="en-US" w:eastAsia="fr-FR"/>
          <w14:ligatures w14:val="none"/>
        </w:rPr>
        <w:t>It was right to do so. That is because affirmative action rested on contorted constitutional logic</w:t>
      </w:r>
      <w:r w:rsidRPr="00CF2151">
        <w:rPr>
          <w:rFonts w:eastAsia="Times New Roman" w:cstheme="minorHAnsi"/>
          <w:color w:val="000000" w:themeColor="text1"/>
          <w:kern w:val="0"/>
          <w:sz w:val="20"/>
          <w:szCs w:val="20"/>
          <w:lang w:val="en-US" w:eastAsia="fr-FR"/>
          <w14:ligatures w14:val="none"/>
        </w:rPr>
        <w:t xml:space="preserve">. It was also </w:t>
      </w:r>
      <w:r w:rsidRPr="00CF2151">
        <w:rPr>
          <w:rFonts w:eastAsia="Times New Roman" w:cstheme="minorHAnsi"/>
          <w:color w:val="000000" w:themeColor="text1"/>
          <w:kern w:val="0"/>
          <w:sz w:val="20"/>
          <w:szCs w:val="20"/>
          <w:highlight w:val="lightGray"/>
          <w:lang w:val="en-US" w:eastAsia="fr-FR"/>
          <w14:ligatures w14:val="none"/>
        </w:rPr>
        <w:t>unpopular outside progressive circles</w:t>
      </w:r>
      <w:r w:rsidRPr="00CF2151">
        <w:rPr>
          <w:rFonts w:eastAsia="Times New Roman" w:cstheme="minorHAnsi"/>
          <w:color w:val="000000" w:themeColor="text1"/>
          <w:kern w:val="0"/>
          <w:sz w:val="20"/>
          <w:szCs w:val="20"/>
          <w:lang w:val="en-US" w:eastAsia="fr-FR"/>
          <w14:ligatures w14:val="none"/>
        </w:rPr>
        <w:t xml:space="preserve">. Worst of all, </w:t>
      </w:r>
      <w:r w:rsidRPr="00CF2151">
        <w:rPr>
          <w:rFonts w:eastAsia="Times New Roman" w:cstheme="minorHAnsi"/>
          <w:color w:val="000000" w:themeColor="text1"/>
          <w:kern w:val="0"/>
          <w:sz w:val="20"/>
          <w:szCs w:val="20"/>
          <w:highlight w:val="lightGray"/>
          <w:lang w:val="en-US" w:eastAsia="fr-FR"/>
          <w14:ligatures w14:val="none"/>
        </w:rPr>
        <w:t>it didn’t work</w:t>
      </w:r>
      <w:r w:rsidRPr="00CF2151">
        <w:rPr>
          <w:rFonts w:eastAsia="Times New Roman" w:cstheme="minorHAnsi"/>
          <w:color w:val="000000" w:themeColor="text1"/>
          <w:kern w:val="0"/>
          <w:sz w:val="20"/>
          <w:szCs w:val="20"/>
          <w:lang w:val="en-US" w:eastAsia="fr-FR"/>
          <w14:ligatures w14:val="none"/>
        </w:rPr>
        <w:t xml:space="preserve">. </w:t>
      </w:r>
      <w:r w:rsidRPr="00CF2151">
        <w:rPr>
          <w:rFonts w:eastAsia="Times New Roman" w:cstheme="minorHAnsi"/>
          <w:color w:val="000000" w:themeColor="text1"/>
          <w:kern w:val="0"/>
          <w:sz w:val="20"/>
          <w:szCs w:val="20"/>
          <w:highlight w:val="lightGray"/>
          <w:lang w:val="en-US" w:eastAsia="fr-FR"/>
          <w14:ligatures w14:val="none"/>
        </w:rPr>
        <w:t xml:space="preserve">America’s best universities have never been representative, even with race-based affirmative action. The very same universities </w:t>
      </w:r>
      <w:proofErr w:type="spellStart"/>
      <w:r w:rsidRPr="00CF2151">
        <w:rPr>
          <w:rFonts w:eastAsia="Times New Roman" w:cstheme="minorHAnsi"/>
          <w:color w:val="000000" w:themeColor="text1"/>
          <w:kern w:val="0"/>
          <w:sz w:val="20"/>
          <w:szCs w:val="20"/>
          <w:highlight w:val="lightGray"/>
          <w:lang w:val="en-US" w:eastAsia="fr-FR"/>
          <w14:ligatures w14:val="none"/>
        </w:rPr>
        <w:t>favour</w:t>
      </w:r>
      <w:proofErr w:type="spellEnd"/>
      <w:r w:rsidRPr="00CF2151">
        <w:rPr>
          <w:rFonts w:eastAsia="Times New Roman" w:cstheme="minorHAnsi"/>
          <w:color w:val="000000" w:themeColor="text1"/>
          <w:kern w:val="0"/>
          <w:sz w:val="20"/>
          <w:szCs w:val="20"/>
          <w:highlight w:val="lightGray"/>
          <w:lang w:val="en-US" w:eastAsia="fr-FR"/>
          <w14:ligatures w14:val="none"/>
        </w:rPr>
        <w:t xml:space="preserve"> the children of alumni and donors</w:t>
      </w:r>
      <w:r w:rsidRPr="00CF2151">
        <w:rPr>
          <w:rFonts w:eastAsia="Times New Roman" w:cstheme="minorHAnsi"/>
          <w:color w:val="000000" w:themeColor="text1"/>
          <w:kern w:val="0"/>
          <w:sz w:val="20"/>
          <w:szCs w:val="20"/>
          <w:lang w:val="en-US" w:eastAsia="fr-FR"/>
          <w14:ligatures w14:val="none"/>
        </w:rPr>
        <w:t>—a shadow, unjustifiable affirmative-action scheme for the white and wealthy hidden behind the prominent one for black and Hispanic applicants.</w:t>
      </w:r>
    </w:p>
    <w:p w:rsidR="00C027AD" w:rsidRPr="00CF2151" w:rsidRDefault="00C027AD" w:rsidP="00FE09D0">
      <w:pPr>
        <w:pBdr>
          <w:top w:val="single" w:sz="4" w:space="1" w:color="auto"/>
          <w:left w:val="single" w:sz="4" w:space="4" w:color="auto"/>
          <w:bottom w:val="single" w:sz="4" w:space="1" w:color="auto"/>
          <w:right w:val="single" w:sz="4" w:space="4" w:color="auto"/>
        </w:pBdr>
        <w:jc w:val="both"/>
        <w:rPr>
          <w:rFonts w:eastAsia="Times New Roman" w:cstheme="minorHAnsi"/>
          <w:color w:val="1B1B1B"/>
          <w:kern w:val="0"/>
          <w:sz w:val="20"/>
          <w:szCs w:val="20"/>
          <w:lang w:val="en-US" w:eastAsia="fr-FR"/>
          <w14:ligatures w14:val="none"/>
        </w:rPr>
      </w:pPr>
      <w:r w:rsidRPr="00CF2151">
        <w:rPr>
          <w:rFonts w:eastAsia="Times New Roman" w:cstheme="minorHAnsi"/>
          <w:color w:val="1B1B1B"/>
          <w:kern w:val="0"/>
          <w:sz w:val="20"/>
          <w:szCs w:val="20"/>
          <w:lang w:val="en-US" w:eastAsia="fr-FR"/>
          <w14:ligatures w14:val="none"/>
        </w:rPr>
        <w:t>The Supreme Court’s ruling will reverberate widely. But the immediate impact will be on universities, and the task is to ensure that it is beneficial.</w:t>
      </w:r>
    </w:p>
    <w:p w:rsidR="00C027AD" w:rsidRPr="00CF2151" w:rsidRDefault="00C027AD" w:rsidP="00FE09D0">
      <w:pPr>
        <w:pBdr>
          <w:top w:val="single" w:sz="4" w:space="1" w:color="auto"/>
          <w:left w:val="single" w:sz="4" w:space="4" w:color="auto"/>
          <w:bottom w:val="single" w:sz="4" w:space="1" w:color="auto"/>
          <w:right w:val="single" w:sz="4" w:space="4" w:color="auto"/>
        </w:pBdr>
        <w:jc w:val="both"/>
        <w:rPr>
          <w:rFonts w:eastAsia="Times New Roman" w:cstheme="minorHAnsi"/>
          <w:color w:val="1B1B1B"/>
          <w:kern w:val="0"/>
          <w:sz w:val="20"/>
          <w:szCs w:val="20"/>
          <w:highlight w:val="lightGray"/>
          <w:lang w:val="en-US" w:eastAsia="fr-FR"/>
          <w14:ligatures w14:val="none"/>
        </w:rPr>
      </w:pPr>
      <w:r w:rsidRPr="00CF2151">
        <w:rPr>
          <w:rFonts w:eastAsia="Times New Roman" w:cstheme="minorHAnsi"/>
          <w:color w:val="1B1B1B"/>
          <w:kern w:val="0"/>
          <w:sz w:val="20"/>
          <w:szCs w:val="20"/>
          <w:lang w:val="en-US" w:eastAsia="fr-FR"/>
          <w14:ligatures w14:val="none"/>
        </w:rPr>
        <w:t xml:space="preserve">After the civil-rights era, America began to try to live up to its </w:t>
      </w:r>
      <w:r w:rsidRPr="00CF2151">
        <w:rPr>
          <w:rFonts w:eastAsia="Times New Roman" w:cstheme="minorHAnsi"/>
          <w:color w:val="1B1B1B"/>
          <w:kern w:val="0"/>
          <w:sz w:val="20"/>
          <w:szCs w:val="20"/>
          <w:highlight w:val="lightGray"/>
          <w:lang w:val="en-US" w:eastAsia="fr-FR"/>
          <w14:ligatures w14:val="none"/>
        </w:rPr>
        <w:t>constitutional promise to guarantee all its citizens due process and equal protection under the law.</w:t>
      </w:r>
      <w:r w:rsidRPr="00CF2151">
        <w:rPr>
          <w:rFonts w:eastAsia="Times New Roman" w:cstheme="minorHAnsi"/>
          <w:color w:val="1B1B1B"/>
          <w:kern w:val="0"/>
          <w:sz w:val="20"/>
          <w:szCs w:val="20"/>
          <w:lang w:val="en-US" w:eastAsia="fr-FR"/>
          <w14:ligatures w14:val="none"/>
        </w:rPr>
        <w:t xml:space="preserve"> That is why, in 1978, the Supreme Court justified affirmative action not as reparations for a terrible past, but with the argument that </w:t>
      </w:r>
      <w:r w:rsidRPr="00CF2151">
        <w:rPr>
          <w:rFonts w:eastAsia="Times New Roman" w:cstheme="minorHAnsi"/>
          <w:color w:val="1B1B1B"/>
          <w:kern w:val="0"/>
          <w:sz w:val="20"/>
          <w:szCs w:val="20"/>
          <w:highlight w:val="lightGray"/>
          <w:lang w:val="en-US" w:eastAsia="fr-FR"/>
          <w14:ligatures w14:val="none"/>
        </w:rPr>
        <w:t>diversity promotes “cross-racial understanding and the breaking down of racial stereotypes”.</w:t>
      </w:r>
    </w:p>
    <w:p w:rsidR="00C027AD" w:rsidRPr="00CF2151" w:rsidRDefault="00C027AD" w:rsidP="00FE09D0">
      <w:pPr>
        <w:pBdr>
          <w:top w:val="single" w:sz="4" w:space="1" w:color="auto"/>
          <w:left w:val="single" w:sz="4" w:space="4" w:color="auto"/>
          <w:bottom w:val="single" w:sz="4" w:space="1" w:color="auto"/>
          <w:right w:val="single" w:sz="4" w:space="4" w:color="auto"/>
        </w:pBdr>
        <w:jc w:val="both"/>
        <w:rPr>
          <w:rFonts w:eastAsia="Times New Roman" w:cstheme="minorHAnsi"/>
          <w:color w:val="1B1B1B"/>
          <w:kern w:val="0"/>
          <w:sz w:val="20"/>
          <w:szCs w:val="20"/>
          <w:lang w:val="en-US" w:eastAsia="fr-FR"/>
          <w14:ligatures w14:val="none"/>
        </w:rPr>
      </w:pPr>
      <w:r w:rsidRPr="00CF2151">
        <w:rPr>
          <w:rFonts w:eastAsia="Times New Roman" w:cstheme="minorHAnsi"/>
          <w:color w:val="1B1B1B"/>
          <w:kern w:val="0"/>
          <w:sz w:val="20"/>
          <w:szCs w:val="20"/>
          <w:highlight w:val="lightGray"/>
          <w:lang w:val="en-US" w:eastAsia="fr-FR"/>
          <w14:ligatures w14:val="none"/>
        </w:rPr>
        <w:t>It was always odd that affirmative action was crafted for the benefit of black students’ white peers</w:t>
      </w:r>
      <w:r w:rsidRPr="00CF2151">
        <w:rPr>
          <w:rFonts w:eastAsia="Times New Roman" w:cstheme="minorHAnsi"/>
          <w:color w:val="1B1B1B"/>
          <w:kern w:val="0"/>
          <w:sz w:val="20"/>
          <w:szCs w:val="20"/>
          <w:lang w:val="en-US" w:eastAsia="fr-FR"/>
          <w14:ligatures w14:val="none"/>
        </w:rPr>
        <w:t>. Nonetheless, top universities leapt on the rationale of diversity, using it to construct racially balanced classes while suggesting that these were the happy result not of quotas, which are banned, but of “race-conscious” holistic admissions schemes that treat people as individuals rather than as avatars for their racial group.</w:t>
      </w:r>
    </w:p>
    <w:p w:rsidR="00C027AD" w:rsidRPr="00CF2151" w:rsidRDefault="00C027AD" w:rsidP="00FE09D0">
      <w:pPr>
        <w:pBdr>
          <w:top w:val="single" w:sz="4" w:space="1" w:color="auto"/>
          <w:left w:val="single" w:sz="4" w:space="4" w:color="auto"/>
          <w:bottom w:val="single" w:sz="4" w:space="1" w:color="auto"/>
          <w:right w:val="single" w:sz="4" w:space="4" w:color="auto"/>
        </w:pBdr>
        <w:jc w:val="both"/>
        <w:rPr>
          <w:rFonts w:eastAsia="Times New Roman" w:cstheme="minorHAnsi"/>
          <w:color w:val="1B1B1B"/>
          <w:kern w:val="0"/>
          <w:sz w:val="20"/>
          <w:szCs w:val="20"/>
          <w:lang w:val="en-US" w:eastAsia="fr-FR"/>
          <w14:ligatures w14:val="none"/>
        </w:rPr>
      </w:pPr>
      <w:r w:rsidRPr="00CF2151">
        <w:rPr>
          <w:rFonts w:eastAsia="Times New Roman" w:cstheme="minorHAnsi"/>
          <w:color w:val="1B1B1B"/>
          <w:kern w:val="0"/>
          <w:sz w:val="20"/>
          <w:szCs w:val="20"/>
          <w:lang w:val="en-US" w:eastAsia="fr-FR"/>
          <w14:ligatures w14:val="none"/>
        </w:rPr>
        <w:t xml:space="preserve">In last week’s decision, the court’s dissenting liberal justices claimed that the new ban “will serve only to highlight the court’s own impotence in the face of an America whose cries for equality resound”. In fact, </w:t>
      </w:r>
      <w:r w:rsidRPr="00CF2151">
        <w:rPr>
          <w:rFonts w:eastAsia="Times New Roman" w:cstheme="minorHAnsi"/>
          <w:color w:val="1B1B1B"/>
          <w:kern w:val="0"/>
          <w:sz w:val="20"/>
          <w:szCs w:val="20"/>
          <w:highlight w:val="lightGray"/>
          <w:lang w:val="en-US" w:eastAsia="fr-FR"/>
          <w14:ligatures w14:val="none"/>
        </w:rPr>
        <w:t>Americans were not happy with the old policy. Even liberal Californians voted down a proposal in 2020 to reinstate affirmative action, banned in the state since 1996.</w:t>
      </w:r>
    </w:p>
    <w:p w:rsidR="00C027AD" w:rsidRPr="00CF2151" w:rsidRDefault="00C027AD" w:rsidP="00FE09D0">
      <w:pPr>
        <w:pBdr>
          <w:top w:val="single" w:sz="4" w:space="1" w:color="auto"/>
          <w:left w:val="single" w:sz="4" w:space="4" w:color="auto"/>
          <w:bottom w:val="single" w:sz="4" w:space="1" w:color="auto"/>
          <w:right w:val="single" w:sz="4" w:space="4" w:color="auto"/>
        </w:pBdr>
        <w:jc w:val="both"/>
        <w:rPr>
          <w:rFonts w:eastAsia="Times New Roman" w:cstheme="minorHAnsi"/>
          <w:color w:val="1B1B1B"/>
          <w:kern w:val="0"/>
          <w:sz w:val="20"/>
          <w:szCs w:val="20"/>
          <w:lang w:val="en-US" w:eastAsia="fr-FR"/>
          <w14:ligatures w14:val="none"/>
        </w:rPr>
      </w:pPr>
      <w:r w:rsidRPr="00CF2151">
        <w:rPr>
          <w:rFonts w:eastAsia="Times New Roman" w:cstheme="minorHAnsi"/>
          <w:color w:val="1B1B1B"/>
          <w:kern w:val="0"/>
          <w:sz w:val="20"/>
          <w:szCs w:val="20"/>
          <w:highlight w:val="lightGray"/>
          <w:lang w:val="en-US" w:eastAsia="fr-FR"/>
          <w14:ligatures w14:val="none"/>
        </w:rPr>
        <w:t>Universities seeking social justice should stop using race as a proxy for disadvantage and start looking at the thing itself</w:t>
      </w:r>
      <w:r w:rsidRPr="00CF2151">
        <w:rPr>
          <w:rFonts w:eastAsia="Times New Roman" w:cstheme="minorHAnsi"/>
          <w:color w:val="1B1B1B"/>
          <w:kern w:val="0"/>
          <w:sz w:val="20"/>
          <w:szCs w:val="20"/>
          <w:lang w:val="en-US" w:eastAsia="fr-FR"/>
          <w14:ligatures w14:val="none"/>
        </w:rPr>
        <w:t xml:space="preserve">. Instead of giving a leg-up to members of groups that are on average badly off, </w:t>
      </w:r>
      <w:r w:rsidRPr="00CF2151">
        <w:rPr>
          <w:rFonts w:eastAsia="Times New Roman" w:cstheme="minorHAnsi"/>
          <w:color w:val="1B1B1B"/>
          <w:kern w:val="0"/>
          <w:sz w:val="20"/>
          <w:szCs w:val="20"/>
          <w:highlight w:val="lightGray"/>
          <w:lang w:val="en-US" w:eastAsia="fr-FR"/>
          <w14:ligatures w14:val="none"/>
        </w:rPr>
        <w:t xml:space="preserve">they should </w:t>
      </w:r>
      <w:proofErr w:type="spellStart"/>
      <w:r w:rsidRPr="00CF2151">
        <w:rPr>
          <w:rFonts w:eastAsia="Times New Roman" w:cstheme="minorHAnsi"/>
          <w:color w:val="1B1B1B"/>
          <w:kern w:val="0"/>
          <w:sz w:val="20"/>
          <w:szCs w:val="20"/>
          <w:highlight w:val="lightGray"/>
          <w:lang w:val="en-US" w:eastAsia="fr-FR"/>
          <w14:ligatures w14:val="none"/>
        </w:rPr>
        <w:t>favour</w:t>
      </w:r>
      <w:proofErr w:type="spellEnd"/>
      <w:r w:rsidRPr="00CF2151">
        <w:rPr>
          <w:rFonts w:eastAsia="Times New Roman" w:cstheme="minorHAnsi"/>
          <w:color w:val="1B1B1B"/>
          <w:kern w:val="0"/>
          <w:sz w:val="20"/>
          <w:szCs w:val="20"/>
          <w:highlight w:val="lightGray"/>
          <w:lang w:val="en-US" w:eastAsia="fr-FR"/>
          <w14:ligatures w14:val="none"/>
        </w:rPr>
        <w:t xml:space="preserve"> individuals who are poor</w:t>
      </w:r>
      <w:r w:rsidRPr="00CF2151">
        <w:rPr>
          <w:rFonts w:eastAsia="Times New Roman" w:cstheme="minorHAnsi"/>
          <w:color w:val="1B1B1B"/>
          <w:kern w:val="0"/>
          <w:sz w:val="20"/>
          <w:szCs w:val="20"/>
          <w:lang w:val="en-US" w:eastAsia="fr-FR"/>
          <w14:ligatures w14:val="none"/>
        </w:rPr>
        <w:t>. One trial found that simply offering application-fee waivers to promising students from poor backgrounds dramatically increased the chance of them ending up in highly selective universities.</w:t>
      </w:r>
    </w:p>
    <w:p w:rsidR="00C027AD" w:rsidRPr="00CF2151" w:rsidRDefault="00C027AD" w:rsidP="00FE09D0">
      <w:pPr>
        <w:pBdr>
          <w:top w:val="single" w:sz="4" w:space="1" w:color="auto"/>
          <w:left w:val="single" w:sz="4" w:space="4" w:color="auto"/>
          <w:bottom w:val="single" w:sz="4" w:space="1" w:color="auto"/>
          <w:right w:val="single" w:sz="4" w:space="4" w:color="auto"/>
        </w:pBdr>
        <w:jc w:val="both"/>
        <w:rPr>
          <w:rFonts w:eastAsia="Times New Roman" w:cstheme="minorHAnsi"/>
          <w:color w:val="1B1B1B"/>
          <w:kern w:val="0"/>
          <w:sz w:val="20"/>
          <w:szCs w:val="20"/>
          <w:lang w:val="en-US" w:eastAsia="fr-FR"/>
          <w14:ligatures w14:val="none"/>
        </w:rPr>
      </w:pPr>
      <w:r w:rsidRPr="00CF2151">
        <w:rPr>
          <w:rFonts w:eastAsia="Times New Roman" w:cstheme="minorHAnsi"/>
          <w:color w:val="1B1B1B"/>
          <w:kern w:val="0"/>
          <w:sz w:val="20"/>
          <w:szCs w:val="20"/>
          <w:lang w:val="en-US" w:eastAsia="fr-FR"/>
          <w14:ligatures w14:val="none"/>
        </w:rPr>
        <w:t xml:space="preserve">The best universities may seek stealthy ways to preserve racial preferences. Many are dropping requirements for </w:t>
      </w:r>
      <w:proofErr w:type="spellStart"/>
      <w:r w:rsidRPr="00CF2151">
        <w:rPr>
          <w:rFonts w:eastAsia="Times New Roman" w:cstheme="minorHAnsi"/>
          <w:color w:val="1B1B1B"/>
          <w:kern w:val="0"/>
          <w:sz w:val="20"/>
          <w:szCs w:val="20"/>
          <w:lang w:val="en-US" w:eastAsia="fr-FR"/>
          <w14:ligatures w14:val="none"/>
        </w:rPr>
        <w:t>standardised</w:t>
      </w:r>
      <w:proofErr w:type="spellEnd"/>
      <w:r w:rsidRPr="00CF2151">
        <w:rPr>
          <w:rFonts w:eastAsia="Times New Roman" w:cstheme="minorHAnsi"/>
          <w:color w:val="1B1B1B"/>
          <w:kern w:val="0"/>
          <w:sz w:val="20"/>
          <w:szCs w:val="20"/>
          <w:lang w:val="en-US" w:eastAsia="fr-FR"/>
          <w14:ligatures w14:val="none"/>
        </w:rPr>
        <w:t xml:space="preserve"> tests, which would make it harder to detect quiet discrimination against members of </w:t>
      </w:r>
      <w:proofErr w:type="spellStart"/>
      <w:r w:rsidRPr="00CF2151">
        <w:rPr>
          <w:rFonts w:eastAsia="Times New Roman" w:cstheme="minorHAnsi"/>
          <w:color w:val="1B1B1B"/>
          <w:kern w:val="0"/>
          <w:sz w:val="20"/>
          <w:szCs w:val="20"/>
          <w:lang w:val="en-US" w:eastAsia="fr-FR"/>
          <w14:ligatures w14:val="none"/>
        </w:rPr>
        <w:t>unfavoured</w:t>
      </w:r>
      <w:proofErr w:type="spellEnd"/>
      <w:r w:rsidRPr="00CF2151">
        <w:rPr>
          <w:rFonts w:eastAsia="Times New Roman" w:cstheme="minorHAnsi"/>
          <w:color w:val="1B1B1B"/>
          <w:kern w:val="0"/>
          <w:sz w:val="20"/>
          <w:szCs w:val="20"/>
          <w:lang w:val="en-US" w:eastAsia="fr-FR"/>
          <w14:ligatures w14:val="none"/>
        </w:rPr>
        <w:t xml:space="preserve"> groups who shine in them. Harvard quoted part of the majority opinion that opens the door to considering race if an applicant were to write about it in a submitted essay. </w:t>
      </w:r>
    </w:p>
    <w:p w:rsidR="00C027AD" w:rsidRPr="00CF2151" w:rsidRDefault="00C027AD" w:rsidP="00FE09D0">
      <w:pPr>
        <w:pBdr>
          <w:top w:val="single" w:sz="4" w:space="1" w:color="auto"/>
          <w:left w:val="single" w:sz="4" w:space="4" w:color="auto"/>
          <w:bottom w:val="single" w:sz="4" w:space="1" w:color="auto"/>
          <w:right w:val="single" w:sz="4" w:space="4" w:color="auto"/>
        </w:pBdr>
        <w:jc w:val="both"/>
        <w:rPr>
          <w:rFonts w:eastAsia="Times New Roman" w:cstheme="minorHAnsi"/>
          <w:color w:val="1B1B1B"/>
          <w:kern w:val="0"/>
          <w:sz w:val="20"/>
          <w:szCs w:val="20"/>
          <w:lang w:val="en-US" w:eastAsia="fr-FR"/>
          <w14:ligatures w14:val="none"/>
        </w:rPr>
      </w:pPr>
      <w:r w:rsidRPr="00CF2151">
        <w:rPr>
          <w:rFonts w:eastAsia="Times New Roman" w:cstheme="minorHAnsi"/>
          <w:color w:val="1B1B1B"/>
          <w:kern w:val="0"/>
          <w:sz w:val="20"/>
          <w:szCs w:val="20"/>
          <w:lang w:val="en-US" w:eastAsia="fr-FR"/>
          <w14:ligatures w14:val="none"/>
        </w:rPr>
        <w:t xml:space="preserve">Rather than coaxing a generation of minority students into drafting disingenuous adversity statements—and continuing to admit a vast hereditary mediocracy through the back door—universities like Harvard would do well to craft a fairer system of admissions. They should not seek to protect the monied monoculture that they have created. Instead, </w:t>
      </w:r>
      <w:r w:rsidRPr="00CF2151">
        <w:rPr>
          <w:rFonts w:eastAsia="Times New Roman" w:cstheme="minorHAnsi"/>
          <w:color w:val="1B1B1B"/>
          <w:kern w:val="0"/>
          <w:sz w:val="20"/>
          <w:szCs w:val="20"/>
          <w:highlight w:val="lightGray"/>
          <w:lang w:val="en-US" w:eastAsia="fr-FR"/>
          <w14:ligatures w14:val="none"/>
        </w:rPr>
        <w:t>they should take the chance to become the genuinely representative institutions that they claim to be</w:t>
      </w:r>
      <w:r w:rsidRPr="00CF2151">
        <w:rPr>
          <w:rFonts w:eastAsia="Times New Roman" w:cstheme="minorHAnsi"/>
          <w:color w:val="1B1B1B"/>
          <w:kern w:val="0"/>
          <w:sz w:val="20"/>
          <w:szCs w:val="20"/>
          <w:lang w:val="en-US" w:eastAsia="fr-FR"/>
          <w14:ligatures w14:val="none"/>
        </w:rPr>
        <w:t>.</w:t>
      </w:r>
    </w:p>
    <w:p w:rsidR="00C027AD" w:rsidRPr="00FE09D0" w:rsidRDefault="00C027AD" w:rsidP="00FE09D0">
      <w:pPr>
        <w:pBdr>
          <w:top w:val="single" w:sz="4" w:space="1" w:color="auto"/>
          <w:left w:val="single" w:sz="4" w:space="4" w:color="auto"/>
          <w:bottom w:val="single" w:sz="4" w:space="1" w:color="auto"/>
          <w:right w:val="single" w:sz="4" w:space="4" w:color="auto"/>
        </w:pBdr>
        <w:jc w:val="right"/>
        <w:rPr>
          <w:rFonts w:eastAsia="Times New Roman" w:cstheme="minorHAnsi"/>
          <w:color w:val="1B1B1B"/>
          <w:kern w:val="0"/>
          <w:sz w:val="20"/>
          <w:szCs w:val="20"/>
          <w:lang w:val="en-US" w:eastAsia="fr-FR"/>
          <w14:ligatures w14:val="none"/>
        </w:rPr>
      </w:pPr>
      <w:r w:rsidRPr="00CF2151">
        <w:rPr>
          <w:rFonts w:eastAsia="Times New Roman" w:cstheme="minorHAnsi"/>
          <w:i/>
          <w:iCs/>
          <w:color w:val="1B1B1B"/>
          <w:kern w:val="0"/>
          <w:sz w:val="20"/>
          <w:szCs w:val="20"/>
          <w:u w:val="single"/>
          <w:lang w:val="en-US" w:eastAsia="fr-FR"/>
          <w14:ligatures w14:val="none"/>
        </w:rPr>
        <w:t>The Economist</w:t>
      </w:r>
      <w:r w:rsidRPr="00CF2151">
        <w:rPr>
          <w:rFonts w:eastAsia="Times New Roman" w:cstheme="minorHAnsi"/>
          <w:color w:val="1B1B1B"/>
          <w:kern w:val="0"/>
          <w:sz w:val="20"/>
          <w:szCs w:val="20"/>
          <w:lang w:val="en-US" w:eastAsia="fr-FR"/>
          <w14:ligatures w14:val="none"/>
        </w:rPr>
        <w:t>, June 30th 2023</w:t>
      </w:r>
    </w:p>
    <w:p w:rsidR="007B05DE" w:rsidRPr="00CF2151" w:rsidRDefault="00C027AD" w:rsidP="00FE09D0">
      <w:pPr>
        <w:pStyle w:val="Paragraphedeliste"/>
        <w:numPr>
          <w:ilvl w:val="0"/>
          <w:numId w:val="1"/>
        </w:numPr>
        <w:jc w:val="both"/>
        <w:rPr>
          <w:rFonts w:cstheme="minorHAnsi"/>
          <w:b/>
          <w:bCs/>
          <w:lang w:val="en-US"/>
        </w:rPr>
      </w:pPr>
      <w:r w:rsidRPr="007B05DE">
        <w:rPr>
          <w:rFonts w:cstheme="minorHAnsi"/>
          <w:b/>
          <w:bCs/>
          <w:lang w:val="en-US"/>
        </w:rPr>
        <w:t xml:space="preserve">What </w:t>
      </w:r>
      <w:r w:rsidRPr="00FE09D0">
        <w:rPr>
          <w:rFonts w:cstheme="minorHAnsi"/>
          <w:b/>
          <w:bCs/>
          <w:highlight w:val="lightGray"/>
          <w:lang w:val="en-US"/>
        </w:rPr>
        <w:t>arguments justify getting rid of affirmative action</w:t>
      </w:r>
      <w:r w:rsidRPr="007B05DE">
        <w:rPr>
          <w:rFonts w:cstheme="minorHAnsi"/>
          <w:b/>
          <w:bCs/>
          <w:lang w:val="en-US"/>
        </w:rPr>
        <w:t xml:space="preserve"> according to the article? (80 words, +/- 10%)</w:t>
      </w:r>
    </w:p>
    <w:p w:rsidR="00FE09D0" w:rsidRDefault="007B05DE" w:rsidP="00FE09D0">
      <w:pPr>
        <w:pStyle w:val="NormalWeb"/>
        <w:numPr>
          <w:ilvl w:val="0"/>
          <w:numId w:val="1"/>
        </w:numPr>
        <w:rPr>
          <w:rFonts w:asciiTheme="minorHAnsi" w:hAnsiTheme="minorHAnsi" w:cstheme="minorHAnsi"/>
          <w:b/>
          <w:bCs/>
          <w:color w:val="1B1B1B"/>
          <w:lang w:val="en-US"/>
        </w:rPr>
      </w:pPr>
      <w:r w:rsidRPr="007B05DE">
        <w:rPr>
          <w:rFonts w:asciiTheme="minorHAnsi" w:hAnsiTheme="minorHAnsi" w:cstheme="minorHAnsi"/>
          <w:b/>
          <w:bCs/>
          <w:color w:val="1B1B1B"/>
          <w:lang w:val="en-US"/>
        </w:rPr>
        <w:t xml:space="preserve">In your opinion, is positive discrimination an effective tool to fight inequalities? </w:t>
      </w:r>
      <w:r w:rsidR="00C027AD" w:rsidRPr="007B05DE">
        <w:rPr>
          <w:rFonts w:asciiTheme="minorHAnsi" w:hAnsiTheme="minorHAnsi" w:cstheme="minorHAnsi"/>
          <w:b/>
          <w:bCs/>
          <w:lang w:val="en-US"/>
        </w:rPr>
        <w:t>(180 words, +/- 10%)</w:t>
      </w:r>
      <w:r w:rsidR="00CF2151">
        <w:rPr>
          <w:rFonts w:asciiTheme="minorHAnsi" w:hAnsiTheme="minorHAnsi" w:cstheme="minorHAnsi"/>
          <w:b/>
          <w:bCs/>
          <w:lang w:val="en-US"/>
        </w:rPr>
        <w:t xml:space="preserve"> No / Yes /can only be temporary and systemic racism needs to be addressed.</w:t>
      </w:r>
    </w:p>
    <w:p w:rsidR="00C027AD" w:rsidRPr="00FE09D0" w:rsidRDefault="00C027AD" w:rsidP="00FE09D0">
      <w:pPr>
        <w:pStyle w:val="NormalWeb"/>
        <w:ind w:left="360"/>
        <w:jc w:val="center"/>
        <w:rPr>
          <w:rFonts w:asciiTheme="minorHAnsi" w:hAnsiTheme="minorHAnsi" w:cstheme="minorHAnsi"/>
          <w:b/>
          <w:bCs/>
          <w:color w:val="1B1B1B"/>
          <w:lang w:val="en-US"/>
        </w:rPr>
      </w:pPr>
      <w:proofErr w:type="spellStart"/>
      <w:r w:rsidRPr="00FE09D0">
        <w:rPr>
          <w:rFonts w:asciiTheme="minorHAnsi" w:hAnsiTheme="minorHAnsi" w:cstheme="minorHAnsi"/>
          <w:b/>
          <w:bCs/>
          <w:i/>
          <w:iCs/>
          <w:lang w:val="en-US"/>
        </w:rPr>
        <w:t>Thème</w:t>
      </w:r>
      <w:proofErr w:type="spellEnd"/>
    </w:p>
    <w:p w:rsidR="00A35E91" w:rsidRPr="00FE09D0" w:rsidRDefault="00A35E91" w:rsidP="00FE09D0">
      <w:pPr>
        <w:pBdr>
          <w:top w:val="single" w:sz="4" w:space="1" w:color="auto"/>
          <w:left w:val="single" w:sz="4" w:space="4" w:color="auto"/>
          <w:bottom w:val="single" w:sz="4" w:space="1" w:color="auto"/>
          <w:right w:val="single" w:sz="4" w:space="4" w:color="auto"/>
        </w:pBdr>
        <w:jc w:val="both"/>
        <w:rPr>
          <w:sz w:val="20"/>
          <w:szCs w:val="20"/>
        </w:rPr>
      </w:pPr>
      <w:r w:rsidRPr="00FE09D0">
        <w:rPr>
          <w:sz w:val="20"/>
          <w:szCs w:val="20"/>
        </w:rPr>
        <w:t>En tant que nouvelle directrice de cabinet, Amélie Mortiers était chargée de composer une équipe. Dès sa prise de fonctions, en mai 2017, elle avait pensé à Éric pour l’accompagner dans cette aventure. Elle aurait pu se laisser suggérer des profils aguerris par des chasseurs de têtes, mais non, elle avait préféré solliciter un camarade de lycée. Les retrouvailles avaient eu lieu quelques mois plus tôt grâce à Magali Desmoulins, qui avait eu l’idée de créer le groupe Facebook des Anciens de Chateaubriand. Si cette initiative avait pu paraître pathétique, elle avait finalement ravi la plupart des conviés.</w:t>
      </w:r>
    </w:p>
    <w:p w:rsidR="00A35E91" w:rsidRPr="00FE09D0" w:rsidRDefault="00A35E91" w:rsidP="00FE09D0">
      <w:pPr>
        <w:pBdr>
          <w:top w:val="single" w:sz="4" w:space="1" w:color="auto"/>
          <w:left w:val="single" w:sz="4" w:space="4" w:color="auto"/>
          <w:bottom w:val="single" w:sz="4" w:space="1" w:color="auto"/>
          <w:right w:val="single" w:sz="4" w:space="4" w:color="auto"/>
        </w:pBdr>
        <w:jc w:val="both"/>
        <w:rPr>
          <w:sz w:val="20"/>
          <w:szCs w:val="20"/>
        </w:rPr>
      </w:pPr>
      <w:r w:rsidRPr="00FE09D0">
        <w:rPr>
          <w:sz w:val="20"/>
          <w:szCs w:val="20"/>
        </w:rPr>
        <w:t xml:space="preserve">Il fut pour le moins surpris d’être contacté par Amélie. Éric avait gardé le souvenir d’une fille hautaine, dont l’assurance frôlait le dédain. </w:t>
      </w:r>
    </w:p>
    <w:p w:rsidR="00A35E91" w:rsidRPr="00FE09D0" w:rsidRDefault="00A35E91" w:rsidP="00FE09D0">
      <w:pPr>
        <w:pBdr>
          <w:top w:val="single" w:sz="4" w:space="1" w:color="auto"/>
          <w:left w:val="single" w:sz="4" w:space="4" w:color="auto"/>
          <w:bottom w:val="single" w:sz="4" w:space="1" w:color="auto"/>
          <w:right w:val="single" w:sz="4" w:space="4" w:color="auto"/>
        </w:pBdr>
        <w:jc w:val="both"/>
        <w:rPr>
          <w:sz w:val="20"/>
          <w:szCs w:val="20"/>
        </w:rPr>
      </w:pPr>
      <w:r w:rsidRPr="00FE09D0">
        <w:rPr>
          <w:sz w:val="20"/>
          <w:szCs w:val="20"/>
        </w:rPr>
        <w:lastRenderedPageBreak/>
        <w:t>Amélie pénétra dans le café pile à l’heure. En dépit de son large sourire, il ne put s’empêcher de ressentir chez elle comme quelque chose de malveillant.</w:t>
      </w:r>
    </w:p>
    <w:p w:rsidR="00A35E91" w:rsidRPr="00FE09D0" w:rsidRDefault="00A35E91" w:rsidP="00FE09D0">
      <w:pPr>
        <w:pBdr>
          <w:top w:val="single" w:sz="4" w:space="1" w:color="auto"/>
          <w:left w:val="single" w:sz="4" w:space="4" w:color="auto"/>
          <w:bottom w:val="single" w:sz="4" w:space="1" w:color="auto"/>
          <w:right w:val="single" w:sz="4" w:space="4" w:color="auto"/>
        </w:pBdr>
        <w:jc w:val="both"/>
        <w:rPr>
          <w:sz w:val="20"/>
          <w:szCs w:val="20"/>
        </w:rPr>
      </w:pPr>
      <w:r w:rsidRPr="00FE09D0">
        <w:rPr>
          <w:sz w:val="20"/>
          <w:szCs w:val="20"/>
        </w:rPr>
        <w:t>« Tu n’as pas changé, dit-elle en s’asseyant.</w:t>
      </w:r>
    </w:p>
    <w:p w:rsidR="00A35E91" w:rsidRPr="00FE09D0" w:rsidRDefault="00A35E91" w:rsidP="00FE09D0">
      <w:pPr>
        <w:pBdr>
          <w:top w:val="single" w:sz="4" w:space="1" w:color="auto"/>
          <w:left w:val="single" w:sz="4" w:space="4" w:color="auto"/>
          <w:bottom w:val="single" w:sz="4" w:space="1" w:color="auto"/>
          <w:right w:val="single" w:sz="4" w:space="4" w:color="auto"/>
        </w:pBdr>
        <w:jc w:val="both"/>
        <w:rPr>
          <w:sz w:val="20"/>
          <w:szCs w:val="20"/>
        </w:rPr>
      </w:pPr>
      <w:r w:rsidRPr="00FE09D0">
        <w:rPr>
          <w:sz w:val="20"/>
          <w:szCs w:val="20"/>
        </w:rPr>
        <w:t>— C’est une formule de politesse, je suppose.</w:t>
      </w:r>
    </w:p>
    <w:p w:rsidR="00A35E91" w:rsidRPr="00FE09D0" w:rsidRDefault="00A35E91" w:rsidP="00FE09D0">
      <w:pPr>
        <w:pBdr>
          <w:top w:val="single" w:sz="4" w:space="1" w:color="auto"/>
          <w:left w:val="single" w:sz="4" w:space="4" w:color="auto"/>
          <w:bottom w:val="single" w:sz="4" w:space="1" w:color="auto"/>
          <w:right w:val="single" w:sz="4" w:space="4" w:color="auto"/>
        </w:pBdr>
        <w:jc w:val="both"/>
        <w:rPr>
          <w:sz w:val="20"/>
          <w:szCs w:val="20"/>
        </w:rPr>
      </w:pPr>
      <w:r w:rsidRPr="00FE09D0">
        <w:rPr>
          <w:sz w:val="20"/>
          <w:szCs w:val="20"/>
        </w:rPr>
        <w:t>— Peut-être », avoua-t-elle en souriant pour masquer la réalité : elle avait presque eu du mal à le reconnaître.</w:t>
      </w:r>
    </w:p>
    <w:p w:rsidR="00A35E91" w:rsidRPr="00FE09D0" w:rsidRDefault="00A35E91" w:rsidP="00FE09D0">
      <w:pPr>
        <w:pBdr>
          <w:top w:val="single" w:sz="4" w:space="1" w:color="auto"/>
          <w:left w:val="single" w:sz="4" w:space="4" w:color="auto"/>
          <w:bottom w:val="single" w:sz="4" w:space="1" w:color="auto"/>
          <w:right w:val="single" w:sz="4" w:space="4" w:color="auto"/>
        </w:pBdr>
        <w:jc w:val="right"/>
        <w:rPr>
          <w:sz w:val="20"/>
          <w:szCs w:val="20"/>
        </w:rPr>
      </w:pPr>
      <w:r w:rsidRPr="00FE09D0">
        <w:rPr>
          <w:sz w:val="20"/>
          <w:szCs w:val="20"/>
        </w:rPr>
        <w:t>(1</w:t>
      </w:r>
      <w:r w:rsidR="001D15B8" w:rsidRPr="00FE09D0">
        <w:rPr>
          <w:sz w:val="20"/>
          <w:szCs w:val="20"/>
        </w:rPr>
        <w:t>82</w:t>
      </w:r>
      <w:r w:rsidRPr="00FE09D0">
        <w:rPr>
          <w:sz w:val="20"/>
          <w:szCs w:val="20"/>
        </w:rPr>
        <w:t xml:space="preserve"> mots) Extrait adapté de </w:t>
      </w:r>
      <w:r w:rsidRPr="00FE09D0">
        <w:rPr>
          <w:b/>
          <w:bCs/>
          <w:i/>
          <w:iCs/>
          <w:sz w:val="20"/>
          <w:szCs w:val="20"/>
        </w:rPr>
        <w:t>La vie heureuse</w:t>
      </w:r>
      <w:r w:rsidRPr="00FE09D0">
        <w:rPr>
          <w:b/>
          <w:bCs/>
          <w:sz w:val="20"/>
          <w:szCs w:val="20"/>
        </w:rPr>
        <w:t xml:space="preserve"> – David </w:t>
      </w:r>
      <w:proofErr w:type="spellStart"/>
      <w:r w:rsidRPr="00FE09D0">
        <w:rPr>
          <w:b/>
          <w:bCs/>
          <w:sz w:val="20"/>
          <w:szCs w:val="20"/>
        </w:rPr>
        <w:t>Foenkinos</w:t>
      </w:r>
      <w:proofErr w:type="spellEnd"/>
      <w:r w:rsidRPr="00FE09D0">
        <w:rPr>
          <w:b/>
          <w:bCs/>
          <w:sz w:val="20"/>
          <w:szCs w:val="20"/>
        </w:rPr>
        <w:t>, 2023</w:t>
      </w:r>
    </w:p>
    <w:p w:rsidR="00CF2151" w:rsidRDefault="00CF2151" w:rsidP="00CF2151"/>
    <w:p w:rsidR="00CF2151" w:rsidRDefault="00CF2151" w:rsidP="00CF2151">
      <w:r w:rsidRPr="00FE09D0">
        <w:rPr>
          <w:b/>
          <w:bCs/>
          <w:u w:val="single"/>
        </w:rPr>
        <w:t>Remarques liminaires </w:t>
      </w:r>
      <w:r>
        <w:t>: ceci est un texte littéraire avec un narrateur omniscient qui relate des faits au passé. Il y a de nombreux plus-que-parfait, dont on sait à présent qu’ils peuvent se traduire aisément par leur équivalent direct « </w:t>
      </w:r>
      <w:proofErr w:type="spellStart"/>
      <w:r>
        <w:t>had+pp</w:t>
      </w:r>
      <w:proofErr w:type="spellEnd"/>
      <w:r>
        <w:t> » en anglais.</w:t>
      </w:r>
    </w:p>
    <w:p w:rsidR="00CF2151" w:rsidRPr="00FE09D0" w:rsidRDefault="00CF2151" w:rsidP="00FE09D0">
      <w:pPr>
        <w:rPr>
          <w:lang w:val="en-US"/>
        </w:rPr>
      </w:pPr>
      <w:r>
        <w:t xml:space="preserve">Une connaissance des équivalences en termes de niveau d’études et du champ lexical du monde de l’éducation en général pouvait s’avérer utile dans cet extrait. </w:t>
      </w:r>
      <w:r w:rsidRPr="00B73DEF">
        <w:rPr>
          <w:lang w:val="en-US"/>
        </w:rPr>
        <w:t xml:space="preserve">À bon </w:t>
      </w:r>
      <w:proofErr w:type="spellStart"/>
      <w:r w:rsidRPr="00B73DEF">
        <w:rPr>
          <w:lang w:val="en-US"/>
        </w:rPr>
        <w:t>entendeur</w:t>
      </w:r>
      <w:proofErr w:type="spellEnd"/>
      <w:r w:rsidRPr="00B73DEF">
        <w:rPr>
          <w:lang w:val="en-US"/>
        </w:rPr>
        <w:t> ;-)</w:t>
      </w:r>
    </w:p>
    <w:p w:rsidR="00CF2151" w:rsidRPr="00360B48" w:rsidRDefault="00CF2151" w:rsidP="00CF2151">
      <w:pPr>
        <w:jc w:val="both"/>
        <w:rPr>
          <w:rFonts w:eastAsia="Times New Roman" w:cstheme="minorHAnsi"/>
          <w:b/>
          <w:bCs/>
          <w:i/>
          <w:iCs/>
          <w:color w:val="333333"/>
          <w:kern w:val="0"/>
          <w:sz w:val="22"/>
          <w:szCs w:val="22"/>
          <w:u w:val="single"/>
          <w:lang w:val="en-US" w:eastAsia="fr-FR"/>
          <w14:ligatures w14:val="none"/>
        </w:rPr>
      </w:pPr>
      <w:proofErr w:type="spellStart"/>
      <w:r w:rsidRPr="00360B48">
        <w:rPr>
          <w:rFonts w:eastAsia="Times New Roman" w:cstheme="minorHAnsi"/>
          <w:b/>
          <w:bCs/>
          <w:i/>
          <w:iCs/>
          <w:color w:val="333333"/>
          <w:kern w:val="0"/>
          <w:sz w:val="22"/>
          <w:szCs w:val="22"/>
          <w:u w:val="single"/>
          <w:lang w:val="en-US" w:eastAsia="fr-FR"/>
          <w14:ligatures w14:val="none"/>
        </w:rPr>
        <w:t>Vocabulaire</w:t>
      </w:r>
      <w:proofErr w:type="spellEnd"/>
    </w:p>
    <w:p w:rsidR="00CF2151" w:rsidRPr="00A7324A" w:rsidRDefault="00CF2151" w:rsidP="00CF2151">
      <w:pPr>
        <w:rPr>
          <w:i/>
          <w:iCs/>
          <w:lang w:val="en-US"/>
        </w:rPr>
      </w:pPr>
      <w:r w:rsidRPr="00A7324A">
        <w:rPr>
          <w:i/>
          <w:iCs/>
          <w:lang w:val="en-US"/>
        </w:rPr>
        <w:t>Kindergarten – primary school – junior s</w:t>
      </w:r>
      <w:r>
        <w:rPr>
          <w:i/>
          <w:iCs/>
          <w:lang w:val="en-US"/>
        </w:rPr>
        <w:t xml:space="preserve">chool – </w:t>
      </w:r>
      <w:proofErr w:type="spellStart"/>
      <w:r>
        <w:rPr>
          <w:i/>
          <w:iCs/>
          <w:lang w:val="en-US"/>
        </w:rPr>
        <w:t>highschool</w:t>
      </w:r>
      <w:proofErr w:type="spellEnd"/>
      <w:r>
        <w:rPr>
          <w:i/>
          <w:iCs/>
          <w:lang w:val="en-US"/>
        </w:rPr>
        <w:t xml:space="preserve"> (year 10 – 11 – 12) – A-Levels – higher education / college / university – a degree – a master’s degree – a </w:t>
      </w:r>
      <w:proofErr w:type="spellStart"/>
      <w:r>
        <w:rPr>
          <w:i/>
          <w:iCs/>
          <w:lang w:val="en-US"/>
        </w:rPr>
        <w:t>Phd</w:t>
      </w:r>
      <w:proofErr w:type="spellEnd"/>
      <w:r>
        <w:rPr>
          <w:i/>
          <w:iCs/>
          <w:lang w:val="en-US"/>
        </w:rPr>
        <w:t xml:space="preserve"> – qualifications – diplomas – skills – curriculum – etc.</w:t>
      </w:r>
    </w:p>
    <w:p w:rsidR="00CF2151" w:rsidRDefault="00CF2151" w:rsidP="00FE09D0">
      <w:pPr>
        <w:pBdr>
          <w:top w:val="single" w:sz="4" w:space="1" w:color="auto"/>
          <w:left w:val="single" w:sz="4" w:space="4" w:color="auto"/>
          <w:bottom w:val="single" w:sz="4" w:space="1" w:color="auto"/>
          <w:right w:val="single" w:sz="4" w:space="4" w:color="auto"/>
        </w:pBdr>
        <w:jc w:val="both"/>
        <w:rPr>
          <w:sz w:val="22"/>
          <w:szCs w:val="22"/>
        </w:rPr>
      </w:pPr>
      <w:r w:rsidRPr="00F87573">
        <w:rPr>
          <w:sz w:val="22"/>
          <w:szCs w:val="22"/>
        </w:rPr>
        <w:t xml:space="preserve">En tant que nouvelle directrice de cabinet, Amélie Mortiers </w:t>
      </w:r>
      <w:r w:rsidRPr="00A7324A">
        <w:rPr>
          <w:b/>
          <w:bCs/>
          <w:sz w:val="22"/>
          <w:szCs w:val="22"/>
        </w:rPr>
        <w:t>était chargée de</w:t>
      </w:r>
      <w:r w:rsidRPr="00F87573">
        <w:rPr>
          <w:sz w:val="22"/>
          <w:szCs w:val="22"/>
        </w:rPr>
        <w:t xml:space="preserve"> composer une équipe. </w:t>
      </w:r>
    </w:p>
    <w:p w:rsidR="00CF2151" w:rsidRPr="004A1CD8" w:rsidRDefault="00CF2151" w:rsidP="00CF2151">
      <w:pPr>
        <w:jc w:val="both"/>
        <w:rPr>
          <w:sz w:val="22"/>
          <w:szCs w:val="22"/>
          <w:lang w:val="en-US"/>
        </w:rPr>
      </w:pPr>
      <w:r w:rsidRPr="004A1CD8">
        <w:rPr>
          <w:sz w:val="22"/>
          <w:szCs w:val="22"/>
          <w:lang w:val="en-US"/>
        </w:rPr>
        <w:t>As the new head o</w:t>
      </w:r>
      <w:r>
        <w:rPr>
          <w:sz w:val="22"/>
          <w:szCs w:val="22"/>
          <w:lang w:val="en-US"/>
        </w:rPr>
        <w:t xml:space="preserve">f staff, Amélie </w:t>
      </w:r>
      <w:r w:rsidRPr="00A7324A">
        <w:rPr>
          <w:b/>
          <w:bCs/>
          <w:sz w:val="22"/>
          <w:szCs w:val="22"/>
          <w:lang w:val="en-US"/>
        </w:rPr>
        <w:t>was in charge of</w:t>
      </w:r>
      <w:r>
        <w:rPr>
          <w:sz w:val="22"/>
          <w:szCs w:val="22"/>
          <w:lang w:val="en-US"/>
        </w:rPr>
        <w:t xml:space="preserve"> setting up a team.</w:t>
      </w:r>
    </w:p>
    <w:p w:rsidR="00CF2151" w:rsidRDefault="00CF2151" w:rsidP="00FE09D0">
      <w:pPr>
        <w:pBdr>
          <w:top w:val="single" w:sz="4" w:space="1" w:color="auto"/>
          <w:left w:val="single" w:sz="4" w:space="4" w:color="auto"/>
          <w:bottom w:val="single" w:sz="4" w:space="1" w:color="auto"/>
          <w:right w:val="single" w:sz="4" w:space="4" w:color="auto"/>
        </w:pBdr>
        <w:jc w:val="both"/>
        <w:rPr>
          <w:sz w:val="22"/>
          <w:szCs w:val="22"/>
        </w:rPr>
      </w:pPr>
      <w:r w:rsidRPr="00A7324A">
        <w:rPr>
          <w:b/>
          <w:bCs/>
          <w:sz w:val="22"/>
          <w:szCs w:val="22"/>
        </w:rPr>
        <w:t>Dès</w:t>
      </w:r>
      <w:r w:rsidRPr="00F87573">
        <w:rPr>
          <w:sz w:val="22"/>
          <w:szCs w:val="22"/>
        </w:rPr>
        <w:t xml:space="preserve"> sa prise de fonctions, en mai 2017, elle avait pensé à Éric pour l’accompagner dans cette aventure. </w:t>
      </w:r>
    </w:p>
    <w:p w:rsidR="00CF2151" w:rsidRPr="00FE09D0" w:rsidRDefault="00CF2151" w:rsidP="00CF2151">
      <w:pPr>
        <w:jc w:val="both"/>
        <w:rPr>
          <w:sz w:val="22"/>
          <w:szCs w:val="22"/>
          <w:lang w:val="en-US"/>
        </w:rPr>
      </w:pPr>
      <w:r w:rsidRPr="00A7324A">
        <w:rPr>
          <w:b/>
          <w:bCs/>
          <w:sz w:val="22"/>
          <w:szCs w:val="22"/>
          <w:lang w:val="en-US"/>
        </w:rPr>
        <w:t>As soon as</w:t>
      </w:r>
      <w:r w:rsidRPr="004A1CD8">
        <w:rPr>
          <w:sz w:val="22"/>
          <w:szCs w:val="22"/>
          <w:lang w:val="en-US"/>
        </w:rPr>
        <w:t xml:space="preserve"> she </w:t>
      </w:r>
      <w:r>
        <w:rPr>
          <w:sz w:val="22"/>
          <w:szCs w:val="22"/>
          <w:lang w:val="en-US"/>
        </w:rPr>
        <w:t>had taken the position, in May 2017, she had thought of Eric to accompany her in this adventure.</w:t>
      </w:r>
    </w:p>
    <w:p w:rsidR="00CF2151" w:rsidRDefault="00CF2151" w:rsidP="00FE09D0">
      <w:pPr>
        <w:pBdr>
          <w:top w:val="single" w:sz="4" w:space="1" w:color="auto"/>
          <w:left w:val="single" w:sz="4" w:space="4" w:color="auto"/>
          <w:bottom w:val="single" w:sz="4" w:space="1" w:color="auto"/>
          <w:right w:val="single" w:sz="4" w:space="4" w:color="auto"/>
        </w:pBdr>
        <w:jc w:val="both"/>
        <w:rPr>
          <w:sz w:val="22"/>
          <w:szCs w:val="22"/>
        </w:rPr>
      </w:pPr>
      <w:r w:rsidRPr="00F87573">
        <w:rPr>
          <w:sz w:val="22"/>
          <w:szCs w:val="22"/>
        </w:rPr>
        <w:t xml:space="preserve">Elle </w:t>
      </w:r>
      <w:r w:rsidRPr="00A7324A">
        <w:rPr>
          <w:b/>
          <w:bCs/>
          <w:sz w:val="22"/>
          <w:szCs w:val="22"/>
        </w:rPr>
        <w:t>aurait pu</w:t>
      </w:r>
      <w:r w:rsidRPr="00F87573">
        <w:rPr>
          <w:sz w:val="22"/>
          <w:szCs w:val="22"/>
        </w:rPr>
        <w:t xml:space="preserve"> se laisser suggérer des profils aguerris par des chasseurs de têtes, mais non, elle avait préféré solliciter un camarade de lycée. </w:t>
      </w:r>
    </w:p>
    <w:p w:rsidR="00CF2151" w:rsidRDefault="00CF2151" w:rsidP="00CF2151">
      <w:pPr>
        <w:jc w:val="both"/>
        <w:rPr>
          <w:sz w:val="22"/>
          <w:szCs w:val="22"/>
          <w:lang w:val="en-US"/>
        </w:rPr>
      </w:pPr>
      <w:r w:rsidRPr="000A12CA">
        <w:rPr>
          <w:sz w:val="22"/>
          <w:szCs w:val="22"/>
          <w:lang w:val="en-US"/>
        </w:rPr>
        <w:t xml:space="preserve">She </w:t>
      </w:r>
      <w:r w:rsidRPr="00A7324A">
        <w:rPr>
          <w:b/>
          <w:bCs/>
          <w:sz w:val="22"/>
          <w:szCs w:val="22"/>
          <w:lang w:val="en-US"/>
        </w:rPr>
        <w:t>might have chosen</w:t>
      </w:r>
      <w:r w:rsidRPr="000A12CA">
        <w:rPr>
          <w:sz w:val="22"/>
          <w:szCs w:val="22"/>
          <w:lang w:val="en-US"/>
        </w:rPr>
        <w:t xml:space="preserve"> fro</w:t>
      </w:r>
      <w:r>
        <w:rPr>
          <w:sz w:val="22"/>
          <w:szCs w:val="22"/>
          <w:lang w:val="en-US"/>
        </w:rPr>
        <w:t>m a list of experienced profiles suggested to her by head hunters, but no, she had preferred to ask a friend from high school.</w:t>
      </w:r>
    </w:p>
    <w:p w:rsidR="00CF2151" w:rsidRPr="00FE09D0" w:rsidRDefault="00CF2151" w:rsidP="00CF2151">
      <w:pPr>
        <w:jc w:val="both"/>
        <w:rPr>
          <w:b/>
          <w:bCs/>
          <w:i/>
          <w:iCs/>
          <w:sz w:val="22"/>
          <w:szCs w:val="22"/>
        </w:rPr>
      </w:pPr>
      <w:r w:rsidRPr="00FE09D0">
        <w:rPr>
          <w:b/>
          <w:bCs/>
          <w:i/>
          <w:iCs/>
          <w:sz w:val="22"/>
          <w:szCs w:val="22"/>
        </w:rPr>
        <w:t>Attention à la notion de spéculation dans le passé (</w:t>
      </w:r>
      <w:proofErr w:type="spellStart"/>
      <w:r w:rsidRPr="00FE09D0">
        <w:rPr>
          <w:b/>
          <w:bCs/>
          <w:i/>
          <w:iCs/>
          <w:sz w:val="22"/>
          <w:szCs w:val="22"/>
        </w:rPr>
        <w:t>modal+have+pp</w:t>
      </w:r>
      <w:proofErr w:type="spellEnd"/>
      <w:r w:rsidRPr="00FE09D0">
        <w:rPr>
          <w:b/>
          <w:bCs/>
          <w:i/>
          <w:iCs/>
          <w:sz w:val="22"/>
          <w:szCs w:val="22"/>
        </w:rPr>
        <w:t>)</w:t>
      </w:r>
    </w:p>
    <w:p w:rsidR="00CF2151" w:rsidRDefault="00CF2151" w:rsidP="00FE09D0">
      <w:pPr>
        <w:pBdr>
          <w:top w:val="single" w:sz="4" w:space="1" w:color="auto"/>
          <w:left w:val="single" w:sz="4" w:space="4" w:color="auto"/>
          <w:bottom w:val="single" w:sz="4" w:space="1" w:color="auto"/>
          <w:right w:val="single" w:sz="4" w:space="4" w:color="auto"/>
        </w:pBdr>
        <w:jc w:val="both"/>
        <w:rPr>
          <w:sz w:val="22"/>
          <w:szCs w:val="22"/>
        </w:rPr>
      </w:pPr>
      <w:r w:rsidRPr="00F87573">
        <w:rPr>
          <w:sz w:val="22"/>
          <w:szCs w:val="22"/>
        </w:rPr>
        <w:t xml:space="preserve">Les retrouvailles avaient eu lieu </w:t>
      </w:r>
      <w:r w:rsidRPr="00A7324A">
        <w:rPr>
          <w:b/>
          <w:bCs/>
          <w:sz w:val="22"/>
          <w:szCs w:val="22"/>
        </w:rPr>
        <w:t>quelques</w:t>
      </w:r>
      <w:r w:rsidRPr="00F87573">
        <w:rPr>
          <w:sz w:val="22"/>
          <w:szCs w:val="22"/>
        </w:rPr>
        <w:t xml:space="preserve"> mois </w:t>
      </w:r>
      <w:r w:rsidRPr="00A7324A">
        <w:rPr>
          <w:b/>
          <w:bCs/>
          <w:sz w:val="22"/>
          <w:szCs w:val="22"/>
        </w:rPr>
        <w:t>plus tôt</w:t>
      </w:r>
      <w:r w:rsidRPr="00F87573">
        <w:rPr>
          <w:sz w:val="22"/>
          <w:szCs w:val="22"/>
        </w:rPr>
        <w:t xml:space="preserve"> </w:t>
      </w:r>
      <w:r w:rsidRPr="00A7324A">
        <w:rPr>
          <w:b/>
          <w:bCs/>
          <w:sz w:val="22"/>
          <w:szCs w:val="22"/>
        </w:rPr>
        <w:t>grâce à</w:t>
      </w:r>
      <w:r w:rsidRPr="00F87573">
        <w:rPr>
          <w:sz w:val="22"/>
          <w:szCs w:val="22"/>
        </w:rPr>
        <w:t xml:space="preserve"> Magali Desmoulins, qui </w:t>
      </w:r>
      <w:r w:rsidRPr="00A7324A">
        <w:rPr>
          <w:b/>
          <w:bCs/>
          <w:sz w:val="22"/>
          <w:szCs w:val="22"/>
        </w:rPr>
        <w:t>avait eu l’idée</w:t>
      </w:r>
      <w:r w:rsidRPr="00F87573">
        <w:rPr>
          <w:sz w:val="22"/>
          <w:szCs w:val="22"/>
        </w:rPr>
        <w:t xml:space="preserve"> de créer le groupe Facebook des Anciens de Chateaubriand. </w:t>
      </w:r>
    </w:p>
    <w:p w:rsidR="00CF2151" w:rsidRDefault="00CF2151" w:rsidP="00CF2151">
      <w:pPr>
        <w:jc w:val="both"/>
        <w:rPr>
          <w:sz w:val="22"/>
          <w:szCs w:val="22"/>
          <w:lang w:val="en-US"/>
        </w:rPr>
      </w:pPr>
      <w:r w:rsidRPr="00C50E96">
        <w:rPr>
          <w:sz w:val="22"/>
          <w:szCs w:val="22"/>
          <w:lang w:val="en-US"/>
        </w:rPr>
        <w:t>Their reunion had taken pla</w:t>
      </w:r>
      <w:r>
        <w:rPr>
          <w:sz w:val="22"/>
          <w:szCs w:val="22"/>
          <w:lang w:val="en-US"/>
        </w:rPr>
        <w:t xml:space="preserve">ce </w:t>
      </w:r>
      <w:r w:rsidRPr="00A7324A">
        <w:rPr>
          <w:b/>
          <w:bCs/>
          <w:sz w:val="22"/>
          <w:szCs w:val="22"/>
          <w:lang w:val="en-US"/>
        </w:rPr>
        <w:t>a few</w:t>
      </w:r>
      <w:r>
        <w:rPr>
          <w:sz w:val="22"/>
          <w:szCs w:val="22"/>
          <w:lang w:val="en-US"/>
        </w:rPr>
        <w:t xml:space="preserve"> months </w:t>
      </w:r>
      <w:r w:rsidRPr="00A7324A">
        <w:rPr>
          <w:b/>
          <w:bCs/>
          <w:sz w:val="22"/>
          <w:szCs w:val="22"/>
          <w:lang w:val="en-US"/>
        </w:rPr>
        <w:t>earlier</w:t>
      </w:r>
      <w:r>
        <w:rPr>
          <w:sz w:val="22"/>
          <w:szCs w:val="22"/>
          <w:lang w:val="en-US"/>
        </w:rPr>
        <w:t xml:space="preserve"> thanks to Magali Desmoulins, who </w:t>
      </w:r>
      <w:r w:rsidRPr="00A7324A">
        <w:rPr>
          <w:b/>
          <w:bCs/>
          <w:sz w:val="22"/>
          <w:szCs w:val="22"/>
          <w:lang w:val="en-US"/>
        </w:rPr>
        <w:t>had had the idea</w:t>
      </w:r>
      <w:r>
        <w:rPr>
          <w:sz w:val="22"/>
          <w:szCs w:val="22"/>
          <w:lang w:val="en-US"/>
        </w:rPr>
        <w:t xml:space="preserve"> to create the Facebook group of the Former Friends of Chateaubriand high-school.</w:t>
      </w:r>
    </w:p>
    <w:p w:rsidR="00CF2151" w:rsidRDefault="00CF2151" w:rsidP="00CF2151">
      <w:pPr>
        <w:jc w:val="both"/>
        <w:rPr>
          <w:b/>
          <w:bCs/>
          <w:i/>
          <w:iCs/>
          <w:sz w:val="22"/>
          <w:szCs w:val="22"/>
        </w:rPr>
      </w:pPr>
      <w:r w:rsidRPr="00DA2F64">
        <w:rPr>
          <w:b/>
          <w:bCs/>
          <w:i/>
          <w:iCs/>
          <w:sz w:val="22"/>
          <w:szCs w:val="22"/>
        </w:rPr>
        <w:t>‘Plus tôt’ --- il s’agit ici de discours indirect donc ‘</w:t>
      </w:r>
      <w:proofErr w:type="spellStart"/>
      <w:r w:rsidRPr="00DA2F64">
        <w:rPr>
          <w:b/>
          <w:bCs/>
          <w:i/>
          <w:iCs/>
          <w:sz w:val="22"/>
          <w:szCs w:val="22"/>
        </w:rPr>
        <w:t>before</w:t>
      </w:r>
      <w:proofErr w:type="spellEnd"/>
      <w:r w:rsidRPr="00DA2F64">
        <w:rPr>
          <w:b/>
          <w:bCs/>
          <w:i/>
          <w:iCs/>
          <w:sz w:val="22"/>
          <w:szCs w:val="22"/>
        </w:rPr>
        <w:t>’ ne pourra pas convenir (rappel</w:t>
      </w:r>
      <w:r>
        <w:rPr>
          <w:b/>
          <w:bCs/>
          <w:i/>
          <w:iCs/>
          <w:sz w:val="22"/>
          <w:szCs w:val="22"/>
        </w:rPr>
        <w:t xml:space="preserve"> discours rapporté : </w:t>
      </w:r>
      <w:proofErr w:type="spellStart"/>
      <w:r>
        <w:rPr>
          <w:b/>
          <w:bCs/>
          <w:i/>
          <w:iCs/>
          <w:sz w:val="22"/>
          <w:szCs w:val="22"/>
        </w:rPr>
        <w:t>cf</w:t>
      </w:r>
      <w:proofErr w:type="spellEnd"/>
      <w:r>
        <w:rPr>
          <w:b/>
          <w:bCs/>
          <w:i/>
          <w:iCs/>
          <w:sz w:val="22"/>
          <w:szCs w:val="22"/>
        </w:rPr>
        <w:t xml:space="preserve"> code QR British Council </w:t>
      </w:r>
      <w:proofErr w:type="gramStart"/>
      <w:r>
        <w:rPr>
          <w:b/>
          <w:bCs/>
          <w:i/>
          <w:iCs/>
          <w:sz w:val="22"/>
          <w:szCs w:val="22"/>
        </w:rPr>
        <w:t xml:space="preserve">;-) </w:t>
      </w:r>
      <w:r w:rsidRPr="00DA2F64">
        <w:rPr>
          <w:b/>
          <w:bCs/>
          <w:i/>
          <w:iCs/>
          <w:sz w:val="22"/>
          <w:szCs w:val="22"/>
        </w:rPr>
        <w:t>)</w:t>
      </w:r>
      <w:proofErr w:type="gramEnd"/>
    </w:p>
    <w:p w:rsidR="00CF2151" w:rsidRDefault="00CF2151" w:rsidP="00CF2151">
      <w:pPr>
        <w:jc w:val="both"/>
        <w:rPr>
          <w:b/>
          <w:bCs/>
          <w:i/>
          <w:iCs/>
          <w:sz w:val="22"/>
          <w:szCs w:val="22"/>
        </w:rPr>
      </w:pPr>
      <w:r>
        <w:rPr>
          <w:b/>
          <w:bCs/>
          <w:i/>
          <w:iCs/>
          <w:noProof/>
          <w:sz w:val="22"/>
          <w:szCs w:val="22"/>
        </w:rPr>
        <w:drawing>
          <wp:inline distT="0" distB="0" distL="0" distR="0" wp14:anchorId="6E6702C5" wp14:editId="00E22AF1">
            <wp:extent cx="772358" cy="772358"/>
            <wp:effectExtent l="0" t="0" r="2540" b="2540"/>
            <wp:docPr id="170164161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641611" name="Image 1701641611"/>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2673" cy="792673"/>
                    </a:xfrm>
                    <a:prstGeom prst="rect">
                      <a:avLst/>
                    </a:prstGeom>
                  </pic:spPr>
                </pic:pic>
              </a:graphicData>
            </a:graphic>
          </wp:inline>
        </w:drawing>
      </w:r>
    </w:p>
    <w:p w:rsidR="00FE09D0" w:rsidRPr="00FE09D0" w:rsidRDefault="00FE09D0" w:rsidP="00CF2151">
      <w:pPr>
        <w:jc w:val="both"/>
        <w:rPr>
          <w:b/>
          <w:bCs/>
          <w:i/>
          <w:iCs/>
          <w:sz w:val="22"/>
          <w:szCs w:val="22"/>
        </w:rPr>
      </w:pPr>
    </w:p>
    <w:p w:rsidR="00CF2151" w:rsidRDefault="00CF2151" w:rsidP="00FE09D0">
      <w:pPr>
        <w:pBdr>
          <w:top w:val="single" w:sz="4" w:space="1" w:color="auto"/>
          <w:left w:val="single" w:sz="4" w:space="4" w:color="auto"/>
          <w:bottom w:val="single" w:sz="4" w:space="1" w:color="auto"/>
          <w:right w:val="single" w:sz="4" w:space="4" w:color="auto"/>
        </w:pBdr>
        <w:jc w:val="both"/>
        <w:rPr>
          <w:sz w:val="22"/>
          <w:szCs w:val="22"/>
        </w:rPr>
      </w:pPr>
      <w:r w:rsidRPr="00F87573">
        <w:rPr>
          <w:sz w:val="22"/>
          <w:szCs w:val="22"/>
        </w:rPr>
        <w:t xml:space="preserve">Si cette initiative </w:t>
      </w:r>
      <w:r w:rsidRPr="002A20A7">
        <w:rPr>
          <w:b/>
          <w:bCs/>
          <w:sz w:val="22"/>
          <w:szCs w:val="22"/>
        </w:rPr>
        <w:t>a</w:t>
      </w:r>
      <w:r>
        <w:rPr>
          <w:b/>
          <w:bCs/>
          <w:sz w:val="22"/>
          <w:szCs w:val="22"/>
        </w:rPr>
        <w:t>vait</w:t>
      </w:r>
      <w:r w:rsidRPr="002A20A7">
        <w:rPr>
          <w:b/>
          <w:bCs/>
          <w:sz w:val="22"/>
          <w:szCs w:val="22"/>
        </w:rPr>
        <w:t xml:space="preserve"> pu paraître</w:t>
      </w:r>
      <w:r>
        <w:rPr>
          <w:b/>
          <w:bCs/>
          <w:sz w:val="22"/>
          <w:szCs w:val="22"/>
        </w:rPr>
        <w:t xml:space="preserve"> </w:t>
      </w:r>
      <w:r w:rsidRPr="00F87573">
        <w:rPr>
          <w:sz w:val="22"/>
          <w:szCs w:val="22"/>
        </w:rPr>
        <w:t>pathétique, elle avait finalement ravi la plupart des conviés.</w:t>
      </w:r>
    </w:p>
    <w:p w:rsidR="00CF2151" w:rsidRDefault="00CF2151" w:rsidP="00CF2151">
      <w:pPr>
        <w:jc w:val="both"/>
        <w:rPr>
          <w:sz w:val="22"/>
          <w:szCs w:val="22"/>
          <w:lang w:val="en-US"/>
        </w:rPr>
      </w:pPr>
      <w:r w:rsidRPr="00C50E96">
        <w:rPr>
          <w:sz w:val="22"/>
          <w:szCs w:val="22"/>
          <w:lang w:val="en-US"/>
        </w:rPr>
        <w:t xml:space="preserve">Though this </w:t>
      </w:r>
      <w:proofErr w:type="spellStart"/>
      <w:r w:rsidRPr="00C50E96">
        <w:rPr>
          <w:sz w:val="22"/>
          <w:szCs w:val="22"/>
          <w:lang w:val="en-US"/>
        </w:rPr>
        <w:t>endeavour</w:t>
      </w:r>
      <w:proofErr w:type="spellEnd"/>
      <w:r w:rsidRPr="00C50E96">
        <w:rPr>
          <w:sz w:val="22"/>
          <w:szCs w:val="22"/>
          <w:lang w:val="en-US"/>
        </w:rPr>
        <w:t xml:space="preserve"> </w:t>
      </w:r>
      <w:r w:rsidRPr="002A20A7">
        <w:rPr>
          <w:b/>
          <w:bCs/>
          <w:sz w:val="22"/>
          <w:szCs w:val="22"/>
          <w:lang w:val="en-US"/>
        </w:rPr>
        <w:t>could have seemed</w:t>
      </w:r>
      <w:r>
        <w:rPr>
          <w:sz w:val="22"/>
          <w:szCs w:val="22"/>
          <w:lang w:val="en-US"/>
        </w:rPr>
        <w:t xml:space="preserve"> pathetic at first, it had finally delighted most of the people invited to joint it.</w:t>
      </w:r>
    </w:p>
    <w:p w:rsidR="00CF2151" w:rsidRPr="00DA2F64" w:rsidRDefault="00CF2151" w:rsidP="00CF2151">
      <w:pPr>
        <w:jc w:val="both"/>
        <w:rPr>
          <w:i/>
          <w:iCs/>
          <w:sz w:val="22"/>
          <w:szCs w:val="22"/>
        </w:rPr>
      </w:pPr>
      <w:r w:rsidRPr="00DA2F64">
        <w:rPr>
          <w:i/>
          <w:iCs/>
          <w:sz w:val="22"/>
          <w:szCs w:val="22"/>
        </w:rPr>
        <w:t xml:space="preserve">Encore de la </w:t>
      </w:r>
      <w:proofErr w:type="spellStart"/>
      <w:r w:rsidRPr="00DA2F64">
        <w:rPr>
          <w:i/>
          <w:iCs/>
          <w:sz w:val="22"/>
          <w:szCs w:val="22"/>
        </w:rPr>
        <w:t>speculation</w:t>
      </w:r>
      <w:proofErr w:type="spellEnd"/>
      <w:r w:rsidRPr="00DA2F64">
        <w:rPr>
          <w:i/>
          <w:iCs/>
          <w:sz w:val="22"/>
          <w:szCs w:val="22"/>
        </w:rPr>
        <w:t xml:space="preserve"> d</w:t>
      </w:r>
      <w:r>
        <w:rPr>
          <w:i/>
          <w:iCs/>
          <w:sz w:val="22"/>
          <w:szCs w:val="22"/>
        </w:rPr>
        <w:t xml:space="preserve">ans le passé, cette fois-ci avec une nuance supplémentaire à cause du verbe lexicale ‘pouvoir’ qui implique la possibilité au sens lexical du terme --- </w:t>
      </w:r>
      <w:proofErr w:type="spellStart"/>
      <w:r>
        <w:rPr>
          <w:i/>
          <w:iCs/>
          <w:sz w:val="22"/>
          <w:szCs w:val="22"/>
        </w:rPr>
        <w:t>COULD+HAVE+pp</w:t>
      </w:r>
      <w:proofErr w:type="spellEnd"/>
      <w:r>
        <w:rPr>
          <w:i/>
          <w:iCs/>
          <w:sz w:val="22"/>
          <w:szCs w:val="22"/>
        </w:rPr>
        <w:t>.</w:t>
      </w:r>
    </w:p>
    <w:p w:rsidR="00CF2151" w:rsidRPr="00A7324A" w:rsidRDefault="00CF2151" w:rsidP="00CF2151">
      <w:pPr>
        <w:jc w:val="both"/>
        <w:rPr>
          <w:rFonts w:eastAsia="Times New Roman" w:cstheme="minorHAnsi"/>
          <w:b/>
          <w:bCs/>
          <w:i/>
          <w:iCs/>
          <w:color w:val="333333"/>
          <w:kern w:val="0"/>
          <w:sz w:val="22"/>
          <w:szCs w:val="22"/>
          <w:u w:val="single"/>
          <w:lang w:eastAsia="fr-FR"/>
          <w14:ligatures w14:val="none"/>
        </w:rPr>
      </w:pPr>
      <w:r w:rsidRPr="005A4338">
        <w:rPr>
          <w:rFonts w:eastAsia="Times New Roman" w:cstheme="minorHAnsi"/>
          <w:b/>
          <w:bCs/>
          <w:i/>
          <w:iCs/>
          <w:color w:val="333333"/>
          <w:kern w:val="0"/>
          <w:sz w:val="22"/>
          <w:szCs w:val="22"/>
          <w:u w:val="single"/>
          <w:lang w:eastAsia="fr-FR"/>
          <w14:ligatures w14:val="none"/>
        </w:rPr>
        <w:t>Vocabulaire</w:t>
      </w:r>
    </w:p>
    <w:p w:rsidR="00CF2151" w:rsidRDefault="00CF2151" w:rsidP="00CF2151">
      <w:pPr>
        <w:jc w:val="both"/>
        <w:rPr>
          <w:sz w:val="22"/>
          <w:szCs w:val="22"/>
        </w:rPr>
      </w:pPr>
      <w:proofErr w:type="spellStart"/>
      <w:proofErr w:type="gramStart"/>
      <w:r>
        <w:rPr>
          <w:sz w:val="22"/>
          <w:szCs w:val="22"/>
        </w:rPr>
        <w:t>guests</w:t>
      </w:r>
      <w:proofErr w:type="spellEnd"/>
      <w:proofErr w:type="gramEnd"/>
      <w:r>
        <w:rPr>
          <w:sz w:val="22"/>
          <w:szCs w:val="22"/>
        </w:rPr>
        <w:t xml:space="preserve"> / hosts</w:t>
      </w:r>
    </w:p>
    <w:p w:rsidR="00CF2151" w:rsidRPr="00DA2F64" w:rsidRDefault="00CF2151" w:rsidP="00CF2151">
      <w:pPr>
        <w:jc w:val="both"/>
        <w:rPr>
          <w:sz w:val="22"/>
          <w:szCs w:val="22"/>
        </w:rPr>
      </w:pPr>
      <w:r>
        <w:rPr>
          <w:sz w:val="22"/>
          <w:szCs w:val="22"/>
        </w:rPr>
        <w:t xml:space="preserve">Initiative / </w:t>
      </w:r>
      <w:proofErr w:type="spellStart"/>
      <w:r>
        <w:rPr>
          <w:sz w:val="22"/>
          <w:szCs w:val="22"/>
        </w:rPr>
        <w:t>endeavour</w:t>
      </w:r>
      <w:proofErr w:type="spellEnd"/>
    </w:p>
    <w:p w:rsidR="00CF2151" w:rsidRDefault="00CF2151" w:rsidP="00FE09D0">
      <w:pPr>
        <w:pBdr>
          <w:top w:val="single" w:sz="4" w:space="1" w:color="auto"/>
          <w:left w:val="single" w:sz="4" w:space="4" w:color="auto"/>
          <w:bottom w:val="single" w:sz="4" w:space="1" w:color="auto"/>
          <w:right w:val="single" w:sz="4" w:space="4" w:color="auto"/>
        </w:pBdr>
        <w:jc w:val="both"/>
        <w:rPr>
          <w:sz w:val="22"/>
          <w:szCs w:val="22"/>
        </w:rPr>
      </w:pPr>
      <w:r w:rsidRPr="00F87573">
        <w:rPr>
          <w:sz w:val="22"/>
          <w:szCs w:val="22"/>
        </w:rPr>
        <w:t xml:space="preserve">Il fut </w:t>
      </w:r>
      <w:r w:rsidRPr="002A20A7">
        <w:rPr>
          <w:b/>
          <w:bCs/>
          <w:sz w:val="22"/>
          <w:szCs w:val="22"/>
        </w:rPr>
        <w:t>pour le moins</w:t>
      </w:r>
      <w:r w:rsidRPr="00F87573">
        <w:rPr>
          <w:sz w:val="22"/>
          <w:szCs w:val="22"/>
        </w:rPr>
        <w:t xml:space="preserve"> surpris d’être contacté par Amélie. </w:t>
      </w:r>
    </w:p>
    <w:p w:rsidR="00CF2151" w:rsidRPr="00C50E96" w:rsidRDefault="00CF2151" w:rsidP="00CF2151">
      <w:pPr>
        <w:jc w:val="both"/>
        <w:rPr>
          <w:sz w:val="22"/>
          <w:szCs w:val="22"/>
          <w:lang w:val="en-US"/>
        </w:rPr>
      </w:pPr>
      <w:r w:rsidRPr="00C50E96">
        <w:rPr>
          <w:sz w:val="22"/>
          <w:szCs w:val="22"/>
          <w:lang w:val="en-US"/>
        </w:rPr>
        <w:t xml:space="preserve">He had been surprised, </w:t>
      </w:r>
      <w:r w:rsidRPr="002A20A7">
        <w:rPr>
          <w:b/>
          <w:bCs/>
          <w:sz w:val="22"/>
          <w:szCs w:val="22"/>
          <w:lang w:val="en-US"/>
        </w:rPr>
        <w:t>to say the least</w:t>
      </w:r>
      <w:r>
        <w:rPr>
          <w:sz w:val="22"/>
          <w:szCs w:val="22"/>
          <w:lang w:val="en-US"/>
        </w:rPr>
        <w:t>, at being contacted by Amélie.</w:t>
      </w:r>
    </w:p>
    <w:p w:rsidR="00CF2151" w:rsidRPr="00B73DEF" w:rsidRDefault="00CF2151" w:rsidP="00CF2151">
      <w:pPr>
        <w:jc w:val="both"/>
        <w:rPr>
          <w:rFonts w:eastAsia="Times New Roman" w:cstheme="minorHAnsi"/>
          <w:b/>
          <w:bCs/>
          <w:i/>
          <w:iCs/>
          <w:color w:val="333333"/>
          <w:kern w:val="0"/>
          <w:sz w:val="22"/>
          <w:szCs w:val="22"/>
          <w:u w:val="single"/>
          <w:lang w:val="en-US" w:eastAsia="fr-FR"/>
          <w14:ligatures w14:val="none"/>
        </w:rPr>
      </w:pPr>
      <w:proofErr w:type="spellStart"/>
      <w:r w:rsidRPr="00B73DEF">
        <w:rPr>
          <w:rFonts w:eastAsia="Times New Roman" w:cstheme="minorHAnsi"/>
          <w:b/>
          <w:bCs/>
          <w:i/>
          <w:iCs/>
          <w:color w:val="333333"/>
          <w:kern w:val="0"/>
          <w:sz w:val="22"/>
          <w:szCs w:val="22"/>
          <w:u w:val="single"/>
          <w:lang w:val="en-US" w:eastAsia="fr-FR"/>
          <w14:ligatures w14:val="none"/>
        </w:rPr>
        <w:t>Vocabulaire</w:t>
      </w:r>
      <w:proofErr w:type="spellEnd"/>
    </w:p>
    <w:p w:rsidR="00CF2151" w:rsidRPr="00DA2F64" w:rsidRDefault="00CF2151" w:rsidP="00CF2151">
      <w:pPr>
        <w:jc w:val="both"/>
        <w:rPr>
          <w:i/>
          <w:iCs/>
          <w:sz w:val="22"/>
          <w:szCs w:val="22"/>
          <w:lang w:val="en-US"/>
        </w:rPr>
      </w:pPr>
      <w:r w:rsidRPr="00DA2F64">
        <w:rPr>
          <w:i/>
          <w:iCs/>
          <w:sz w:val="22"/>
          <w:szCs w:val="22"/>
          <w:lang w:val="en-US"/>
        </w:rPr>
        <w:t xml:space="preserve">Pour le </w:t>
      </w:r>
      <w:proofErr w:type="spellStart"/>
      <w:r w:rsidRPr="00DA2F64">
        <w:rPr>
          <w:i/>
          <w:iCs/>
          <w:sz w:val="22"/>
          <w:szCs w:val="22"/>
          <w:lang w:val="en-US"/>
        </w:rPr>
        <w:t>moins</w:t>
      </w:r>
      <w:proofErr w:type="spellEnd"/>
      <w:r w:rsidRPr="00DA2F64">
        <w:rPr>
          <w:i/>
          <w:iCs/>
          <w:sz w:val="22"/>
          <w:szCs w:val="22"/>
          <w:lang w:val="en-US"/>
        </w:rPr>
        <w:t>: to say the least</w:t>
      </w:r>
    </w:p>
    <w:p w:rsidR="00CF2151" w:rsidRPr="00B73DEF" w:rsidRDefault="00CF2151" w:rsidP="00CF2151">
      <w:pPr>
        <w:jc w:val="both"/>
        <w:rPr>
          <w:i/>
          <w:iCs/>
          <w:sz w:val="22"/>
          <w:szCs w:val="22"/>
          <w:lang w:val="en-US"/>
        </w:rPr>
      </w:pPr>
      <w:r w:rsidRPr="00B73DEF">
        <w:rPr>
          <w:i/>
          <w:iCs/>
          <w:sz w:val="22"/>
          <w:szCs w:val="22"/>
          <w:lang w:val="en-US"/>
        </w:rPr>
        <w:t xml:space="preserve">To be surprised AT </w:t>
      </w:r>
      <w:proofErr w:type="spellStart"/>
      <w:r w:rsidRPr="00B73DEF">
        <w:rPr>
          <w:i/>
          <w:iCs/>
          <w:sz w:val="22"/>
          <w:szCs w:val="22"/>
          <w:lang w:val="en-US"/>
        </w:rPr>
        <w:t>smthg</w:t>
      </w:r>
      <w:proofErr w:type="spellEnd"/>
      <w:r w:rsidRPr="00B73DEF">
        <w:rPr>
          <w:i/>
          <w:iCs/>
          <w:sz w:val="22"/>
          <w:szCs w:val="22"/>
          <w:lang w:val="en-US"/>
        </w:rPr>
        <w:t xml:space="preserve"> (les </w:t>
      </w:r>
      <w:proofErr w:type="spellStart"/>
      <w:r w:rsidRPr="00B73DEF">
        <w:rPr>
          <w:i/>
          <w:iCs/>
          <w:sz w:val="22"/>
          <w:szCs w:val="22"/>
          <w:lang w:val="en-US"/>
        </w:rPr>
        <w:t>prépositions</w:t>
      </w:r>
      <w:proofErr w:type="spellEnd"/>
      <w:r w:rsidRPr="00B73DEF">
        <w:rPr>
          <w:i/>
          <w:iCs/>
          <w:sz w:val="22"/>
          <w:szCs w:val="22"/>
          <w:lang w:val="en-US"/>
        </w:rPr>
        <w:t xml:space="preserve"> </w:t>
      </w:r>
      <w:proofErr w:type="spellStart"/>
      <w:r w:rsidRPr="00B73DEF">
        <w:rPr>
          <w:i/>
          <w:iCs/>
          <w:sz w:val="22"/>
          <w:szCs w:val="22"/>
          <w:lang w:val="en-US"/>
        </w:rPr>
        <w:t>posent</w:t>
      </w:r>
      <w:proofErr w:type="spellEnd"/>
      <w:r w:rsidRPr="00B73DEF">
        <w:rPr>
          <w:i/>
          <w:iCs/>
          <w:sz w:val="22"/>
          <w:szCs w:val="22"/>
          <w:lang w:val="en-US"/>
        </w:rPr>
        <w:t xml:space="preserve"> </w:t>
      </w:r>
      <w:proofErr w:type="spellStart"/>
      <w:r w:rsidRPr="00B73DEF">
        <w:rPr>
          <w:i/>
          <w:iCs/>
          <w:sz w:val="22"/>
          <w:szCs w:val="22"/>
          <w:lang w:val="en-US"/>
        </w:rPr>
        <w:t>souvent</w:t>
      </w:r>
      <w:proofErr w:type="spellEnd"/>
      <w:r w:rsidRPr="00B73DEF">
        <w:rPr>
          <w:i/>
          <w:iCs/>
          <w:sz w:val="22"/>
          <w:szCs w:val="22"/>
          <w:lang w:val="en-US"/>
        </w:rPr>
        <w:t xml:space="preserve"> </w:t>
      </w:r>
      <w:proofErr w:type="spellStart"/>
      <w:r w:rsidRPr="00B73DEF">
        <w:rPr>
          <w:i/>
          <w:iCs/>
          <w:sz w:val="22"/>
          <w:szCs w:val="22"/>
          <w:lang w:val="en-US"/>
        </w:rPr>
        <w:t>problème</w:t>
      </w:r>
      <w:proofErr w:type="spellEnd"/>
      <w:r w:rsidRPr="00B73DEF">
        <w:rPr>
          <w:i/>
          <w:iCs/>
          <w:sz w:val="22"/>
          <w:szCs w:val="22"/>
          <w:lang w:val="en-US"/>
        </w:rPr>
        <w:t xml:space="preserve"> </w:t>
      </w:r>
      <w:proofErr w:type="spellStart"/>
      <w:r w:rsidRPr="00B73DEF">
        <w:rPr>
          <w:i/>
          <w:iCs/>
          <w:sz w:val="22"/>
          <w:szCs w:val="22"/>
          <w:lang w:val="en-US"/>
        </w:rPr>
        <w:t>en</w:t>
      </w:r>
      <w:proofErr w:type="spellEnd"/>
      <w:r w:rsidRPr="00B73DEF">
        <w:rPr>
          <w:i/>
          <w:iCs/>
          <w:sz w:val="22"/>
          <w:szCs w:val="22"/>
          <w:lang w:val="en-US"/>
        </w:rPr>
        <w:t xml:space="preserve"> </w:t>
      </w:r>
      <w:proofErr w:type="spellStart"/>
      <w:r w:rsidRPr="00B73DEF">
        <w:rPr>
          <w:i/>
          <w:iCs/>
          <w:sz w:val="22"/>
          <w:szCs w:val="22"/>
          <w:lang w:val="en-US"/>
        </w:rPr>
        <w:t>anglais</w:t>
      </w:r>
      <w:proofErr w:type="spellEnd"/>
      <w:r w:rsidRPr="00B73DEF">
        <w:rPr>
          <w:i/>
          <w:iCs/>
          <w:sz w:val="22"/>
          <w:szCs w:val="22"/>
          <w:lang w:val="en-US"/>
        </w:rPr>
        <w:t xml:space="preserve"> – notion de collocations)</w:t>
      </w:r>
    </w:p>
    <w:p w:rsidR="00CF2151" w:rsidRDefault="00CF2151" w:rsidP="00CF2151">
      <w:pPr>
        <w:jc w:val="both"/>
        <w:rPr>
          <w:rFonts w:eastAsia="Times New Roman" w:cstheme="minorHAnsi"/>
          <w:color w:val="333333"/>
          <w:kern w:val="0"/>
          <w:sz w:val="22"/>
          <w:szCs w:val="22"/>
          <w:lang w:eastAsia="fr-FR"/>
          <w14:ligatures w14:val="none"/>
        </w:rPr>
      </w:pPr>
      <w:r>
        <w:rPr>
          <w:rFonts w:eastAsia="Times New Roman" w:cstheme="minorHAnsi"/>
          <w:color w:val="333333"/>
          <w:kern w:val="0"/>
          <w:sz w:val="22"/>
          <w:szCs w:val="22"/>
          <w:lang w:eastAsia="fr-FR"/>
          <w14:ligatures w14:val="none"/>
        </w:rPr>
        <w:t>………………………………………………………………………………………………………………………………………………………………………</w:t>
      </w:r>
    </w:p>
    <w:p w:rsidR="00CF2151" w:rsidRPr="00FE09D0" w:rsidRDefault="00CF2151" w:rsidP="00CF2151">
      <w:pPr>
        <w:jc w:val="both"/>
        <w:rPr>
          <w:rFonts w:eastAsia="Times New Roman" w:cstheme="minorHAnsi"/>
          <w:color w:val="333333"/>
          <w:kern w:val="0"/>
          <w:sz w:val="22"/>
          <w:szCs w:val="22"/>
          <w:lang w:eastAsia="fr-FR"/>
          <w14:ligatures w14:val="none"/>
        </w:rPr>
      </w:pPr>
      <w:r>
        <w:rPr>
          <w:rFonts w:eastAsia="Times New Roman" w:cstheme="minorHAnsi"/>
          <w:color w:val="333333"/>
          <w:kern w:val="0"/>
          <w:sz w:val="22"/>
          <w:szCs w:val="22"/>
          <w:lang w:eastAsia="fr-FR"/>
          <w14:ligatures w14:val="none"/>
        </w:rPr>
        <w:lastRenderedPageBreak/>
        <w:t>………………………………………………………………………………………………………………………………………………………………………</w:t>
      </w:r>
    </w:p>
    <w:p w:rsidR="00CF2151" w:rsidRDefault="00CF2151" w:rsidP="00FE09D0">
      <w:pPr>
        <w:pBdr>
          <w:top w:val="single" w:sz="4" w:space="1" w:color="auto"/>
          <w:left w:val="single" w:sz="4" w:space="4" w:color="auto"/>
          <w:bottom w:val="single" w:sz="4" w:space="1" w:color="auto"/>
          <w:right w:val="single" w:sz="4" w:space="4" w:color="auto"/>
        </w:pBdr>
        <w:jc w:val="both"/>
        <w:rPr>
          <w:sz w:val="22"/>
          <w:szCs w:val="22"/>
        </w:rPr>
      </w:pPr>
      <w:r w:rsidRPr="00F87573">
        <w:rPr>
          <w:sz w:val="22"/>
          <w:szCs w:val="22"/>
        </w:rPr>
        <w:t xml:space="preserve">Éric avait gardé le souvenir d’une fille </w:t>
      </w:r>
      <w:r w:rsidRPr="002A20A7">
        <w:rPr>
          <w:b/>
          <w:bCs/>
          <w:sz w:val="22"/>
          <w:szCs w:val="22"/>
        </w:rPr>
        <w:t>hautaine</w:t>
      </w:r>
      <w:r w:rsidRPr="00F87573">
        <w:rPr>
          <w:sz w:val="22"/>
          <w:szCs w:val="22"/>
        </w:rPr>
        <w:t xml:space="preserve">, </w:t>
      </w:r>
      <w:r w:rsidRPr="002A20A7">
        <w:rPr>
          <w:b/>
          <w:bCs/>
          <w:sz w:val="22"/>
          <w:szCs w:val="22"/>
        </w:rPr>
        <w:t>dont</w:t>
      </w:r>
      <w:r w:rsidRPr="00F87573">
        <w:rPr>
          <w:sz w:val="22"/>
          <w:szCs w:val="22"/>
        </w:rPr>
        <w:t xml:space="preserve"> l’</w:t>
      </w:r>
      <w:r w:rsidRPr="002A20A7">
        <w:rPr>
          <w:b/>
          <w:bCs/>
          <w:sz w:val="22"/>
          <w:szCs w:val="22"/>
        </w:rPr>
        <w:t>assurance</w:t>
      </w:r>
      <w:r w:rsidRPr="00F87573">
        <w:rPr>
          <w:sz w:val="22"/>
          <w:szCs w:val="22"/>
        </w:rPr>
        <w:t xml:space="preserve"> frôlait le </w:t>
      </w:r>
      <w:r w:rsidRPr="002A20A7">
        <w:rPr>
          <w:b/>
          <w:bCs/>
          <w:sz w:val="22"/>
          <w:szCs w:val="22"/>
        </w:rPr>
        <w:t>dédain</w:t>
      </w:r>
      <w:r w:rsidRPr="00F87573">
        <w:rPr>
          <w:sz w:val="22"/>
          <w:szCs w:val="22"/>
        </w:rPr>
        <w:t xml:space="preserve">. </w:t>
      </w:r>
    </w:p>
    <w:p w:rsidR="00CF2151" w:rsidRDefault="00CF2151" w:rsidP="00CF2151">
      <w:pPr>
        <w:jc w:val="both"/>
        <w:rPr>
          <w:sz w:val="22"/>
          <w:szCs w:val="22"/>
          <w:lang w:val="en-US"/>
        </w:rPr>
      </w:pPr>
      <w:r w:rsidRPr="00C50E96">
        <w:rPr>
          <w:sz w:val="22"/>
          <w:szCs w:val="22"/>
          <w:lang w:val="en-US"/>
        </w:rPr>
        <w:t>Eric remembered / had kept in mi</w:t>
      </w:r>
      <w:r>
        <w:rPr>
          <w:sz w:val="22"/>
          <w:szCs w:val="22"/>
          <w:lang w:val="en-US"/>
        </w:rPr>
        <w:t xml:space="preserve">nd the image of /a </w:t>
      </w:r>
      <w:r w:rsidRPr="002A20A7">
        <w:rPr>
          <w:b/>
          <w:bCs/>
          <w:sz w:val="22"/>
          <w:szCs w:val="22"/>
          <w:lang w:val="en-US"/>
        </w:rPr>
        <w:t>condescending</w:t>
      </w:r>
      <w:r>
        <w:rPr>
          <w:sz w:val="22"/>
          <w:szCs w:val="22"/>
          <w:lang w:val="en-US"/>
        </w:rPr>
        <w:t xml:space="preserve"> girl / a girl </w:t>
      </w:r>
      <w:r w:rsidRPr="002A20A7">
        <w:rPr>
          <w:b/>
          <w:bCs/>
          <w:sz w:val="22"/>
          <w:szCs w:val="22"/>
          <w:lang w:val="en-US"/>
        </w:rPr>
        <w:t>who looked down on</w:t>
      </w:r>
      <w:r>
        <w:rPr>
          <w:sz w:val="22"/>
          <w:szCs w:val="22"/>
          <w:lang w:val="en-US"/>
        </w:rPr>
        <w:t xml:space="preserve"> people/, / the high opinion of which / whose </w:t>
      </w:r>
      <w:r w:rsidRPr="002A20A7">
        <w:rPr>
          <w:b/>
          <w:bCs/>
          <w:sz w:val="22"/>
          <w:szCs w:val="22"/>
          <w:lang w:val="en-US"/>
        </w:rPr>
        <w:t>self-confidence</w:t>
      </w:r>
      <w:r>
        <w:rPr>
          <w:sz w:val="22"/>
          <w:szCs w:val="22"/>
          <w:lang w:val="en-US"/>
        </w:rPr>
        <w:t xml:space="preserve"> / bordered on </w:t>
      </w:r>
      <w:r w:rsidRPr="002A20A7">
        <w:rPr>
          <w:b/>
          <w:bCs/>
          <w:sz w:val="22"/>
          <w:szCs w:val="22"/>
          <w:lang w:val="en-US"/>
        </w:rPr>
        <w:t>contempt</w:t>
      </w:r>
      <w:r>
        <w:rPr>
          <w:sz w:val="22"/>
          <w:szCs w:val="22"/>
          <w:lang w:val="en-US"/>
        </w:rPr>
        <w:t>.</w:t>
      </w:r>
    </w:p>
    <w:p w:rsidR="00CF2151" w:rsidRPr="009677C8" w:rsidRDefault="00CF2151" w:rsidP="00CF2151">
      <w:pPr>
        <w:jc w:val="both"/>
        <w:rPr>
          <w:b/>
          <w:bCs/>
          <w:sz w:val="22"/>
          <w:szCs w:val="22"/>
        </w:rPr>
      </w:pPr>
      <w:r w:rsidRPr="009677C8">
        <w:rPr>
          <w:b/>
          <w:bCs/>
          <w:sz w:val="22"/>
          <w:szCs w:val="22"/>
        </w:rPr>
        <w:t>Traduction de “dont” …</w:t>
      </w:r>
    </w:p>
    <w:p w:rsidR="00CF2151" w:rsidRPr="00DA2F64" w:rsidRDefault="00CF2151" w:rsidP="00CF2151">
      <w:pPr>
        <w:jc w:val="both"/>
        <w:rPr>
          <w:sz w:val="22"/>
          <w:szCs w:val="22"/>
        </w:rPr>
      </w:pPr>
      <w:r>
        <w:rPr>
          <w:noProof/>
          <w:sz w:val="22"/>
          <w:szCs w:val="22"/>
        </w:rPr>
        <w:drawing>
          <wp:inline distT="0" distB="0" distL="0" distR="0" wp14:anchorId="7F961E43" wp14:editId="3D13F1D1">
            <wp:extent cx="766119" cy="766119"/>
            <wp:effectExtent l="0" t="0" r="0" b="0"/>
            <wp:docPr id="73354699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546996" name="Image 733546996"/>
                    <pic:cNvPicPr/>
                  </pic:nvPicPr>
                  <pic:blipFill>
                    <a:blip r:embed="rId8" cstate="print">
                      <a:extLst>
                        <a:ext uri="{28A0092B-C50C-407E-A947-70E740481C1C}">
                          <a14:useLocalDpi xmlns:a14="http://schemas.microsoft.com/office/drawing/2010/main" val="0"/>
                        </a:ext>
                      </a:extLst>
                    </a:blip>
                    <a:stretch>
                      <a:fillRect/>
                    </a:stretch>
                  </pic:blipFill>
                  <pic:spPr>
                    <a:xfrm>
                      <a:off x="0" y="0"/>
                      <a:ext cx="821451" cy="821451"/>
                    </a:xfrm>
                    <a:prstGeom prst="rect">
                      <a:avLst/>
                    </a:prstGeom>
                  </pic:spPr>
                </pic:pic>
              </a:graphicData>
            </a:graphic>
          </wp:inline>
        </w:drawing>
      </w:r>
    </w:p>
    <w:p w:rsidR="00CF2151" w:rsidRDefault="00CF2151" w:rsidP="00FE09D0">
      <w:pPr>
        <w:pBdr>
          <w:top w:val="single" w:sz="4" w:space="1" w:color="auto"/>
          <w:left w:val="single" w:sz="4" w:space="4" w:color="auto"/>
          <w:bottom w:val="single" w:sz="4" w:space="1" w:color="auto"/>
          <w:right w:val="single" w:sz="4" w:space="4" w:color="auto"/>
        </w:pBdr>
        <w:jc w:val="both"/>
        <w:rPr>
          <w:sz w:val="22"/>
          <w:szCs w:val="22"/>
        </w:rPr>
      </w:pPr>
      <w:r w:rsidRPr="00F87573">
        <w:rPr>
          <w:sz w:val="22"/>
          <w:szCs w:val="22"/>
        </w:rPr>
        <w:t xml:space="preserve">Amélie pénétra dans le café pile </w:t>
      </w:r>
      <w:r w:rsidRPr="00360B48">
        <w:rPr>
          <w:b/>
          <w:bCs/>
          <w:sz w:val="22"/>
          <w:szCs w:val="22"/>
        </w:rPr>
        <w:t>à l’heure</w:t>
      </w:r>
      <w:r w:rsidRPr="00F87573">
        <w:rPr>
          <w:sz w:val="22"/>
          <w:szCs w:val="22"/>
        </w:rPr>
        <w:t xml:space="preserve">. </w:t>
      </w:r>
    </w:p>
    <w:p w:rsidR="00CF2151" w:rsidRPr="002117A1" w:rsidRDefault="00CF2151" w:rsidP="00CF2151">
      <w:pPr>
        <w:jc w:val="both"/>
        <w:rPr>
          <w:sz w:val="22"/>
          <w:szCs w:val="22"/>
          <w:lang w:val="en-US"/>
        </w:rPr>
      </w:pPr>
      <w:r w:rsidRPr="002117A1">
        <w:rPr>
          <w:sz w:val="22"/>
          <w:szCs w:val="22"/>
          <w:lang w:val="en-US"/>
        </w:rPr>
        <w:t xml:space="preserve">Amélie made her entrance in the </w:t>
      </w:r>
      <w:r>
        <w:rPr>
          <w:sz w:val="22"/>
          <w:szCs w:val="22"/>
          <w:lang w:val="en-US"/>
        </w:rPr>
        <w:t xml:space="preserve">café </w:t>
      </w:r>
      <w:r w:rsidRPr="00360B48">
        <w:rPr>
          <w:b/>
          <w:bCs/>
          <w:sz w:val="22"/>
          <w:szCs w:val="22"/>
          <w:lang w:val="en-US"/>
        </w:rPr>
        <w:t>right on time</w:t>
      </w:r>
      <w:r>
        <w:rPr>
          <w:sz w:val="22"/>
          <w:szCs w:val="22"/>
          <w:lang w:val="en-US"/>
        </w:rPr>
        <w:t>.</w:t>
      </w:r>
    </w:p>
    <w:p w:rsidR="00CF2151" w:rsidRDefault="00CF2151" w:rsidP="00FE09D0">
      <w:pPr>
        <w:pBdr>
          <w:top w:val="single" w:sz="4" w:space="1" w:color="auto"/>
          <w:left w:val="single" w:sz="4" w:space="4" w:color="auto"/>
          <w:bottom w:val="single" w:sz="4" w:space="1" w:color="auto"/>
          <w:right w:val="single" w:sz="4" w:space="4" w:color="auto"/>
        </w:pBdr>
        <w:jc w:val="both"/>
        <w:rPr>
          <w:sz w:val="22"/>
          <w:szCs w:val="22"/>
        </w:rPr>
      </w:pPr>
      <w:r w:rsidRPr="00360B48">
        <w:rPr>
          <w:b/>
          <w:bCs/>
          <w:sz w:val="22"/>
          <w:szCs w:val="22"/>
        </w:rPr>
        <w:t>En dépit de</w:t>
      </w:r>
      <w:r w:rsidRPr="00F87573">
        <w:rPr>
          <w:sz w:val="22"/>
          <w:szCs w:val="22"/>
        </w:rPr>
        <w:t xml:space="preserve"> son large sourire, </w:t>
      </w:r>
      <w:r w:rsidRPr="00360B48">
        <w:rPr>
          <w:b/>
          <w:bCs/>
          <w:sz w:val="22"/>
          <w:szCs w:val="22"/>
        </w:rPr>
        <w:t>il ne put s’empêcher de ressentir</w:t>
      </w:r>
      <w:r w:rsidRPr="00F87573">
        <w:rPr>
          <w:sz w:val="22"/>
          <w:szCs w:val="22"/>
        </w:rPr>
        <w:t xml:space="preserve"> chez elle comme quelque chose de malveillant.</w:t>
      </w:r>
    </w:p>
    <w:p w:rsidR="00CF2151" w:rsidRPr="002117A1" w:rsidRDefault="00CF2151" w:rsidP="00CF2151">
      <w:pPr>
        <w:jc w:val="both"/>
        <w:rPr>
          <w:sz w:val="22"/>
          <w:szCs w:val="22"/>
          <w:lang w:val="en-US"/>
        </w:rPr>
      </w:pPr>
      <w:r w:rsidRPr="00360B48">
        <w:rPr>
          <w:b/>
          <w:bCs/>
          <w:sz w:val="22"/>
          <w:szCs w:val="22"/>
          <w:lang w:val="en-US"/>
        </w:rPr>
        <w:t>Despite</w:t>
      </w:r>
      <w:r w:rsidRPr="002117A1">
        <w:rPr>
          <w:sz w:val="22"/>
          <w:szCs w:val="22"/>
          <w:lang w:val="en-US"/>
        </w:rPr>
        <w:t xml:space="preserve"> her br</w:t>
      </w:r>
      <w:r>
        <w:rPr>
          <w:sz w:val="22"/>
          <w:szCs w:val="22"/>
          <w:lang w:val="en-US"/>
        </w:rPr>
        <w:t>oa</w:t>
      </w:r>
      <w:r w:rsidRPr="002117A1">
        <w:rPr>
          <w:sz w:val="22"/>
          <w:szCs w:val="22"/>
          <w:lang w:val="en-US"/>
        </w:rPr>
        <w:t xml:space="preserve">d smile, he </w:t>
      </w:r>
      <w:r w:rsidRPr="00360B48">
        <w:rPr>
          <w:b/>
          <w:bCs/>
          <w:sz w:val="22"/>
          <w:szCs w:val="22"/>
          <w:lang w:val="en-US"/>
        </w:rPr>
        <w:t>could not help himself from feeling</w:t>
      </w:r>
      <w:r>
        <w:rPr>
          <w:sz w:val="22"/>
          <w:szCs w:val="22"/>
          <w:lang w:val="en-US"/>
        </w:rPr>
        <w:t xml:space="preserve"> there was something somewhat malevolent about her.</w:t>
      </w:r>
    </w:p>
    <w:p w:rsidR="00CF2151" w:rsidRDefault="00CF2151" w:rsidP="00FE09D0">
      <w:pPr>
        <w:pBdr>
          <w:top w:val="single" w:sz="4" w:space="1" w:color="auto"/>
          <w:left w:val="single" w:sz="4" w:space="4" w:color="auto"/>
          <w:bottom w:val="single" w:sz="4" w:space="1" w:color="auto"/>
          <w:right w:val="single" w:sz="4" w:space="4" w:color="auto"/>
        </w:pBdr>
        <w:jc w:val="both"/>
        <w:rPr>
          <w:sz w:val="22"/>
          <w:szCs w:val="22"/>
        </w:rPr>
      </w:pPr>
      <w:r w:rsidRPr="00F87573">
        <w:rPr>
          <w:sz w:val="22"/>
          <w:szCs w:val="22"/>
        </w:rPr>
        <w:t>« </w:t>
      </w:r>
      <w:r w:rsidRPr="00360B48">
        <w:rPr>
          <w:b/>
          <w:bCs/>
          <w:sz w:val="22"/>
          <w:szCs w:val="22"/>
        </w:rPr>
        <w:t>Tu n’as pas changé</w:t>
      </w:r>
      <w:r w:rsidRPr="00F87573">
        <w:rPr>
          <w:sz w:val="22"/>
          <w:szCs w:val="22"/>
        </w:rPr>
        <w:t xml:space="preserve">, dit-elle en </w:t>
      </w:r>
      <w:r w:rsidRPr="00360B48">
        <w:rPr>
          <w:b/>
          <w:bCs/>
          <w:sz w:val="22"/>
          <w:szCs w:val="22"/>
        </w:rPr>
        <w:t>s’asseyant</w:t>
      </w:r>
      <w:r w:rsidRPr="00F87573">
        <w:rPr>
          <w:sz w:val="22"/>
          <w:szCs w:val="22"/>
        </w:rPr>
        <w:t>.</w:t>
      </w:r>
    </w:p>
    <w:p w:rsidR="00CF2151" w:rsidRPr="002117A1" w:rsidRDefault="00CF2151" w:rsidP="00CF2151">
      <w:pPr>
        <w:jc w:val="both"/>
        <w:rPr>
          <w:sz w:val="22"/>
          <w:szCs w:val="22"/>
          <w:lang w:val="en-US"/>
        </w:rPr>
      </w:pPr>
      <w:r w:rsidRPr="002117A1">
        <w:rPr>
          <w:sz w:val="22"/>
          <w:szCs w:val="22"/>
          <w:lang w:val="en-US"/>
        </w:rPr>
        <w:t>‘</w:t>
      </w:r>
      <w:r w:rsidRPr="00360B48">
        <w:rPr>
          <w:b/>
          <w:bCs/>
          <w:sz w:val="22"/>
          <w:szCs w:val="22"/>
          <w:lang w:val="en-US"/>
        </w:rPr>
        <w:t>You haven’t changed’</w:t>
      </w:r>
      <w:r w:rsidRPr="002117A1">
        <w:rPr>
          <w:sz w:val="22"/>
          <w:szCs w:val="22"/>
          <w:lang w:val="en-US"/>
        </w:rPr>
        <w:t>, she s</w:t>
      </w:r>
      <w:r>
        <w:rPr>
          <w:sz w:val="22"/>
          <w:szCs w:val="22"/>
          <w:lang w:val="en-US"/>
        </w:rPr>
        <w:t xml:space="preserve">aid (while) </w:t>
      </w:r>
      <w:r w:rsidRPr="00360B48">
        <w:rPr>
          <w:b/>
          <w:bCs/>
          <w:sz w:val="22"/>
          <w:szCs w:val="22"/>
          <w:lang w:val="en-US"/>
        </w:rPr>
        <w:t>sitting down</w:t>
      </w:r>
      <w:r>
        <w:rPr>
          <w:sz w:val="22"/>
          <w:szCs w:val="22"/>
          <w:lang w:val="en-US"/>
        </w:rPr>
        <w:t>.</w:t>
      </w:r>
    </w:p>
    <w:p w:rsidR="00CF2151" w:rsidRDefault="00CF2151" w:rsidP="00FE09D0">
      <w:pPr>
        <w:pBdr>
          <w:top w:val="single" w:sz="4" w:space="1" w:color="auto"/>
          <w:left w:val="single" w:sz="4" w:space="4" w:color="auto"/>
          <w:bottom w:val="single" w:sz="4" w:space="1" w:color="auto"/>
          <w:right w:val="single" w:sz="4" w:space="4" w:color="auto"/>
        </w:pBdr>
        <w:jc w:val="both"/>
        <w:rPr>
          <w:sz w:val="22"/>
          <w:szCs w:val="22"/>
        </w:rPr>
      </w:pPr>
      <w:r w:rsidRPr="00F87573">
        <w:rPr>
          <w:sz w:val="22"/>
          <w:szCs w:val="22"/>
        </w:rPr>
        <w:t>— C’est une formule de politesse, je suppose.</w:t>
      </w:r>
    </w:p>
    <w:p w:rsidR="00CF2151" w:rsidRPr="00E87B5C" w:rsidRDefault="00CF2151" w:rsidP="00CF2151">
      <w:pPr>
        <w:jc w:val="both"/>
        <w:rPr>
          <w:sz w:val="22"/>
          <w:szCs w:val="22"/>
          <w:lang w:val="en-US"/>
        </w:rPr>
      </w:pPr>
      <w:r w:rsidRPr="00E87B5C">
        <w:rPr>
          <w:sz w:val="22"/>
          <w:szCs w:val="22"/>
          <w:lang w:val="en-US"/>
        </w:rPr>
        <w:t>‘I suppose you are sa</w:t>
      </w:r>
      <w:r>
        <w:rPr>
          <w:sz w:val="22"/>
          <w:szCs w:val="22"/>
          <w:lang w:val="en-US"/>
        </w:rPr>
        <w:t xml:space="preserve">ying this </w:t>
      </w:r>
      <w:r w:rsidRPr="00360B48">
        <w:rPr>
          <w:b/>
          <w:bCs/>
          <w:sz w:val="22"/>
          <w:szCs w:val="22"/>
          <w:lang w:val="en-US"/>
        </w:rPr>
        <w:t>out of politeness’</w:t>
      </w:r>
      <w:r>
        <w:rPr>
          <w:sz w:val="22"/>
          <w:szCs w:val="22"/>
          <w:lang w:val="en-US"/>
        </w:rPr>
        <w:t>.</w:t>
      </w:r>
    </w:p>
    <w:p w:rsidR="00CF2151" w:rsidRPr="00F87573" w:rsidRDefault="00CF2151" w:rsidP="00CF2151">
      <w:pPr>
        <w:pBdr>
          <w:top w:val="single" w:sz="4" w:space="1" w:color="auto"/>
          <w:left w:val="single" w:sz="4" w:space="4" w:color="auto"/>
          <w:bottom w:val="single" w:sz="4" w:space="1" w:color="auto"/>
          <w:right w:val="single" w:sz="4" w:space="4" w:color="auto"/>
        </w:pBdr>
        <w:jc w:val="both"/>
        <w:rPr>
          <w:sz w:val="22"/>
          <w:szCs w:val="22"/>
        </w:rPr>
      </w:pPr>
      <w:r w:rsidRPr="00F87573">
        <w:rPr>
          <w:sz w:val="22"/>
          <w:szCs w:val="22"/>
        </w:rPr>
        <w:t>— Peut-être », avoua-t-elle en souriant pour masquer la réalité : elle avait presque eu du mal à le reconnaître.</w:t>
      </w:r>
    </w:p>
    <w:p w:rsidR="00CF2151" w:rsidRPr="00FE09D0" w:rsidRDefault="00CF2151" w:rsidP="00FE09D0">
      <w:pPr>
        <w:pBdr>
          <w:top w:val="single" w:sz="4" w:space="1" w:color="auto"/>
          <w:left w:val="single" w:sz="4" w:space="4" w:color="auto"/>
          <w:bottom w:val="single" w:sz="4" w:space="1" w:color="auto"/>
          <w:right w:val="single" w:sz="4" w:space="4" w:color="auto"/>
        </w:pBdr>
        <w:jc w:val="right"/>
        <w:rPr>
          <w:sz w:val="20"/>
          <w:szCs w:val="20"/>
        </w:rPr>
      </w:pPr>
      <w:r w:rsidRPr="007B79AF">
        <w:rPr>
          <w:sz w:val="20"/>
          <w:szCs w:val="20"/>
        </w:rPr>
        <w:t xml:space="preserve">(224 mots) Extrait adapté de </w:t>
      </w:r>
      <w:r w:rsidRPr="007B79AF">
        <w:rPr>
          <w:i/>
          <w:iCs/>
          <w:sz w:val="20"/>
          <w:szCs w:val="20"/>
        </w:rPr>
        <w:t>La vie heureuse</w:t>
      </w:r>
      <w:r w:rsidRPr="007B79AF">
        <w:rPr>
          <w:sz w:val="20"/>
          <w:szCs w:val="20"/>
        </w:rPr>
        <w:t xml:space="preserve"> – David </w:t>
      </w:r>
      <w:proofErr w:type="spellStart"/>
      <w:r w:rsidRPr="007B79AF">
        <w:rPr>
          <w:sz w:val="20"/>
          <w:szCs w:val="20"/>
        </w:rPr>
        <w:t>Foenkinos</w:t>
      </w:r>
      <w:proofErr w:type="spellEnd"/>
      <w:r w:rsidRPr="007B79AF">
        <w:rPr>
          <w:sz w:val="20"/>
          <w:szCs w:val="20"/>
        </w:rPr>
        <w:t>, 2023</w:t>
      </w:r>
    </w:p>
    <w:p w:rsidR="00CF2151" w:rsidRPr="00E87B5C" w:rsidRDefault="00CF2151" w:rsidP="00CF2151">
      <w:pPr>
        <w:rPr>
          <w:sz w:val="22"/>
          <w:szCs w:val="22"/>
          <w:lang w:val="en-US"/>
        </w:rPr>
      </w:pPr>
      <w:r w:rsidRPr="00E87B5C">
        <w:rPr>
          <w:sz w:val="22"/>
          <w:szCs w:val="22"/>
          <w:lang w:val="en-US"/>
        </w:rPr>
        <w:t>‘Perhaps’, she confessed / consented / adm</w:t>
      </w:r>
      <w:r>
        <w:rPr>
          <w:sz w:val="22"/>
          <w:szCs w:val="22"/>
          <w:lang w:val="en-US"/>
        </w:rPr>
        <w:t>itted, smiling to / cover up / conceal the / reality / truth – she had / barely recognized him / almost failed to recognize him.</w:t>
      </w:r>
    </w:p>
    <w:p w:rsidR="00CF2151" w:rsidRPr="00E87B5C" w:rsidRDefault="00CF2151" w:rsidP="00CF2151">
      <w:pPr>
        <w:jc w:val="both"/>
        <w:rPr>
          <w:rFonts w:eastAsia="Times New Roman" w:cstheme="minorHAnsi"/>
          <w:kern w:val="0"/>
          <w:lang w:val="en-US" w:eastAsia="fr-FR"/>
          <w14:ligatures w14:val="none"/>
        </w:rPr>
      </w:pPr>
    </w:p>
    <w:p w:rsidR="00BF7D17" w:rsidRPr="00CF2151" w:rsidRDefault="00BF7D17">
      <w:pPr>
        <w:rPr>
          <w:rFonts w:cstheme="minorHAnsi"/>
          <w:lang w:val="en-US"/>
        </w:rPr>
      </w:pPr>
    </w:p>
    <w:sectPr w:rsidR="00BF7D17" w:rsidRPr="00CF2151" w:rsidSect="000D125B">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D125B" w:rsidRDefault="000D125B" w:rsidP="00CF2151">
      <w:r>
        <w:separator/>
      </w:r>
    </w:p>
  </w:endnote>
  <w:endnote w:type="continuationSeparator" w:id="0">
    <w:p w:rsidR="000D125B" w:rsidRDefault="000D125B" w:rsidP="00CF2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D125B" w:rsidRDefault="000D125B" w:rsidP="00CF2151">
      <w:r>
        <w:separator/>
      </w:r>
    </w:p>
  </w:footnote>
  <w:footnote w:type="continuationSeparator" w:id="0">
    <w:p w:rsidR="000D125B" w:rsidRDefault="000D125B" w:rsidP="00CF21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6E3686"/>
    <w:multiLevelType w:val="hybridMultilevel"/>
    <w:tmpl w:val="42F8AD5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731802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7AD"/>
    <w:rsid w:val="000D125B"/>
    <w:rsid w:val="001D15B8"/>
    <w:rsid w:val="003F19EE"/>
    <w:rsid w:val="007B05DE"/>
    <w:rsid w:val="00821EA9"/>
    <w:rsid w:val="00A35E91"/>
    <w:rsid w:val="00BE3A46"/>
    <w:rsid w:val="00BF7D17"/>
    <w:rsid w:val="00C027AD"/>
    <w:rsid w:val="00CF2151"/>
    <w:rsid w:val="00ED4719"/>
    <w:rsid w:val="00F1114E"/>
    <w:rsid w:val="00FE09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8DD0370"/>
  <w15:chartTrackingRefBased/>
  <w15:docId w15:val="{12564E65-B1BC-BA40-B6A8-82CD905A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C027AD"/>
    <w:pPr>
      <w:spacing w:before="100" w:beforeAutospacing="1" w:after="100" w:afterAutospacing="1"/>
    </w:pPr>
    <w:rPr>
      <w:rFonts w:ascii="Times New Roman" w:eastAsia="Times New Roman" w:hAnsi="Times New Roman" w:cs="Times New Roman"/>
      <w:kern w:val="0"/>
      <w:lang w:eastAsia="fr-FR"/>
      <w14:ligatures w14:val="none"/>
    </w:rPr>
  </w:style>
  <w:style w:type="paragraph" w:customStyle="1" w:styleId="Pardfaut">
    <w:name w:val="Par défaut"/>
    <w:rsid w:val="00C027AD"/>
    <w:pPr>
      <w:pBdr>
        <w:top w:val="nil"/>
        <w:left w:val="nil"/>
        <w:bottom w:val="nil"/>
        <w:right w:val="nil"/>
        <w:between w:val="nil"/>
        <w:bar w:val="nil"/>
      </w:pBdr>
      <w:spacing w:before="160" w:line="288" w:lineRule="auto"/>
    </w:pPr>
    <w:rPr>
      <w:rFonts w:ascii="Helvetica Neue" w:eastAsia="Arial Unicode MS" w:hAnsi="Helvetica Neue" w:cs="Arial Unicode MS"/>
      <w:color w:val="000000"/>
      <w:kern w:val="0"/>
      <w:bdr w:val="nil"/>
      <w:lang w:eastAsia="fr-FR"/>
      <w14:textOutline w14:w="0" w14:cap="flat" w14:cmpd="sng" w14:algn="ctr">
        <w14:noFill/>
        <w14:prstDash w14:val="solid"/>
        <w14:bevel/>
      </w14:textOutline>
      <w14:ligatures w14:val="none"/>
    </w:rPr>
  </w:style>
  <w:style w:type="paragraph" w:styleId="Paragraphedeliste">
    <w:name w:val="List Paragraph"/>
    <w:basedOn w:val="Normal"/>
    <w:uiPriority w:val="34"/>
    <w:qFormat/>
    <w:rsid w:val="00C027AD"/>
    <w:pPr>
      <w:ind w:left="720"/>
      <w:contextualSpacing/>
    </w:pPr>
  </w:style>
  <w:style w:type="paragraph" w:styleId="Notedebasdepage">
    <w:name w:val="footnote text"/>
    <w:basedOn w:val="Normal"/>
    <w:link w:val="NotedebasdepageCar"/>
    <w:uiPriority w:val="99"/>
    <w:semiHidden/>
    <w:unhideWhenUsed/>
    <w:rsid w:val="00CF2151"/>
    <w:rPr>
      <w:sz w:val="20"/>
      <w:szCs w:val="20"/>
    </w:rPr>
  </w:style>
  <w:style w:type="character" w:customStyle="1" w:styleId="NotedebasdepageCar">
    <w:name w:val="Note de bas de page Car"/>
    <w:basedOn w:val="Policepardfaut"/>
    <w:link w:val="Notedebasdepage"/>
    <w:uiPriority w:val="99"/>
    <w:semiHidden/>
    <w:rsid w:val="00CF2151"/>
    <w:rPr>
      <w:sz w:val="20"/>
      <w:szCs w:val="20"/>
    </w:rPr>
  </w:style>
  <w:style w:type="character" w:styleId="Appelnotedebasdep">
    <w:name w:val="footnote reference"/>
    <w:basedOn w:val="Policepardfaut"/>
    <w:uiPriority w:val="99"/>
    <w:semiHidden/>
    <w:unhideWhenUsed/>
    <w:rsid w:val="00CF21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1429</Words>
  <Characters>7865</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Natacha Dunn</dc:creator>
  <cp:keywords/>
  <dc:description/>
  <cp:lastModifiedBy>Natacha Dunn</cp:lastModifiedBy>
  <cp:revision>3</cp:revision>
  <dcterms:created xsi:type="dcterms:W3CDTF">2024-03-18T20:34:00Z</dcterms:created>
  <dcterms:modified xsi:type="dcterms:W3CDTF">2024-03-18T20:52:00Z</dcterms:modified>
</cp:coreProperties>
</file>