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8599C" w14:textId="0753D478" w:rsidR="005A0C48" w:rsidRDefault="00A47FF1" w:rsidP="00A47FF1">
      <w:pPr>
        <w:pStyle w:val="Paragraphedeliste"/>
        <w:numPr>
          <w:ilvl w:val="0"/>
          <w:numId w:val="1"/>
        </w:numPr>
        <w:ind w:left="0" w:firstLine="360"/>
        <w:jc w:val="both"/>
        <w:rPr>
          <w:rFonts w:ascii="Times New Roman" w:hAnsi="Times New Roman" w:cs="Times New Roman"/>
          <w:sz w:val="24"/>
          <w:szCs w:val="24"/>
          <w:lang w:val="en-GB"/>
        </w:rPr>
      </w:pPr>
      <w:r w:rsidRPr="00A47FF1">
        <w:rPr>
          <w:rFonts w:ascii="Times New Roman" w:hAnsi="Times New Roman" w:cs="Times New Roman"/>
          <w:sz w:val="24"/>
          <w:szCs w:val="24"/>
          <w:lang w:val="en-GB"/>
        </w:rPr>
        <w:t>Controversial visit of Keir Starmer i</w:t>
      </w:r>
      <w:r>
        <w:rPr>
          <w:rFonts w:ascii="Times New Roman" w:hAnsi="Times New Roman" w:cs="Times New Roman"/>
          <w:sz w:val="24"/>
          <w:szCs w:val="24"/>
          <w:lang w:val="en-GB"/>
        </w:rPr>
        <w:t>n Italy on Monday 16</w:t>
      </w:r>
      <w:r w:rsidRPr="00A47FF1">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Pr="00A47FF1">
        <w:rPr>
          <w:rFonts w:ascii="Times New Roman" w:hAnsi="Times New Roman" w:cs="Times New Roman"/>
          <w:sz w:val="24"/>
          <w:szCs w:val="24"/>
          <w:lang w:val="en-GB"/>
        </w:rPr>
        <w:t>to examine how Meloni’s government has cut the number of people arriving in dinghies across the Mediterranean by almost two-thirds in the past year, from 118,000 to 44,500.</w:t>
      </w:r>
    </w:p>
    <w:p w14:paraId="2570525B" w14:textId="65907BFF" w:rsidR="00A47FF1" w:rsidRDefault="00A47FF1" w:rsidP="00A47FF1">
      <w:pPr>
        <w:pStyle w:val="Paragraphedeliste"/>
        <w:numPr>
          <w:ilvl w:val="0"/>
          <w:numId w:val="2"/>
        </w:numPr>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Creates tensions within the party, after </w:t>
      </w:r>
      <w:r w:rsidRPr="00A47FF1">
        <w:rPr>
          <w:rFonts w:ascii="Times New Roman" w:hAnsi="Times New Roman" w:cs="Times New Roman"/>
          <w:sz w:val="24"/>
          <w:szCs w:val="24"/>
          <w:lang w:val="en-GB"/>
        </w:rPr>
        <w:t xml:space="preserve">UK foreign secretary </w:t>
      </w:r>
      <w:hyperlink r:id="rId5" w:history="1">
        <w:r w:rsidRPr="00A47FF1">
          <w:rPr>
            <w:rStyle w:val="Lienhypertexte"/>
            <w:rFonts w:ascii="Times New Roman" w:hAnsi="Times New Roman" w:cs="Times New Roman"/>
            <w:color w:val="auto"/>
            <w:sz w:val="24"/>
            <w:szCs w:val="24"/>
            <w:u w:val="none"/>
            <w:lang w:val="en-GB"/>
          </w:rPr>
          <w:t>David Lammy</w:t>
        </w:r>
      </w:hyperlink>
      <w:r w:rsidRPr="00A47FF1">
        <w:rPr>
          <w:rFonts w:ascii="Times New Roman" w:hAnsi="Times New Roman" w:cs="Times New Roman"/>
          <w:sz w:val="24"/>
          <w:szCs w:val="24"/>
          <w:lang w:val="en-GB"/>
        </w:rPr>
        <w:t xml:space="preserve"> said the UK would consider copying Italy’s plans to process asylum applicants in a third country such as Albania</w:t>
      </w:r>
      <w:r>
        <w:rPr>
          <w:rFonts w:ascii="Times New Roman" w:hAnsi="Times New Roman" w:cs="Times New Roman"/>
          <w:sz w:val="24"/>
          <w:szCs w:val="24"/>
          <w:lang w:val="en-GB"/>
        </w:rPr>
        <w:t>:</w:t>
      </w:r>
      <w:r w:rsidRPr="00A47FF1">
        <w:rPr>
          <w:rFonts w:ascii="Times New Roman" w:hAnsi="Times New Roman" w:cs="Times New Roman"/>
          <w:sz w:val="24"/>
          <w:szCs w:val="24"/>
          <w:lang w:val="en-GB"/>
        </w:rPr>
        <w:t xml:space="preserve"> one backbencher questioned why a Labour administration was “seeking to learn lessons from a neo-fascist government”.</w:t>
      </w:r>
    </w:p>
    <w:p w14:paraId="79AF0F9C" w14:textId="727DB07B" w:rsidR="00A47FF1" w:rsidRPr="00A47FF1" w:rsidRDefault="00A47FF1" w:rsidP="00A47FF1">
      <w:pPr>
        <w:pStyle w:val="Paragraphedeliste"/>
        <w:numPr>
          <w:ilvl w:val="0"/>
          <w:numId w:val="2"/>
        </w:numPr>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came after </w:t>
      </w:r>
      <w:hyperlink r:id="rId6" w:history="1">
        <w:r>
          <w:rPr>
            <w:rStyle w:val="Lienhypertexte"/>
            <w:rFonts w:ascii="Times New Roman" w:hAnsi="Times New Roman" w:cs="Times New Roman"/>
            <w:color w:val="auto"/>
            <w:sz w:val="24"/>
            <w:szCs w:val="24"/>
            <w:u w:val="none"/>
            <w:lang w:val="en-GB"/>
          </w:rPr>
          <w:t>8</w:t>
        </w:r>
        <w:r w:rsidRPr="00A47FF1">
          <w:rPr>
            <w:rStyle w:val="Lienhypertexte"/>
            <w:rFonts w:ascii="Times New Roman" w:hAnsi="Times New Roman" w:cs="Times New Roman"/>
            <w:color w:val="auto"/>
            <w:sz w:val="24"/>
            <w:szCs w:val="24"/>
            <w:u w:val="none"/>
            <w:lang w:val="en-GB"/>
          </w:rPr>
          <w:t xml:space="preserve"> men died while trying to cross the Channel</w:t>
        </w:r>
      </w:hyperlink>
      <w:r w:rsidRPr="00A47FF1">
        <w:rPr>
          <w:rFonts w:ascii="Times New Roman" w:hAnsi="Times New Roman" w:cs="Times New Roman"/>
          <w:sz w:val="24"/>
          <w:szCs w:val="24"/>
          <w:lang w:val="en-GB"/>
        </w:rPr>
        <w:t xml:space="preserve"> in the early hours of Sunday morning</w:t>
      </w:r>
      <w:r>
        <w:rPr>
          <w:rFonts w:ascii="Times New Roman" w:hAnsi="Times New Roman" w:cs="Times New Roman"/>
          <w:sz w:val="24"/>
          <w:szCs w:val="24"/>
          <w:lang w:val="en-GB"/>
        </w:rPr>
        <w:t xml:space="preserve"> + a</w:t>
      </w:r>
      <w:r w:rsidRPr="00A47FF1">
        <w:rPr>
          <w:rFonts w:ascii="Times New Roman" w:hAnsi="Times New Roman" w:cs="Times New Roman"/>
          <w:sz w:val="24"/>
          <w:szCs w:val="24"/>
          <w:lang w:val="en-GB"/>
        </w:rPr>
        <w:t xml:space="preserve"> 10-month-old baby with suspected hypothermia was among 53 people rescued off the coast of </w:t>
      </w:r>
      <w:proofErr w:type="spellStart"/>
      <w:r w:rsidRPr="00A47FF1">
        <w:rPr>
          <w:rFonts w:ascii="Times New Roman" w:hAnsi="Times New Roman" w:cs="Times New Roman"/>
          <w:sz w:val="24"/>
          <w:szCs w:val="24"/>
          <w:lang w:val="en-GB"/>
        </w:rPr>
        <w:t>Ambleteuse</w:t>
      </w:r>
      <w:proofErr w:type="spellEnd"/>
      <w:r w:rsidRPr="00A47FF1">
        <w:rPr>
          <w:rFonts w:ascii="Times New Roman" w:hAnsi="Times New Roman" w:cs="Times New Roman"/>
          <w:sz w:val="24"/>
          <w:szCs w:val="24"/>
          <w:lang w:val="en-GB"/>
        </w:rPr>
        <w:t xml:space="preserve"> in the Pas-de-Calais region of northern France when their dinghy was “smashed” on to rocks.</w:t>
      </w:r>
    </w:p>
    <w:p w14:paraId="4CF1C8D4" w14:textId="4BF6D3A6" w:rsidR="00A47FF1" w:rsidRDefault="00A47FF1" w:rsidP="00A47FF1">
      <w:pPr>
        <w:pStyle w:val="Paragraphedeliste"/>
        <w:ind w:left="360"/>
        <w:jc w:val="both"/>
        <w:rPr>
          <w:rFonts w:ascii="Times New Roman" w:hAnsi="Times New Roman" w:cs="Times New Roman"/>
          <w:sz w:val="24"/>
          <w:szCs w:val="24"/>
          <w:lang w:val="en-GB"/>
        </w:rPr>
      </w:pPr>
    </w:p>
    <w:p w14:paraId="5298D5D1" w14:textId="77777777" w:rsidR="00A47FF1" w:rsidRDefault="00A47FF1" w:rsidP="00A47FF1">
      <w:pPr>
        <w:jc w:val="both"/>
        <w:rPr>
          <w:rFonts w:ascii="Times New Roman" w:hAnsi="Times New Roman" w:cs="Times New Roman"/>
          <w:sz w:val="24"/>
          <w:szCs w:val="24"/>
          <w:lang w:val="en-GB"/>
        </w:rPr>
      </w:pPr>
    </w:p>
    <w:p w14:paraId="4A93EFD0" w14:textId="77777777" w:rsidR="0082240B" w:rsidRPr="0082240B" w:rsidRDefault="0082240B" w:rsidP="0082240B">
      <w:pPr>
        <w:pStyle w:val="Paragraphedeliste"/>
        <w:numPr>
          <w:ilvl w:val="0"/>
          <w:numId w:val="1"/>
        </w:numPr>
        <w:ind w:left="0" w:firstLine="360"/>
        <w:jc w:val="both"/>
        <w:rPr>
          <w:rFonts w:ascii="Times New Roman" w:hAnsi="Times New Roman" w:cs="Times New Roman"/>
          <w:sz w:val="24"/>
          <w:szCs w:val="24"/>
          <w:lang w:val="en-GB"/>
        </w:rPr>
      </w:pPr>
      <w:proofErr w:type="spellStart"/>
      <w:r w:rsidRPr="0082240B">
        <w:rPr>
          <w:rFonts w:ascii="Times New Roman" w:hAnsi="Times New Roman" w:cs="Times New Roman"/>
          <w:sz w:val="24"/>
          <w:szCs w:val="24"/>
          <w:lang w:val="en-GB"/>
        </w:rPr>
        <w:t>Shōgun</w:t>
      </w:r>
      <w:proofErr w:type="spellEnd"/>
      <w:r w:rsidRPr="0082240B">
        <w:rPr>
          <w:rFonts w:ascii="Times New Roman" w:hAnsi="Times New Roman" w:cs="Times New Roman"/>
          <w:sz w:val="24"/>
          <w:szCs w:val="24"/>
          <w:lang w:val="en-GB"/>
        </w:rPr>
        <w:t xml:space="preserve"> has made </w:t>
      </w:r>
      <w:hyperlink r:id="rId7" w:history="1">
        <w:r w:rsidRPr="0082240B">
          <w:rPr>
            <w:rStyle w:val="Lienhypertexte"/>
            <w:rFonts w:ascii="Times New Roman" w:hAnsi="Times New Roman" w:cs="Times New Roman"/>
            <w:color w:val="auto"/>
            <w:sz w:val="24"/>
            <w:szCs w:val="24"/>
            <w:u w:val="none"/>
            <w:lang w:val="en-GB"/>
          </w:rPr>
          <w:t>Emmys</w:t>
        </w:r>
      </w:hyperlink>
      <w:r w:rsidRPr="0082240B">
        <w:rPr>
          <w:rFonts w:ascii="Times New Roman" w:hAnsi="Times New Roman" w:cs="Times New Roman"/>
          <w:sz w:val="24"/>
          <w:szCs w:val="24"/>
          <w:lang w:val="en-GB"/>
        </w:rPr>
        <w:t xml:space="preserve"> history as the first ever non-English language series to win for best drama.</w:t>
      </w:r>
    </w:p>
    <w:p w14:paraId="2863CD17" w14:textId="77777777" w:rsidR="0082240B" w:rsidRPr="0082240B" w:rsidRDefault="0082240B" w:rsidP="0082240B">
      <w:pPr>
        <w:pStyle w:val="Paragraphedeliste"/>
        <w:ind w:left="0" w:firstLine="360"/>
        <w:jc w:val="both"/>
        <w:rPr>
          <w:rFonts w:ascii="Times New Roman" w:hAnsi="Times New Roman" w:cs="Times New Roman"/>
          <w:sz w:val="24"/>
          <w:szCs w:val="24"/>
          <w:lang w:val="en-GB"/>
        </w:rPr>
      </w:pPr>
      <w:r w:rsidRPr="0082240B">
        <w:rPr>
          <w:rFonts w:ascii="Times New Roman" w:hAnsi="Times New Roman" w:cs="Times New Roman"/>
          <w:sz w:val="24"/>
          <w:szCs w:val="24"/>
          <w:lang w:val="en-GB"/>
        </w:rPr>
        <w:t>The historical epic, based on the 1975 novel, picked up four awards during the evening, including Emmys for lead stars Hiroyuki Sanada and Anna Sawai, the first Japanese actors to win their respective awards.</w:t>
      </w:r>
    </w:p>
    <w:p w14:paraId="7088F58E" w14:textId="488DF79D" w:rsidR="00A47FF1" w:rsidRDefault="0082240B" w:rsidP="0082240B">
      <w:pPr>
        <w:pStyle w:val="Paragraphedeliste"/>
        <w:jc w:val="both"/>
        <w:rPr>
          <w:rFonts w:ascii="Times New Roman" w:hAnsi="Times New Roman" w:cs="Times New Roman"/>
          <w:sz w:val="24"/>
          <w:szCs w:val="24"/>
          <w:lang w:val="en-GB"/>
        </w:rPr>
      </w:pPr>
      <w:hyperlink r:id="rId8" w:history="1">
        <w:r w:rsidRPr="00421DF5">
          <w:rPr>
            <w:rStyle w:val="Lienhypertexte"/>
            <w:rFonts w:ascii="Times New Roman" w:hAnsi="Times New Roman" w:cs="Times New Roman"/>
            <w:sz w:val="24"/>
            <w:szCs w:val="24"/>
            <w:lang w:val="en-GB"/>
          </w:rPr>
          <w:t>https://www.youtube.com/watch?v=3MRs6KUqhpE</w:t>
        </w:r>
      </w:hyperlink>
    </w:p>
    <w:p w14:paraId="38A69D82" w14:textId="77777777" w:rsidR="0082240B" w:rsidRDefault="0082240B" w:rsidP="0082240B">
      <w:pPr>
        <w:pStyle w:val="Paragraphedeliste"/>
        <w:jc w:val="both"/>
        <w:rPr>
          <w:rFonts w:ascii="Times New Roman" w:hAnsi="Times New Roman" w:cs="Times New Roman"/>
          <w:sz w:val="24"/>
          <w:szCs w:val="24"/>
          <w:lang w:val="en-GB"/>
        </w:rPr>
      </w:pPr>
    </w:p>
    <w:p w14:paraId="39137450" w14:textId="77777777" w:rsidR="0082240B" w:rsidRDefault="0082240B" w:rsidP="0082240B">
      <w:pPr>
        <w:pStyle w:val="Paragraphedeliste"/>
        <w:jc w:val="both"/>
        <w:rPr>
          <w:rFonts w:ascii="Times New Roman" w:hAnsi="Times New Roman" w:cs="Times New Roman"/>
          <w:sz w:val="24"/>
          <w:szCs w:val="24"/>
          <w:lang w:val="en-GB"/>
        </w:rPr>
      </w:pPr>
    </w:p>
    <w:p w14:paraId="5D75AF7C" w14:textId="4B390F98" w:rsidR="0082240B" w:rsidRDefault="0082240B" w:rsidP="0082240B">
      <w:pPr>
        <w:pStyle w:val="Paragraphedeliste"/>
        <w:numPr>
          <w:ilvl w:val="0"/>
          <w:numId w:val="1"/>
        </w:numPr>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Manchester City </w:t>
      </w:r>
      <w:r w:rsidRPr="0082240B">
        <w:rPr>
          <w:rFonts w:ascii="Times New Roman" w:hAnsi="Times New Roman" w:cs="Times New Roman"/>
          <w:sz w:val="24"/>
          <w:szCs w:val="24"/>
          <w:lang w:val="en-GB"/>
        </w:rPr>
        <w:t>made history this year by winning the Premier League title for the fourth time in a row (and its sixth in seven years). These wins have come at a steep cost – by 2018, City’s owners had spent over £1.3bn directly investing in players, managers, the home stadium and marketing worldwide.</w:t>
      </w:r>
    </w:p>
    <w:p w14:paraId="64FDAE75" w14:textId="18EC13CB" w:rsidR="0082240B" w:rsidRDefault="0082240B" w:rsidP="0082240B">
      <w:pPr>
        <w:pStyle w:val="Paragraphedeliste"/>
        <w:ind w:left="0" w:firstLine="360"/>
        <w:jc w:val="both"/>
        <w:rPr>
          <w:rFonts w:ascii="Times New Roman" w:hAnsi="Times New Roman" w:cs="Times New Roman"/>
          <w:sz w:val="24"/>
          <w:szCs w:val="24"/>
          <w:lang w:val="en-GB"/>
        </w:rPr>
      </w:pPr>
      <w:r w:rsidRPr="0082240B">
        <w:rPr>
          <w:rFonts w:ascii="Times New Roman" w:hAnsi="Times New Roman" w:cs="Times New Roman"/>
          <w:sz w:val="24"/>
          <w:szCs w:val="24"/>
          <w:lang w:val="en-GB"/>
        </w:rPr>
        <w:t xml:space="preserve">But, over the years, there have been accusations that the club’s financial transactions have not all been above board. Last February, the Premier League announced the Sky Blues were facing 115 breaches of its financial rules, which later increased to 130. </w:t>
      </w:r>
      <w:r w:rsidRPr="0082240B">
        <w:rPr>
          <w:rFonts w:ascii="Times New Roman" w:hAnsi="Times New Roman" w:cs="Times New Roman"/>
          <w:sz w:val="24"/>
          <w:szCs w:val="24"/>
          <w:lang w:val="en-GB"/>
        </w:rPr>
        <w:sym w:font="Wingdings" w:char="F0E0"/>
      </w:r>
      <w:r>
        <w:rPr>
          <w:rFonts w:ascii="Times New Roman" w:hAnsi="Times New Roman" w:cs="Times New Roman"/>
          <w:sz w:val="24"/>
          <w:szCs w:val="24"/>
          <w:lang w:val="en-GB"/>
        </w:rPr>
        <w:t xml:space="preserve"> t</w:t>
      </w:r>
      <w:r w:rsidRPr="0082240B">
        <w:rPr>
          <w:rFonts w:ascii="Times New Roman" w:hAnsi="Times New Roman" w:cs="Times New Roman"/>
          <w:sz w:val="24"/>
          <w:szCs w:val="24"/>
          <w:lang w:val="en-GB"/>
        </w:rPr>
        <w:t xml:space="preserve">he case into possible financial impropriety </w:t>
      </w:r>
      <w:r>
        <w:rPr>
          <w:rFonts w:ascii="Times New Roman" w:hAnsi="Times New Roman" w:cs="Times New Roman"/>
          <w:sz w:val="24"/>
          <w:szCs w:val="24"/>
          <w:lang w:val="en-GB"/>
        </w:rPr>
        <w:t>began on Monday 16</w:t>
      </w:r>
      <w:r w:rsidRPr="0082240B">
        <w:rPr>
          <w:rFonts w:ascii="Times New Roman" w:hAnsi="Times New Roman" w:cs="Times New Roman"/>
          <w:sz w:val="24"/>
          <w:szCs w:val="24"/>
          <w:vertAlign w:val="superscript"/>
          <w:lang w:val="en-GB"/>
        </w:rPr>
        <w:t>th</w:t>
      </w:r>
      <w:r w:rsidRPr="0082240B">
        <w:rPr>
          <w:rFonts w:ascii="Times New Roman" w:hAnsi="Times New Roman" w:cs="Times New Roman"/>
          <w:sz w:val="24"/>
          <w:szCs w:val="24"/>
          <w:lang w:val="en-GB"/>
        </w:rPr>
        <w:t xml:space="preserve"> at an unknown location and is expected to run for 10 weeks.</w:t>
      </w:r>
    </w:p>
    <w:p w14:paraId="385A0941" w14:textId="77777777" w:rsidR="0079220C" w:rsidRDefault="0079220C" w:rsidP="0082240B">
      <w:pPr>
        <w:pStyle w:val="Paragraphedeliste"/>
        <w:ind w:left="0" w:firstLine="360"/>
        <w:jc w:val="both"/>
        <w:rPr>
          <w:rFonts w:ascii="Times New Roman" w:hAnsi="Times New Roman" w:cs="Times New Roman"/>
          <w:sz w:val="24"/>
          <w:szCs w:val="24"/>
          <w:lang w:val="en-GB"/>
        </w:rPr>
      </w:pPr>
    </w:p>
    <w:p w14:paraId="38B1BB3B" w14:textId="77777777" w:rsidR="0079220C" w:rsidRDefault="0079220C" w:rsidP="0082240B">
      <w:pPr>
        <w:pStyle w:val="Paragraphedeliste"/>
        <w:ind w:left="0" w:firstLine="360"/>
        <w:jc w:val="both"/>
        <w:rPr>
          <w:rFonts w:ascii="Times New Roman" w:hAnsi="Times New Roman" w:cs="Times New Roman"/>
          <w:sz w:val="24"/>
          <w:szCs w:val="24"/>
          <w:lang w:val="en-GB"/>
        </w:rPr>
      </w:pPr>
    </w:p>
    <w:p w14:paraId="68807E9E" w14:textId="047C6C51" w:rsidR="0079220C" w:rsidRDefault="0079220C" w:rsidP="0079220C">
      <w:pPr>
        <w:pStyle w:val="Paragraphedeliste"/>
        <w:numPr>
          <w:ilvl w:val="0"/>
          <w:numId w:val="1"/>
        </w:numPr>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On Tuesday 17</w:t>
      </w:r>
      <w:r w:rsidRPr="0079220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Pr="0079220C">
        <w:rPr>
          <w:rFonts w:ascii="Times New Roman" w:hAnsi="Times New Roman" w:cs="Times New Roman"/>
          <w:sz w:val="24"/>
          <w:szCs w:val="24"/>
          <w:lang w:val="en-GB"/>
        </w:rPr>
        <w:t xml:space="preserve">foreign secretary David Lammy </w:t>
      </w:r>
      <w:r>
        <w:rPr>
          <w:rFonts w:ascii="Times New Roman" w:hAnsi="Times New Roman" w:cs="Times New Roman"/>
          <w:sz w:val="24"/>
          <w:szCs w:val="24"/>
          <w:lang w:val="en-GB"/>
        </w:rPr>
        <w:t xml:space="preserve">tried to make good on his party’s promises of setting the climate crisis as a priority and </w:t>
      </w:r>
      <w:r w:rsidRPr="0079220C">
        <w:rPr>
          <w:rFonts w:ascii="Times New Roman" w:hAnsi="Times New Roman" w:cs="Times New Roman"/>
          <w:sz w:val="24"/>
          <w:szCs w:val="24"/>
          <w:lang w:val="en-GB"/>
        </w:rPr>
        <w:t>made a stirring speech at Kew Gardens in London that presented the climate emergency as the foremost existential crisis facing humanity. On the other side of the capital, energy secretary Ed Miliband delivered his own speech at the Energy UK annual conference, stating that time is of the essence: “The faster we go”, he said, “the more secure we become”.</w:t>
      </w:r>
    </w:p>
    <w:p w14:paraId="17E77F48" w14:textId="77777777" w:rsidR="0079220C" w:rsidRDefault="0079220C" w:rsidP="0079220C">
      <w:pPr>
        <w:jc w:val="both"/>
        <w:rPr>
          <w:rFonts w:ascii="Times New Roman" w:hAnsi="Times New Roman" w:cs="Times New Roman"/>
          <w:sz w:val="24"/>
          <w:szCs w:val="24"/>
          <w:lang w:val="en-GB"/>
        </w:rPr>
      </w:pPr>
    </w:p>
    <w:p w14:paraId="0801A0D6" w14:textId="3B8BD3D6" w:rsidR="0079220C" w:rsidRDefault="0079220C" w:rsidP="0079220C">
      <w:pPr>
        <w:pStyle w:val="Paragraphedeliste"/>
        <w:numPr>
          <w:ilvl w:val="0"/>
          <w:numId w:val="1"/>
        </w:numPr>
        <w:ind w:left="0" w:firstLine="360"/>
        <w:jc w:val="both"/>
        <w:rPr>
          <w:rFonts w:ascii="Times New Roman" w:hAnsi="Times New Roman" w:cs="Times New Roman"/>
          <w:sz w:val="24"/>
          <w:szCs w:val="24"/>
          <w:lang w:val="en-GB"/>
        </w:rPr>
      </w:pPr>
      <w:r w:rsidRPr="0079220C">
        <w:rPr>
          <w:rFonts w:ascii="Times New Roman" w:hAnsi="Times New Roman" w:cs="Times New Roman"/>
          <w:sz w:val="24"/>
          <w:szCs w:val="24"/>
          <w:lang w:val="en-GB"/>
        </w:rPr>
        <w:t xml:space="preserve">Hezbollah has vowed to retaliate against Israel after pagers used by its members </w:t>
      </w:r>
      <w:hyperlink r:id="rId9" w:tgtFrame="_blank" w:history="1">
        <w:r w:rsidRPr="0079220C">
          <w:rPr>
            <w:rStyle w:val="Lienhypertexte"/>
            <w:rFonts w:ascii="Times New Roman" w:hAnsi="Times New Roman" w:cs="Times New Roman"/>
            <w:color w:val="auto"/>
            <w:sz w:val="24"/>
            <w:szCs w:val="24"/>
            <w:u w:val="none"/>
            <w:lang w:val="en-GB"/>
          </w:rPr>
          <w:t>exploded across Lebanon simultaneously</w:t>
        </w:r>
      </w:hyperlink>
      <w:r w:rsidRPr="0079220C">
        <w:rPr>
          <w:rFonts w:ascii="Times New Roman" w:hAnsi="Times New Roman" w:cs="Times New Roman"/>
          <w:sz w:val="24"/>
          <w:szCs w:val="24"/>
          <w:lang w:val="en-GB"/>
        </w:rPr>
        <w:t>, killing at least nine people and wounding almost 3,000. There was no immediate comment from the Israeli military. The apparent sabotage attack followed months of targeted assassinations by Israel against senior Hezbollah leaders.</w:t>
      </w:r>
    </w:p>
    <w:p w14:paraId="4FF6D5F6" w14:textId="77777777" w:rsidR="0079220C" w:rsidRPr="0079220C" w:rsidRDefault="0079220C" w:rsidP="0079220C">
      <w:pPr>
        <w:pStyle w:val="Paragraphedeliste"/>
        <w:rPr>
          <w:rFonts w:ascii="Times New Roman" w:hAnsi="Times New Roman" w:cs="Times New Roman"/>
          <w:sz w:val="24"/>
          <w:szCs w:val="24"/>
          <w:lang w:val="en-GB"/>
        </w:rPr>
      </w:pPr>
    </w:p>
    <w:p w14:paraId="69E6A28C" w14:textId="2FF4880F" w:rsidR="0079220C" w:rsidRDefault="0079220C" w:rsidP="0079220C">
      <w:pPr>
        <w:pStyle w:val="Paragraphedeliste"/>
        <w:ind w:left="0" w:firstLine="360"/>
        <w:jc w:val="both"/>
        <w:rPr>
          <w:rFonts w:ascii="Times New Roman" w:hAnsi="Times New Roman" w:cs="Times New Roman"/>
          <w:sz w:val="24"/>
          <w:szCs w:val="24"/>
          <w:lang w:val="en-GB"/>
        </w:rPr>
      </w:pPr>
      <w:r w:rsidRPr="0079220C">
        <w:rPr>
          <w:rFonts w:ascii="Times New Roman" w:hAnsi="Times New Roman" w:cs="Times New Roman"/>
          <w:sz w:val="24"/>
          <w:szCs w:val="24"/>
          <w:lang w:val="en-GB"/>
        </w:rPr>
        <w:lastRenderedPageBreak/>
        <w:t xml:space="preserve">Israeli operatives </w:t>
      </w:r>
      <w:hyperlink r:id="rId10" w:tgtFrame="_blank" w:history="1">
        <w:r w:rsidRPr="0079220C">
          <w:rPr>
            <w:rStyle w:val="Lienhypertexte"/>
            <w:rFonts w:ascii="Times New Roman" w:hAnsi="Times New Roman" w:cs="Times New Roman"/>
            <w:color w:val="auto"/>
            <w:sz w:val="24"/>
            <w:szCs w:val="24"/>
            <w:u w:val="none"/>
            <w:lang w:val="en-GB"/>
          </w:rPr>
          <w:t>probably intercepted the pagers</w:t>
        </w:r>
      </w:hyperlink>
      <w:r w:rsidRPr="0079220C">
        <w:rPr>
          <w:rFonts w:ascii="Times New Roman" w:hAnsi="Times New Roman" w:cs="Times New Roman"/>
          <w:sz w:val="24"/>
          <w:szCs w:val="24"/>
          <w:lang w:val="en-GB"/>
        </w:rPr>
        <w:t xml:space="preserve"> somewhere in the supply chain and </w:t>
      </w:r>
      <w:hyperlink r:id="rId11" w:tgtFrame="_blank" w:history="1">
        <w:r w:rsidRPr="0079220C">
          <w:rPr>
            <w:rStyle w:val="Lienhypertexte"/>
            <w:rFonts w:ascii="Times New Roman" w:hAnsi="Times New Roman" w:cs="Times New Roman"/>
            <w:color w:val="auto"/>
            <w:sz w:val="24"/>
            <w:szCs w:val="24"/>
            <w:u w:val="none"/>
            <w:lang w:val="en-GB"/>
          </w:rPr>
          <w:t>rigged them with explosives</w:t>
        </w:r>
      </w:hyperlink>
      <w:r w:rsidRPr="0079220C">
        <w:rPr>
          <w:rFonts w:ascii="Times New Roman" w:hAnsi="Times New Roman" w:cs="Times New Roman"/>
          <w:sz w:val="24"/>
          <w:szCs w:val="24"/>
          <w:lang w:val="en-GB"/>
        </w:rPr>
        <w:t>, experts said.</w:t>
      </w:r>
    </w:p>
    <w:p w14:paraId="118EC7DF" w14:textId="48AD5238" w:rsidR="003C09F7" w:rsidRPr="003C09F7" w:rsidRDefault="003C09F7" w:rsidP="0079220C">
      <w:pPr>
        <w:pStyle w:val="Paragraphedeliste"/>
        <w:ind w:left="0" w:firstLine="360"/>
        <w:jc w:val="both"/>
        <w:rPr>
          <w:rFonts w:ascii="Times New Roman" w:hAnsi="Times New Roman" w:cs="Times New Roman"/>
          <w:sz w:val="24"/>
          <w:szCs w:val="24"/>
          <w:lang w:val="en-GB"/>
        </w:rPr>
      </w:pPr>
      <w:r w:rsidRPr="003C09F7">
        <w:rPr>
          <w:rFonts w:ascii="Times New Roman" w:hAnsi="Times New Roman" w:cs="Times New Roman"/>
          <w:sz w:val="24"/>
          <w:szCs w:val="24"/>
          <w:lang w:val="en-GB"/>
        </w:rPr>
        <w:t xml:space="preserve">At least </w:t>
      </w:r>
      <w:hyperlink r:id="rId12" w:tgtFrame="_blank" w:history="1">
        <w:r w:rsidRPr="003C09F7">
          <w:rPr>
            <w:rStyle w:val="Lienhypertexte"/>
            <w:rFonts w:ascii="Times New Roman" w:hAnsi="Times New Roman" w:cs="Times New Roman"/>
            <w:color w:val="auto"/>
            <w:sz w:val="24"/>
            <w:szCs w:val="24"/>
            <w:u w:val="none"/>
            <w:lang w:val="en-GB"/>
          </w:rPr>
          <w:t>20 people were killed</w:t>
        </w:r>
      </w:hyperlink>
      <w:r w:rsidRPr="003C09F7">
        <w:rPr>
          <w:rFonts w:ascii="Times New Roman" w:hAnsi="Times New Roman" w:cs="Times New Roman"/>
          <w:sz w:val="24"/>
          <w:szCs w:val="24"/>
          <w:lang w:val="en-GB"/>
        </w:rPr>
        <w:t xml:space="preserve"> and </w:t>
      </w:r>
      <w:hyperlink r:id="rId13" w:tgtFrame="_blank" w:history="1">
        <w:r w:rsidRPr="003C09F7">
          <w:rPr>
            <w:rStyle w:val="Lienhypertexte"/>
            <w:rFonts w:ascii="Times New Roman" w:hAnsi="Times New Roman" w:cs="Times New Roman"/>
            <w:color w:val="auto"/>
            <w:sz w:val="24"/>
            <w:szCs w:val="24"/>
            <w:u w:val="none"/>
            <w:lang w:val="en-GB"/>
          </w:rPr>
          <w:t>hundreds injured</w:t>
        </w:r>
      </w:hyperlink>
      <w:r>
        <w:rPr>
          <w:rFonts w:ascii="Times New Roman" w:hAnsi="Times New Roman" w:cs="Times New Roman"/>
          <w:sz w:val="24"/>
          <w:szCs w:val="24"/>
          <w:lang w:val="en-GB"/>
        </w:rPr>
        <w:t xml:space="preserve"> one day later when walkie-talkies also exploded almost simultaneously.</w:t>
      </w:r>
    </w:p>
    <w:p w14:paraId="5246E57B" w14:textId="77777777" w:rsidR="00715FA1" w:rsidRDefault="00715FA1" w:rsidP="0079220C">
      <w:pPr>
        <w:pStyle w:val="Paragraphedeliste"/>
        <w:ind w:left="0" w:firstLine="360"/>
        <w:jc w:val="both"/>
        <w:rPr>
          <w:rFonts w:ascii="Times New Roman" w:hAnsi="Times New Roman" w:cs="Times New Roman"/>
          <w:sz w:val="24"/>
          <w:szCs w:val="24"/>
          <w:lang w:val="en-GB"/>
        </w:rPr>
      </w:pPr>
    </w:p>
    <w:p w14:paraId="67D7451B" w14:textId="77777777" w:rsidR="00715FA1" w:rsidRDefault="00715FA1" w:rsidP="0079220C">
      <w:pPr>
        <w:pStyle w:val="Paragraphedeliste"/>
        <w:ind w:left="0" w:firstLine="360"/>
        <w:jc w:val="both"/>
        <w:rPr>
          <w:rFonts w:ascii="Times New Roman" w:hAnsi="Times New Roman" w:cs="Times New Roman"/>
          <w:sz w:val="24"/>
          <w:szCs w:val="24"/>
          <w:lang w:val="en-GB"/>
        </w:rPr>
      </w:pPr>
    </w:p>
    <w:p w14:paraId="0D0B37F9" w14:textId="1FD8AF0B" w:rsidR="00715FA1" w:rsidRPr="00715FA1" w:rsidRDefault="00715FA1" w:rsidP="00715FA1">
      <w:pPr>
        <w:pStyle w:val="Paragraphedeliste"/>
        <w:numPr>
          <w:ilvl w:val="0"/>
          <w:numId w:val="1"/>
        </w:numPr>
        <w:ind w:left="0" w:firstLine="360"/>
        <w:jc w:val="both"/>
        <w:rPr>
          <w:rFonts w:ascii="Times New Roman" w:hAnsi="Times New Roman" w:cs="Times New Roman"/>
          <w:sz w:val="24"/>
          <w:szCs w:val="24"/>
          <w:lang w:val="en-GB"/>
        </w:rPr>
      </w:pPr>
      <w:r w:rsidRPr="00715FA1">
        <w:rPr>
          <w:rFonts w:ascii="Times New Roman" w:hAnsi="Times New Roman" w:cs="Times New Roman"/>
          <w:sz w:val="24"/>
          <w:szCs w:val="24"/>
          <w:lang w:val="en-GB"/>
        </w:rPr>
        <w:t>The U.S. central bank lower</w:t>
      </w:r>
      <w:r>
        <w:rPr>
          <w:rFonts w:ascii="Times New Roman" w:hAnsi="Times New Roman" w:cs="Times New Roman"/>
          <w:sz w:val="24"/>
          <w:szCs w:val="24"/>
          <w:lang w:val="en-GB"/>
        </w:rPr>
        <w:t>ed</w:t>
      </w:r>
      <w:r w:rsidRPr="00715FA1">
        <w:rPr>
          <w:rFonts w:ascii="Times New Roman" w:hAnsi="Times New Roman" w:cs="Times New Roman"/>
          <w:sz w:val="24"/>
          <w:szCs w:val="24"/>
          <w:lang w:val="en-GB"/>
        </w:rPr>
        <w:t xml:space="preserve"> borrowing costs for </w:t>
      </w:r>
      <w:hyperlink r:id="rId14" w:tgtFrame="_blank" w:history="1">
        <w:r w:rsidRPr="00715FA1">
          <w:rPr>
            <w:rStyle w:val="Lienhypertexte"/>
            <w:rFonts w:ascii="Times New Roman" w:hAnsi="Times New Roman" w:cs="Times New Roman"/>
            <w:color w:val="auto"/>
            <w:sz w:val="24"/>
            <w:szCs w:val="24"/>
            <w:u w:val="none"/>
            <w:lang w:val="en-GB"/>
          </w:rPr>
          <w:t>the first time in four years</w:t>
        </w:r>
      </w:hyperlink>
      <w:r w:rsidRPr="00715FA1">
        <w:rPr>
          <w:rFonts w:ascii="Times New Roman" w:hAnsi="Times New Roman" w:cs="Times New Roman"/>
          <w:sz w:val="24"/>
          <w:szCs w:val="24"/>
          <w:lang w:val="en-GB"/>
        </w:rPr>
        <w:t xml:space="preserve">. Experts are predicting either a quarter-percentage-point or a half-point cut. </w:t>
      </w:r>
    </w:p>
    <w:p w14:paraId="662E2E17" w14:textId="513C0E18" w:rsidR="00715FA1" w:rsidRDefault="00715FA1" w:rsidP="00715FA1">
      <w:pPr>
        <w:pStyle w:val="Paragraphedeliste"/>
        <w:ind w:left="0" w:firstLine="720"/>
        <w:jc w:val="both"/>
        <w:rPr>
          <w:rFonts w:ascii="Times New Roman" w:hAnsi="Times New Roman" w:cs="Times New Roman"/>
          <w:sz w:val="24"/>
          <w:szCs w:val="24"/>
          <w:lang w:val="en-GB"/>
        </w:rPr>
      </w:pPr>
      <w:r w:rsidRPr="00715FA1">
        <w:rPr>
          <w:rFonts w:ascii="Times New Roman" w:hAnsi="Times New Roman" w:cs="Times New Roman"/>
          <w:sz w:val="24"/>
          <w:szCs w:val="24"/>
          <w:lang w:val="en-GB"/>
        </w:rPr>
        <w:t xml:space="preserve">It could ease </w:t>
      </w:r>
      <w:hyperlink r:id="rId15" w:tgtFrame="_blank" w:history="1">
        <w:r w:rsidRPr="00715FA1">
          <w:rPr>
            <w:rStyle w:val="Lienhypertexte"/>
            <w:rFonts w:ascii="Times New Roman" w:hAnsi="Times New Roman" w:cs="Times New Roman"/>
            <w:color w:val="auto"/>
            <w:sz w:val="24"/>
            <w:szCs w:val="24"/>
            <w:u w:val="none"/>
            <w:lang w:val="en-GB"/>
          </w:rPr>
          <w:t>the costs of mortgages</w:t>
        </w:r>
      </w:hyperlink>
      <w:r w:rsidRPr="00715FA1">
        <w:rPr>
          <w:rFonts w:ascii="Times New Roman" w:hAnsi="Times New Roman" w:cs="Times New Roman"/>
          <w:sz w:val="24"/>
          <w:szCs w:val="24"/>
          <w:lang w:val="en-GB"/>
        </w:rPr>
        <w:t xml:space="preserve">, credit card debt, car loans </w:t>
      </w:r>
      <w:hyperlink r:id="rId16" w:tgtFrame="_blank" w:history="1">
        <w:r w:rsidRPr="00715FA1">
          <w:rPr>
            <w:rStyle w:val="Lienhypertexte"/>
            <w:rFonts w:ascii="Times New Roman" w:hAnsi="Times New Roman" w:cs="Times New Roman"/>
            <w:color w:val="auto"/>
            <w:sz w:val="24"/>
            <w:szCs w:val="24"/>
            <w:u w:val="none"/>
            <w:lang w:val="en-GB"/>
          </w:rPr>
          <w:t>and other kinds of investments</w:t>
        </w:r>
      </w:hyperlink>
      <w:r w:rsidRPr="00715FA1">
        <w:rPr>
          <w:rFonts w:ascii="Times New Roman" w:hAnsi="Times New Roman" w:cs="Times New Roman"/>
          <w:sz w:val="24"/>
          <w:szCs w:val="24"/>
          <w:lang w:val="en-GB"/>
        </w:rPr>
        <w:t xml:space="preserve">. And it may give Harris’s campaign </w:t>
      </w:r>
      <w:hyperlink r:id="rId17" w:tgtFrame="_blank" w:history="1">
        <w:r w:rsidRPr="00715FA1">
          <w:rPr>
            <w:rStyle w:val="Lienhypertexte"/>
            <w:rFonts w:ascii="Times New Roman" w:hAnsi="Times New Roman" w:cs="Times New Roman"/>
            <w:color w:val="auto"/>
            <w:sz w:val="24"/>
            <w:szCs w:val="24"/>
            <w:u w:val="none"/>
            <w:lang w:val="en-GB"/>
          </w:rPr>
          <w:t>a timely pre-election boost</w:t>
        </w:r>
      </w:hyperlink>
      <w:r w:rsidRPr="00715FA1">
        <w:rPr>
          <w:rFonts w:ascii="Times New Roman" w:hAnsi="Times New Roman" w:cs="Times New Roman"/>
          <w:sz w:val="24"/>
          <w:szCs w:val="24"/>
          <w:lang w:val="en-GB"/>
        </w:rPr>
        <w:t>.</w:t>
      </w:r>
    </w:p>
    <w:p w14:paraId="1C7528E8" w14:textId="77777777" w:rsidR="00715FA1" w:rsidRDefault="00715FA1" w:rsidP="00715FA1">
      <w:pPr>
        <w:pStyle w:val="Paragraphedeliste"/>
        <w:ind w:left="0" w:firstLine="720"/>
        <w:jc w:val="both"/>
        <w:rPr>
          <w:rFonts w:ascii="Times New Roman" w:hAnsi="Times New Roman" w:cs="Times New Roman"/>
          <w:sz w:val="24"/>
          <w:szCs w:val="24"/>
          <w:lang w:val="en-GB"/>
        </w:rPr>
      </w:pPr>
    </w:p>
    <w:p w14:paraId="37E6AC82" w14:textId="77777777" w:rsidR="00715FA1" w:rsidRDefault="00715FA1" w:rsidP="00715FA1">
      <w:pPr>
        <w:pStyle w:val="Paragraphedeliste"/>
        <w:ind w:left="0" w:firstLine="720"/>
        <w:jc w:val="both"/>
        <w:rPr>
          <w:rFonts w:ascii="Times New Roman" w:hAnsi="Times New Roman" w:cs="Times New Roman"/>
          <w:sz w:val="24"/>
          <w:szCs w:val="24"/>
          <w:lang w:val="en-GB"/>
        </w:rPr>
      </w:pPr>
    </w:p>
    <w:p w14:paraId="6C810062" w14:textId="5A610C49" w:rsidR="00715FA1" w:rsidRPr="00715FA1" w:rsidRDefault="00715FA1" w:rsidP="00715FA1">
      <w:pPr>
        <w:pStyle w:val="Paragraphedeliste"/>
        <w:numPr>
          <w:ilvl w:val="0"/>
          <w:numId w:val="1"/>
        </w:numPr>
        <w:ind w:left="0" w:firstLine="360"/>
        <w:jc w:val="both"/>
        <w:rPr>
          <w:rFonts w:ascii="Times New Roman" w:hAnsi="Times New Roman" w:cs="Times New Roman"/>
          <w:sz w:val="24"/>
          <w:szCs w:val="24"/>
          <w:lang w:val="en-GB"/>
        </w:rPr>
      </w:pPr>
      <w:r w:rsidRPr="00715FA1">
        <w:rPr>
          <w:rFonts w:ascii="Times New Roman" w:hAnsi="Times New Roman" w:cs="Times New Roman"/>
          <w:sz w:val="24"/>
          <w:szCs w:val="24"/>
          <w:lang w:val="en-GB"/>
        </w:rPr>
        <w:t>Instagram announced “teen accounts” to help protect kids online.</w:t>
      </w:r>
      <w:r w:rsidRPr="00715FA1">
        <w:rPr>
          <w:rFonts w:ascii="Times New Roman" w:hAnsi="Times New Roman" w:cs="Times New Roman"/>
          <w:sz w:val="24"/>
          <w:szCs w:val="24"/>
          <w:lang w:val="en-GB"/>
        </w:rPr>
        <w:t xml:space="preserve"> </w:t>
      </w:r>
      <w:r w:rsidRPr="00715FA1">
        <w:rPr>
          <w:rFonts w:ascii="Times New Roman" w:hAnsi="Times New Roman" w:cs="Times New Roman"/>
          <w:sz w:val="24"/>
          <w:szCs w:val="24"/>
          <w:lang w:val="en-GB"/>
        </w:rPr>
        <w:t xml:space="preserve">Meta will place </w:t>
      </w:r>
      <w:hyperlink r:id="rId18" w:tgtFrame="_blank" w:history="1">
        <w:r w:rsidRPr="00715FA1">
          <w:rPr>
            <w:rStyle w:val="Lienhypertexte"/>
            <w:rFonts w:ascii="Times New Roman" w:hAnsi="Times New Roman" w:cs="Times New Roman"/>
            <w:color w:val="auto"/>
            <w:sz w:val="24"/>
            <w:szCs w:val="24"/>
            <w:u w:val="none"/>
            <w:lang w:val="en-GB"/>
          </w:rPr>
          <w:t>new sign-ups and existing users under 18</w:t>
        </w:r>
      </w:hyperlink>
      <w:r w:rsidRPr="00715FA1">
        <w:rPr>
          <w:rFonts w:ascii="Times New Roman" w:hAnsi="Times New Roman" w:cs="Times New Roman"/>
          <w:sz w:val="24"/>
          <w:szCs w:val="24"/>
          <w:lang w:val="en-GB"/>
        </w:rPr>
        <w:t xml:space="preserve"> into accounts with stricter default safety standards and more parental controls. </w:t>
      </w:r>
    </w:p>
    <w:p w14:paraId="46B65429" w14:textId="4F46636C" w:rsidR="00715FA1" w:rsidRDefault="00715FA1" w:rsidP="00715FA1">
      <w:pPr>
        <w:ind w:firstLine="360"/>
        <w:jc w:val="both"/>
        <w:rPr>
          <w:rFonts w:ascii="Times New Roman" w:hAnsi="Times New Roman" w:cs="Times New Roman"/>
          <w:sz w:val="24"/>
          <w:szCs w:val="24"/>
          <w:lang w:val="en-GB"/>
        </w:rPr>
      </w:pPr>
      <w:r w:rsidRPr="00715FA1">
        <w:rPr>
          <w:rFonts w:ascii="Times New Roman" w:hAnsi="Times New Roman" w:cs="Times New Roman"/>
          <w:sz w:val="24"/>
          <w:szCs w:val="24"/>
          <w:lang w:val="en-GB"/>
        </w:rPr>
        <w:t xml:space="preserve">The changes are meant to address concerns that Instagram </w:t>
      </w:r>
      <w:hyperlink r:id="rId19" w:tgtFrame="_blank" w:history="1">
        <w:r w:rsidRPr="00715FA1">
          <w:rPr>
            <w:rStyle w:val="Lienhypertexte"/>
            <w:rFonts w:ascii="Times New Roman" w:hAnsi="Times New Roman" w:cs="Times New Roman"/>
            <w:color w:val="auto"/>
            <w:sz w:val="24"/>
            <w:szCs w:val="24"/>
            <w:u w:val="none"/>
            <w:lang w:val="en-GB"/>
          </w:rPr>
          <w:t>is designed to keep teens addicted and harms their well-being</w:t>
        </w:r>
      </w:hyperlink>
      <w:r w:rsidRPr="00715FA1">
        <w:rPr>
          <w:rFonts w:ascii="Times New Roman" w:hAnsi="Times New Roman" w:cs="Times New Roman"/>
          <w:sz w:val="24"/>
          <w:szCs w:val="24"/>
          <w:lang w:val="en-GB"/>
        </w:rPr>
        <w:t>. But many experts said the new features don’t go far enough.</w:t>
      </w:r>
    </w:p>
    <w:p w14:paraId="56922481" w14:textId="77777777" w:rsidR="00715FA1" w:rsidRDefault="00715FA1" w:rsidP="00715FA1">
      <w:pPr>
        <w:ind w:firstLine="360"/>
        <w:jc w:val="both"/>
        <w:rPr>
          <w:rFonts w:ascii="Times New Roman" w:hAnsi="Times New Roman" w:cs="Times New Roman"/>
          <w:sz w:val="24"/>
          <w:szCs w:val="24"/>
          <w:lang w:val="en-GB"/>
        </w:rPr>
      </w:pPr>
    </w:p>
    <w:p w14:paraId="76CDBBBF" w14:textId="66E52661" w:rsidR="00715FA1" w:rsidRPr="003C09F7" w:rsidRDefault="00715FA1" w:rsidP="003C09F7">
      <w:pPr>
        <w:pStyle w:val="Paragraphedeliste"/>
        <w:numPr>
          <w:ilvl w:val="0"/>
          <w:numId w:val="1"/>
        </w:numPr>
        <w:ind w:left="0" w:firstLine="360"/>
        <w:jc w:val="both"/>
        <w:rPr>
          <w:rFonts w:ascii="Times New Roman" w:hAnsi="Times New Roman" w:cs="Times New Roman"/>
          <w:sz w:val="24"/>
          <w:szCs w:val="24"/>
          <w:lang w:val="en-GB"/>
        </w:rPr>
      </w:pPr>
      <w:r w:rsidRPr="00715FA1">
        <w:rPr>
          <w:rFonts w:ascii="Times New Roman" w:hAnsi="Times New Roman" w:cs="Times New Roman"/>
          <w:sz w:val="24"/>
          <w:szCs w:val="24"/>
          <w:lang w:val="en-GB"/>
        </w:rPr>
        <w:t>Moo Deng, whose name roughly translates to “bouncing pig” or “pork patty</w:t>
      </w:r>
      <w:r w:rsidR="003C09F7" w:rsidRPr="003C09F7">
        <w:rPr>
          <w:rFonts w:ascii="Times New Roman" w:hAnsi="Times New Roman" w:cs="Times New Roman"/>
          <w:sz w:val="24"/>
          <w:szCs w:val="24"/>
          <w:lang w:val="en-GB"/>
        </w:rPr>
        <w:t>,</w:t>
      </w:r>
      <w:r w:rsidRPr="00715FA1">
        <w:rPr>
          <w:rFonts w:ascii="Times New Roman" w:hAnsi="Times New Roman" w:cs="Times New Roman"/>
          <w:sz w:val="24"/>
          <w:szCs w:val="24"/>
          <w:lang w:val="en-GB"/>
        </w:rPr>
        <w:t xml:space="preserve">” was born in July at a zoo in Thailand and </w:t>
      </w:r>
      <w:hyperlink r:id="rId20" w:tgtFrame="_blank" w:history="1">
        <w:r w:rsidRPr="00715FA1">
          <w:rPr>
            <w:rStyle w:val="Lienhypertexte"/>
            <w:rFonts w:ascii="Times New Roman" w:hAnsi="Times New Roman" w:cs="Times New Roman"/>
            <w:color w:val="auto"/>
            <w:sz w:val="24"/>
            <w:szCs w:val="24"/>
            <w:u w:val="none"/>
            <w:lang w:val="en-GB"/>
          </w:rPr>
          <w:t>has become an internet sensation</w:t>
        </w:r>
      </w:hyperlink>
      <w:r w:rsidRPr="00715FA1">
        <w:rPr>
          <w:rFonts w:ascii="Times New Roman" w:hAnsi="Times New Roman" w:cs="Times New Roman"/>
          <w:sz w:val="24"/>
          <w:szCs w:val="24"/>
          <w:lang w:val="en-GB"/>
        </w:rPr>
        <w:t xml:space="preserve">. </w:t>
      </w:r>
      <w:r w:rsidRPr="003C09F7">
        <w:rPr>
          <w:rFonts w:ascii="Times New Roman" w:hAnsi="Times New Roman" w:cs="Times New Roman"/>
          <w:sz w:val="24"/>
          <w:szCs w:val="24"/>
          <w:lang w:val="en-GB"/>
        </w:rPr>
        <w:t>Her human baby-like features, like big eyes and a pudgy body, strike at our ingrained nurturing instinct, science shows. That instinct is key to human survival.</w:t>
      </w:r>
    </w:p>
    <w:sectPr w:rsidR="00715FA1" w:rsidRPr="003C0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B234B"/>
    <w:multiLevelType w:val="hybridMultilevel"/>
    <w:tmpl w:val="3EF0039A"/>
    <w:lvl w:ilvl="0" w:tplc="35B0069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AD672A"/>
    <w:multiLevelType w:val="hybridMultilevel"/>
    <w:tmpl w:val="DDA21CE0"/>
    <w:lvl w:ilvl="0" w:tplc="3CEA2B9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462154">
    <w:abstractNumId w:val="1"/>
  </w:num>
  <w:num w:numId="2" w16cid:durableId="94511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F1"/>
    <w:rsid w:val="0000793B"/>
    <w:rsid w:val="003C09F7"/>
    <w:rsid w:val="005A0C48"/>
    <w:rsid w:val="00715FA1"/>
    <w:rsid w:val="0079220C"/>
    <w:rsid w:val="0082240B"/>
    <w:rsid w:val="00A47FF1"/>
    <w:rsid w:val="00CF7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9702"/>
  <w15:chartTrackingRefBased/>
  <w15:docId w15:val="{AA780F4E-A574-4CFF-85D4-82597F2D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FF1"/>
    <w:pPr>
      <w:ind w:left="720"/>
      <w:contextualSpacing/>
    </w:pPr>
  </w:style>
  <w:style w:type="character" w:styleId="Lienhypertexte">
    <w:name w:val="Hyperlink"/>
    <w:basedOn w:val="Policepardfaut"/>
    <w:uiPriority w:val="99"/>
    <w:unhideWhenUsed/>
    <w:rsid w:val="00A47FF1"/>
    <w:rPr>
      <w:color w:val="0563C1" w:themeColor="hyperlink"/>
      <w:u w:val="single"/>
    </w:rPr>
  </w:style>
  <w:style w:type="character" w:styleId="Mentionnonrsolue">
    <w:name w:val="Unresolved Mention"/>
    <w:basedOn w:val="Policepardfaut"/>
    <w:uiPriority w:val="99"/>
    <w:semiHidden/>
    <w:unhideWhenUsed/>
    <w:rsid w:val="00A4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9391">
      <w:bodyDiv w:val="1"/>
      <w:marLeft w:val="0"/>
      <w:marRight w:val="0"/>
      <w:marTop w:val="0"/>
      <w:marBottom w:val="0"/>
      <w:divBdr>
        <w:top w:val="none" w:sz="0" w:space="0" w:color="auto"/>
        <w:left w:val="none" w:sz="0" w:space="0" w:color="auto"/>
        <w:bottom w:val="none" w:sz="0" w:space="0" w:color="auto"/>
        <w:right w:val="none" w:sz="0" w:space="0" w:color="auto"/>
      </w:divBdr>
    </w:div>
    <w:div w:id="374698348">
      <w:bodyDiv w:val="1"/>
      <w:marLeft w:val="0"/>
      <w:marRight w:val="0"/>
      <w:marTop w:val="0"/>
      <w:marBottom w:val="0"/>
      <w:divBdr>
        <w:top w:val="none" w:sz="0" w:space="0" w:color="auto"/>
        <w:left w:val="none" w:sz="0" w:space="0" w:color="auto"/>
        <w:bottom w:val="none" w:sz="0" w:space="0" w:color="auto"/>
        <w:right w:val="none" w:sz="0" w:space="0" w:color="auto"/>
      </w:divBdr>
    </w:div>
    <w:div w:id="440078537">
      <w:bodyDiv w:val="1"/>
      <w:marLeft w:val="0"/>
      <w:marRight w:val="0"/>
      <w:marTop w:val="0"/>
      <w:marBottom w:val="0"/>
      <w:divBdr>
        <w:top w:val="none" w:sz="0" w:space="0" w:color="auto"/>
        <w:left w:val="none" w:sz="0" w:space="0" w:color="auto"/>
        <w:bottom w:val="none" w:sz="0" w:space="0" w:color="auto"/>
        <w:right w:val="none" w:sz="0" w:space="0" w:color="auto"/>
      </w:divBdr>
    </w:div>
    <w:div w:id="539247172">
      <w:bodyDiv w:val="1"/>
      <w:marLeft w:val="0"/>
      <w:marRight w:val="0"/>
      <w:marTop w:val="0"/>
      <w:marBottom w:val="0"/>
      <w:divBdr>
        <w:top w:val="none" w:sz="0" w:space="0" w:color="auto"/>
        <w:left w:val="none" w:sz="0" w:space="0" w:color="auto"/>
        <w:bottom w:val="none" w:sz="0" w:space="0" w:color="auto"/>
        <w:right w:val="none" w:sz="0" w:space="0" w:color="auto"/>
      </w:divBdr>
    </w:div>
    <w:div w:id="597761269">
      <w:bodyDiv w:val="1"/>
      <w:marLeft w:val="0"/>
      <w:marRight w:val="0"/>
      <w:marTop w:val="0"/>
      <w:marBottom w:val="0"/>
      <w:divBdr>
        <w:top w:val="none" w:sz="0" w:space="0" w:color="auto"/>
        <w:left w:val="none" w:sz="0" w:space="0" w:color="auto"/>
        <w:bottom w:val="none" w:sz="0" w:space="0" w:color="auto"/>
        <w:right w:val="none" w:sz="0" w:space="0" w:color="auto"/>
      </w:divBdr>
    </w:div>
    <w:div w:id="672415838">
      <w:bodyDiv w:val="1"/>
      <w:marLeft w:val="0"/>
      <w:marRight w:val="0"/>
      <w:marTop w:val="0"/>
      <w:marBottom w:val="0"/>
      <w:divBdr>
        <w:top w:val="none" w:sz="0" w:space="0" w:color="auto"/>
        <w:left w:val="none" w:sz="0" w:space="0" w:color="auto"/>
        <w:bottom w:val="none" w:sz="0" w:space="0" w:color="auto"/>
        <w:right w:val="none" w:sz="0" w:space="0" w:color="auto"/>
      </w:divBdr>
    </w:div>
    <w:div w:id="746729651">
      <w:bodyDiv w:val="1"/>
      <w:marLeft w:val="0"/>
      <w:marRight w:val="0"/>
      <w:marTop w:val="0"/>
      <w:marBottom w:val="0"/>
      <w:divBdr>
        <w:top w:val="none" w:sz="0" w:space="0" w:color="auto"/>
        <w:left w:val="none" w:sz="0" w:space="0" w:color="auto"/>
        <w:bottom w:val="none" w:sz="0" w:space="0" w:color="auto"/>
        <w:right w:val="none" w:sz="0" w:space="0" w:color="auto"/>
      </w:divBdr>
    </w:div>
    <w:div w:id="837036929">
      <w:bodyDiv w:val="1"/>
      <w:marLeft w:val="0"/>
      <w:marRight w:val="0"/>
      <w:marTop w:val="0"/>
      <w:marBottom w:val="0"/>
      <w:divBdr>
        <w:top w:val="none" w:sz="0" w:space="0" w:color="auto"/>
        <w:left w:val="none" w:sz="0" w:space="0" w:color="auto"/>
        <w:bottom w:val="none" w:sz="0" w:space="0" w:color="auto"/>
        <w:right w:val="none" w:sz="0" w:space="0" w:color="auto"/>
      </w:divBdr>
    </w:div>
    <w:div w:id="1144927592">
      <w:bodyDiv w:val="1"/>
      <w:marLeft w:val="0"/>
      <w:marRight w:val="0"/>
      <w:marTop w:val="0"/>
      <w:marBottom w:val="0"/>
      <w:divBdr>
        <w:top w:val="none" w:sz="0" w:space="0" w:color="auto"/>
        <w:left w:val="none" w:sz="0" w:space="0" w:color="auto"/>
        <w:bottom w:val="none" w:sz="0" w:space="0" w:color="auto"/>
        <w:right w:val="none" w:sz="0" w:space="0" w:color="auto"/>
      </w:divBdr>
    </w:div>
    <w:div w:id="1424649605">
      <w:bodyDiv w:val="1"/>
      <w:marLeft w:val="0"/>
      <w:marRight w:val="0"/>
      <w:marTop w:val="0"/>
      <w:marBottom w:val="0"/>
      <w:divBdr>
        <w:top w:val="none" w:sz="0" w:space="0" w:color="auto"/>
        <w:left w:val="none" w:sz="0" w:space="0" w:color="auto"/>
        <w:bottom w:val="none" w:sz="0" w:space="0" w:color="auto"/>
        <w:right w:val="none" w:sz="0" w:space="0" w:color="auto"/>
      </w:divBdr>
    </w:div>
    <w:div w:id="1705595396">
      <w:bodyDiv w:val="1"/>
      <w:marLeft w:val="0"/>
      <w:marRight w:val="0"/>
      <w:marTop w:val="0"/>
      <w:marBottom w:val="0"/>
      <w:divBdr>
        <w:top w:val="none" w:sz="0" w:space="0" w:color="auto"/>
        <w:left w:val="none" w:sz="0" w:space="0" w:color="auto"/>
        <w:bottom w:val="none" w:sz="0" w:space="0" w:color="auto"/>
        <w:right w:val="none" w:sz="0" w:space="0" w:color="auto"/>
      </w:divBdr>
    </w:div>
    <w:div w:id="20030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MRs6KUqhpE" TargetMode="External"/><Relationship Id="rId13" Type="http://schemas.openxmlformats.org/officeDocument/2006/relationships/hyperlink" Target="https://www.washingtonpost.com/world/2024/09/18/icom-investigates-lebanon-explosion-radios/?utm_campaign=wp_the7&amp;utm_medium=email&amp;utm_source=newsletter&amp;wpisrc=nl_the7&amp;carta-url=https%3A%2F%2Fs2.washingtonpost.com%2Fcar-ln-tr%2F3f08c71%2F66ec01fc6393a411520f07ee%2F6303c41fca31ee7e6627cb27%2F14%2F96%2F66ec01fc6393a411520f07ee" TargetMode="External"/><Relationship Id="rId18" Type="http://schemas.openxmlformats.org/officeDocument/2006/relationships/hyperlink" Target="https://www.washingtonpost.com/technology/2024/09/17/instagram-teen-accounts-meta-child-safety-scrutiny/?utm_campaign=wp_the7&amp;utm_medium=email&amp;utm_source=newsletter&amp;wpisrc=nl_the7&amp;carta-url=https%3A%2F%2Fs2.washingtonpost.com%2Fcar-ln-tr%2F3f056bb%2F66eab06dd8c48740bcf410c7%2F6303c41fca31ee7e6627cb27%2F65%2F96%2F66eab06dd8c48740bcf410c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heguardian.com/tv-and-radio/emmys" TargetMode="External"/><Relationship Id="rId12" Type="http://schemas.openxmlformats.org/officeDocument/2006/relationships/hyperlink" Target="https://www.washingtonpost.com/world/2024/09/18/hezbollah-israel-pager-attack-lebanon-explosions/?utm_campaign=wp_the7&amp;utm_medium=email&amp;utm_source=newsletter&amp;wpisrc=nl_the7&amp;carta-url=https%3A%2F%2Fs2.washingtonpost.com%2Fcar-ln-tr%2F3f08c70%2F66ec01fc6393a411520f07ee%2F6303c41fca31ee7e6627cb27%2F13%2F96%2F66ec01fc6393a411520f07ee" TargetMode="External"/><Relationship Id="rId17" Type="http://schemas.openxmlformats.org/officeDocument/2006/relationships/hyperlink" Target="https://www.washingtonpost.com/business/2024/09/18/kamala-harris-economy-fed/?utm_campaign=wp_the7&amp;utm_medium=email&amp;utm_source=newsletter&amp;wpisrc=nl_the7&amp;carta-url=https%3A%2F%2Fs2.washingtonpost.com%2Fcar-ln-tr%2F3f056b3%2F66eab06dd8c48740bcf410c7%2F6303c41fca31ee7e6627cb27%2F47%2F96%2F66eab06dd8c48740bcf410c7" TargetMode="External"/><Relationship Id="rId2" Type="http://schemas.openxmlformats.org/officeDocument/2006/relationships/styles" Target="styles.xml"/><Relationship Id="rId16" Type="http://schemas.openxmlformats.org/officeDocument/2006/relationships/hyperlink" Target="https://www.washingtonpost.com/business/2024/09/18/fed-interest-rate-cut-mortgage-car-loans/?utm_campaign=wp_the7&amp;utm_medium=email&amp;utm_source=newsletter&amp;wpisrc=nl_the7&amp;carta-url=https%3A%2F%2Fs2.washingtonpost.com%2Fcar-ln-tr%2F3f056b2%2F66eab06dd8c48740bcf410c7%2F6303c41fca31ee7e6627cb27%2F46%2F96%2F66eab06dd8c48740bcf410c7" TargetMode="External"/><Relationship Id="rId20" Type="http://schemas.openxmlformats.org/officeDocument/2006/relationships/hyperlink" Target="https://www.washingtonpost.com/science/2024/09/18/baby-hippo-moo-deng-viral-science/?utm_campaign=wp_the7&amp;utm_medium=email&amp;utm_source=newsletter&amp;wpisrc=nl_the7&amp;carta-url=https%3A%2F%2Fs2.washingtonpost.com%2Fcar-ln-tr%2F3f056c1%2F66eab06dd8c48740bcf410c7%2F6303c41fca31ee7e6627cb27%2F74%2F96%2F66eab06dd8c48740bcf410c7" TargetMode="External"/><Relationship Id="rId1" Type="http://schemas.openxmlformats.org/officeDocument/2006/relationships/numbering" Target="numbering.xml"/><Relationship Id="rId6" Type="http://schemas.openxmlformats.org/officeDocument/2006/relationships/hyperlink" Target="https://www.theguardian.com/world/2024/sep/15/several-dead-in-attempt-to-cross-channel-say-french-authorities" TargetMode="External"/><Relationship Id="rId11" Type="http://schemas.openxmlformats.org/officeDocument/2006/relationships/hyperlink" Target="https://www.washingtonpost.com/world/2024/09/17/hezbollah-pagers-batteries-explosion-israel-lebanon/?utm_campaign=wp_the7&amp;utm_medium=email&amp;utm_source=newsletter&amp;wpisrc=nl_the7&amp;carta-url=https%3A%2F%2Fs2.washingtonpost.com%2Fcar-ln-tr%2F3f056a2%2F66eab06dd8c48740bcf410c7%2F6303c41fca31ee7e6627cb27%2F15%2F96%2F66eab06dd8c48740bcf410c7" TargetMode="External"/><Relationship Id="rId5" Type="http://schemas.openxmlformats.org/officeDocument/2006/relationships/hyperlink" Target="https://www.theguardian.com/politics/david-lammy" TargetMode="External"/><Relationship Id="rId15" Type="http://schemas.openxmlformats.org/officeDocument/2006/relationships/hyperlink" Target="https://www.washingtonpost.com/business/2024/09/12/mortgage-rate-drop/?utm_campaign=wp_the7&amp;utm_medium=email&amp;utm_source=newsletter&amp;wpisrc=nl_the7&amp;carta-url=https%3A%2F%2Fs2.washingtonpost.com%2Fcar-ln-tr%2F3f056b1%2F66eab06dd8c48740bcf410c7%2F6303c41fca31ee7e6627cb27%2F45%2F96%2F66eab06dd8c48740bcf410c7" TargetMode="External"/><Relationship Id="rId10" Type="http://schemas.openxmlformats.org/officeDocument/2006/relationships/hyperlink" Target="https://www.washingtonpost.com/world/2024/09/18/gold-apollo-hezbollah-lebanon-pagers/?utm_campaign=wp_the7&amp;utm_medium=email&amp;utm_source=newsletter&amp;wpisrc=nl_the7&amp;carta-url=https%3A%2F%2Fs2.washingtonpost.com%2Fcar-ln-tr%2F3f056a1%2F66eab06dd8c48740bcf410c7%2F6303c41fca31ee7e6627cb27%2F14%2F96%2F66eab06dd8c48740bcf410c7" TargetMode="External"/><Relationship Id="rId19" Type="http://schemas.openxmlformats.org/officeDocument/2006/relationships/hyperlink" Target="https://www.washingtonpost.com/technology/2023/11/07/meta-teens-kids-safe-instagram-facebook/?utm_campaign=wp_the7&amp;utm_medium=email&amp;utm_source=newsletter&amp;wpisrc=nl_the7&amp;carta-url=https%3A%2F%2Fs2.washingtonpost.com%2Fcar-ln-tr%2F3f056bd%2F66eab06dd8c48740bcf410c7%2F6303c41fca31ee7e6627cb27%2F67%2F96%2F66eab06dd8c48740bcf410c7" TargetMode="External"/><Relationship Id="rId4" Type="http://schemas.openxmlformats.org/officeDocument/2006/relationships/webSettings" Target="webSettings.xml"/><Relationship Id="rId9" Type="http://schemas.openxmlformats.org/officeDocument/2006/relationships/hyperlink" Target="https://ablink.editorial.theguardian.com/ss/c/u001.Yw_JkLMEmFuifc_XG18IRyTNtZQ7fIEMgszcCSneHEBTYMzVo8Z7ZCRUgYfo6rJ2eejpKEflHsKWygsENsQ_x_Urq7xNDJfYy49kCLs7z-XJY93vjTuQEVSjj7K3EjlyYETUK2wC-PGpaTGK_Q8XXhD8ch6NGiy4ABoeItvOXHbSbu1cB9I8VkSKJBNGL74lCTYFMh5o9dl4Xxg58P825yzZjdcILMpAbcN07jRFn-ec_8bEXqDpV0JA0k4ASJSp2vT_Ue9v3LYpJ_Qezh0LtYqwKFa0ygmbYgGI-T_8hIdKOQAIUf3bs7Z5gi5vbJsIi8jrTB4gaN3x_riQcC-Gmw/49v/xXAEkmlIT622TUZgMAJMaQ/h36/h001.iUN_-fPr7xKO_PmzAz0-GXAzz-UY3SM17Slw5V4PDSk" TargetMode="External"/><Relationship Id="rId14" Type="http://schemas.openxmlformats.org/officeDocument/2006/relationships/hyperlink" Target="https://www.washingtonpost.com/business/2024/09/18/fed-rate-cut-fomc/?utm_campaign=wp_the7&amp;utm_medium=email&amp;utm_source=newsletter&amp;wpisrc=nl_the7&amp;carta-url=https%3A%2F%2Fs2.washingtonpost.com%2Fcar-ln-tr%2F3f056b0%2F66eab06dd8c48740bcf410c7%2F6303c41fca31ee7e6627cb27%2F44%2F96%2F66eab06dd8c48740bcf410c7"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1330</Words>
  <Characters>7321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1</cp:revision>
  <dcterms:created xsi:type="dcterms:W3CDTF">2024-09-21T16:40:00Z</dcterms:created>
  <dcterms:modified xsi:type="dcterms:W3CDTF">2024-09-21T17:48:00Z</dcterms:modified>
</cp:coreProperties>
</file>