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2A2D1" w14:textId="77777777" w:rsidR="00532817" w:rsidRDefault="00532817" w:rsidP="00532817">
      <w:pPr>
        <w:rPr>
          <w:b/>
        </w:rPr>
      </w:pPr>
      <w:r w:rsidRPr="00766538">
        <w:rPr>
          <w:b/>
        </w:rPr>
        <w:t xml:space="preserve">DST type Mines-Ponts </w:t>
      </w:r>
      <w:r>
        <w:rPr>
          <w:b/>
        </w:rPr>
        <w:tab/>
        <w:t>20 octobre 2021</w:t>
      </w:r>
      <w:r w:rsidRPr="00766538">
        <w:rPr>
          <w:b/>
        </w:rPr>
        <w:t xml:space="preserve"> </w:t>
      </w:r>
      <w:r>
        <w:rPr>
          <w:b/>
        </w:rPr>
        <w:tab/>
      </w:r>
      <w:r w:rsidRPr="00766538">
        <w:rPr>
          <w:b/>
        </w:rPr>
        <w:t>1h30</w:t>
      </w:r>
      <w:r>
        <w:rPr>
          <w:b/>
        </w:rPr>
        <w:tab/>
      </w:r>
      <w:r>
        <w:rPr>
          <w:b/>
        </w:rPr>
        <w:tab/>
        <w:t>PSI</w:t>
      </w:r>
    </w:p>
    <w:p w14:paraId="0AFD2816" w14:textId="77777777" w:rsidR="00532817" w:rsidRPr="004B1248" w:rsidRDefault="00532817" w:rsidP="00532817">
      <w:pPr>
        <w:rPr>
          <w:b/>
          <w:sz w:val="22"/>
          <w:szCs w:val="22"/>
        </w:rPr>
      </w:pPr>
      <w:r w:rsidRPr="004B1248">
        <w:rPr>
          <w:b/>
          <w:sz w:val="22"/>
          <w:szCs w:val="22"/>
        </w:rPr>
        <w:t xml:space="preserve">Pour faciliter la correction de l'épreuve, les candidats écriront leur texte </w:t>
      </w:r>
      <w:r w:rsidRPr="004B1248">
        <w:rPr>
          <w:b/>
          <w:sz w:val="22"/>
          <w:szCs w:val="22"/>
          <w:u w:val="single"/>
        </w:rPr>
        <w:t>toutes les deux lignes.</w:t>
      </w:r>
    </w:p>
    <w:p w14:paraId="2CF786A5" w14:textId="77777777" w:rsidR="00532817" w:rsidRDefault="00532817" w:rsidP="00532817">
      <w:pPr>
        <w:rPr>
          <w:b/>
          <w:sz w:val="22"/>
          <w:szCs w:val="22"/>
        </w:rPr>
      </w:pPr>
      <w:r w:rsidRPr="004B1248">
        <w:rPr>
          <w:b/>
          <w:sz w:val="22"/>
          <w:szCs w:val="22"/>
        </w:rPr>
        <w:t>Dans les deux questions de l'exercice d'expression écrite, le candidat indiquera lui-même le nombre de mots employés dans sa réponse. Le non respect des limites indiquées sera sanctionné.</w:t>
      </w:r>
    </w:p>
    <w:p w14:paraId="2EF539B1" w14:textId="77777777" w:rsidR="00532817" w:rsidRPr="004B1248" w:rsidRDefault="00532817" w:rsidP="00532817">
      <w:pPr>
        <w:rPr>
          <w:b/>
          <w:sz w:val="22"/>
          <w:szCs w:val="22"/>
        </w:rPr>
      </w:pPr>
    </w:p>
    <w:p w14:paraId="10B2F54C" w14:textId="77777777" w:rsidR="00532817" w:rsidRPr="00532817" w:rsidRDefault="00532817" w:rsidP="00532817">
      <w:pPr>
        <w:rPr>
          <w:b/>
          <w:sz w:val="22"/>
          <w:szCs w:val="22"/>
        </w:rPr>
      </w:pPr>
      <w:r w:rsidRPr="00532817">
        <w:rPr>
          <w:b/>
          <w:sz w:val="22"/>
          <w:szCs w:val="22"/>
        </w:rPr>
        <w:t>THEME</w:t>
      </w:r>
      <w:r w:rsidRPr="00532817">
        <w:rPr>
          <w:b/>
          <w:sz w:val="22"/>
          <w:szCs w:val="22"/>
        </w:rPr>
        <w:tab/>
      </w:r>
      <w:r w:rsidRPr="00532817">
        <w:rPr>
          <w:b/>
          <w:sz w:val="22"/>
          <w:szCs w:val="22"/>
        </w:rPr>
        <w:tab/>
      </w:r>
      <w:r w:rsidRPr="00532817">
        <w:rPr>
          <w:b/>
          <w:sz w:val="22"/>
          <w:szCs w:val="22"/>
        </w:rPr>
        <w:tab/>
      </w:r>
      <w:r w:rsidRPr="00532817">
        <w:rPr>
          <w:b/>
          <w:sz w:val="22"/>
          <w:szCs w:val="22"/>
        </w:rPr>
        <w:tab/>
      </w:r>
      <w:r w:rsidRPr="00532817">
        <w:rPr>
          <w:b/>
          <w:sz w:val="22"/>
          <w:szCs w:val="22"/>
        </w:rPr>
        <w:tab/>
      </w:r>
      <w:r w:rsidRPr="00532817">
        <w:rPr>
          <w:b/>
          <w:sz w:val="22"/>
          <w:szCs w:val="22"/>
        </w:rPr>
        <w:tab/>
      </w:r>
      <w:r w:rsidRPr="00532817">
        <w:rPr>
          <w:b/>
          <w:sz w:val="22"/>
          <w:szCs w:val="22"/>
        </w:rPr>
        <w:tab/>
      </w:r>
      <w:r w:rsidRPr="00532817">
        <w:rPr>
          <w:b/>
          <w:sz w:val="22"/>
          <w:szCs w:val="22"/>
        </w:rPr>
        <w:tab/>
      </w:r>
      <w:r w:rsidRPr="00532817">
        <w:rPr>
          <w:b/>
          <w:sz w:val="22"/>
          <w:szCs w:val="22"/>
        </w:rPr>
        <w:tab/>
        <w:t>/8</w:t>
      </w:r>
    </w:p>
    <w:p w14:paraId="3C792EB7" w14:textId="77777777" w:rsidR="00532817" w:rsidRPr="00532817" w:rsidRDefault="00532817" w:rsidP="00532817">
      <w:pPr>
        <w:rPr>
          <w:sz w:val="22"/>
          <w:szCs w:val="22"/>
        </w:rPr>
      </w:pPr>
      <w:r w:rsidRPr="00532817">
        <w:rPr>
          <w:sz w:val="22"/>
          <w:szCs w:val="22"/>
        </w:rPr>
        <w:tab/>
        <w:t xml:space="preserve">Depuis longtemps, Christophe n’a plus de voiture. La famille vit avec 1 400 euros par mois. Il refuse </w:t>
      </w:r>
      <w:r w:rsidR="00FD370E">
        <w:rPr>
          <w:sz w:val="22"/>
          <w:szCs w:val="22"/>
        </w:rPr>
        <w:t>les banques auxquelles il veut 'en laisser le minimum'</w:t>
      </w:r>
      <w:r w:rsidRPr="00532817">
        <w:rPr>
          <w:sz w:val="22"/>
          <w:szCs w:val="22"/>
        </w:rPr>
        <w:t xml:space="preserve">, et remplit des enveloppes </w:t>
      </w:r>
      <w:r w:rsidR="00FD370E">
        <w:rPr>
          <w:sz w:val="22"/>
          <w:szCs w:val="22"/>
        </w:rPr>
        <w:t xml:space="preserve">hebdomadaires avec du liquide.  « </w:t>
      </w:r>
      <w:r w:rsidRPr="00532817">
        <w:rPr>
          <w:sz w:val="22"/>
          <w:szCs w:val="22"/>
        </w:rPr>
        <w:t>J’aimerais qu’on puisse commercer de façon proche, que tout ce qu’on utilise vienne d’un rayon de 200 kilomètres. Je préfère acheter du riz de Camargue que du riz thaï. »</w:t>
      </w:r>
    </w:p>
    <w:p w14:paraId="1001EE9C" w14:textId="77777777" w:rsidR="00532817" w:rsidRPr="00532817" w:rsidRDefault="00532817" w:rsidP="00532817">
      <w:pPr>
        <w:rPr>
          <w:sz w:val="22"/>
          <w:szCs w:val="22"/>
        </w:rPr>
      </w:pPr>
      <w:r w:rsidRPr="00532817">
        <w:rPr>
          <w:sz w:val="22"/>
          <w:szCs w:val="22"/>
        </w:rPr>
        <w:tab/>
        <w:t>En vacances, une fois par an, la famille retrouve les membres d’une associat</w:t>
      </w:r>
      <w:r w:rsidR="00FD370E">
        <w:rPr>
          <w:sz w:val="22"/>
          <w:szCs w:val="22"/>
        </w:rPr>
        <w:t xml:space="preserve">ion d’instruction à la maison. « </w:t>
      </w:r>
      <w:r w:rsidRPr="00532817">
        <w:rPr>
          <w:sz w:val="22"/>
          <w:szCs w:val="22"/>
        </w:rPr>
        <w:t>Je refuse de prendre l’avion. J’ai même du mal a comprendre qu’on ne l’interdise pas sur des petits trajets tant le coût écologique est grand. » Pour l’instant, il ne consent qu’à une concession : vivre en ville, quand beaucoup de décroissants la quittent pour la campagne. "Comme cela, nous pouvons avoir un plus gros impact sur notre entourage. » Il a Internet, on leur a don</w:t>
      </w:r>
      <w:r w:rsidR="00FD370E">
        <w:rPr>
          <w:sz w:val="22"/>
          <w:szCs w:val="22"/>
        </w:rPr>
        <w:t xml:space="preserve">né une télévision, qu’il garde « </w:t>
      </w:r>
      <w:r w:rsidRPr="00532817">
        <w:rPr>
          <w:sz w:val="22"/>
          <w:szCs w:val="22"/>
        </w:rPr>
        <w:t>pour les enfants. »</w:t>
      </w:r>
    </w:p>
    <w:p w14:paraId="352B9F21" w14:textId="77777777" w:rsidR="00780328" w:rsidRDefault="00532817" w:rsidP="00532817">
      <w:pPr>
        <w:rPr>
          <w:sz w:val="22"/>
          <w:szCs w:val="22"/>
        </w:rPr>
      </w:pPr>
      <w:r w:rsidRPr="00532817">
        <w:rPr>
          <w:sz w:val="22"/>
          <w:szCs w:val="22"/>
        </w:rPr>
        <w:tab/>
      </w:r>
      <w:r w:rsidRPr="00532817">
        <w:rPr>
          <w:sz w:val="22"/>
          <w:szCs w:val="22"/>
        </w:rPr>
        <w:tab/>
      </w:r>
      <w:r w:rsidRPr="00532817">
        <w:rPr>
          <w:sz w:val="22"/>
          <w:szCs w:val="22"/>
        </w:rPr>
        <w:tab/>
      </w:r>
      <w:r w:rsidRPr="00532817">
        <w:rPr>
          <w:sz w:val="22"/>
          <w:szCs w:val="22"/>
        </w:rPr>
        <w:tab/>
      </w:r>
      <w:r w:rsidRPr="00532817">
        <w:rPr>
          <w:sz w:val="22"/>
          <w:szCs w:val="22"/>
        </w:rPr>
        <w:tab/>
      </w:r>
      <w:r w:rsidRPr="00532817">
        <w:rPr>
          <w:sz w:val="22"/>
          <w:szCs w:val="22"/>
        </w:rPr>
        <w:tab/>
      </w:r>
      <w:r w:rsidRPr="00532817">
        <w:rPr>
          <w:sz w:val="22"/>
          <w:szCs w:val="22"/>
        </w:rPr>
        <w:tab/>
      </w:r>
      <w:r w:rsidRPr="00532817">
        <w:rPr>
          <w:sz w:val="22"/>
          <w:szCs w:val="22"/>
        </w:rPr>
        <w:tab/>
        <w:t>Le Monde, 18 juillet 2010</w:t>
      </w:r>
    </w:p>
    <w:p w14:paraId="113B66EF" w14:textId="77777777" w:rsidR="008D53A7" w:rsidRDefault="008D53A7" w:rsidP="00532817">
      <w:pPr>
        <w:rPr>
          <w:sz w:val="22"/>
          <w:szCs w:val="22"/>
        </w:rPr>
      </w:pPr>
    </w:p>
    <w:p w14:paraId="7C0A4227" w14:textId="77777777" w:rsidR="009568F0" w:rsidRPr="004B1248" w:rsidRDefault="009568F0" w:rsidP="009568F0">
      <w:pPr>
        <w:rPr>
          <w:i/>
          <w:sz w:val="22"/>
          <w:szCs w:val="22"/>
        </w:rPr>
      </w:pPr>
      <w:r w:rsidRPr="004B1248">
        <w:rPr>
          <w:b/>
          <w:sz w:val="22"/>
          <w:szCs w:val="22"/>
        </w:rPr>
        <w:t>EXPRESSION</w:t>
      </w:r>
      <w:r w:rsidRPr="004B1248">
        <w:rPr>
          <w:b/>
          <w:sz w:val="22"/>
          <w:szCs w:val="22"/>
        </w:rPr>
        <w:tab/>
      </w:r>
      <w:r w:rsidRPr="004B1248">
        <w:rPr>
          <w:b/>
          <w:sz w:val="22"/>
          <w:szCs w:val="22"/>
        </w:rPr>
        <w:tab/>
      </w:r>
      <w:r w:rsidRPr="004B1248">
        <w:rPr>
          <w:b/>
          <w:sz w:val="22"/>
          <w:szCs w:val="22"/>
        </w:rPr>
        <w:tab/>
      </w:r>
      <w:r w:rsidRPr="004B1248">
        <w:rPr>
          <w:b/>
          <w:sz w:val="22"/>
          <w:szCs w:val="22"/>
        </w:rPr>
        <w:tab/>
      </w:r>
      <w:r w:rsidRPr="004B1248">
        <w:rPr>
          <w:b/>
          <w:sz w:val="22"/>
          <w:szCs w:val="22"/>
        </w:rPr>
        <w:tab/>
      </w:r>
      <w:r w:rsidRPr="004B1248">
        <w:rPr>
          <w:b/>
          <w:sz w:val="22"/>
          <w:szCs w:val="22"/>
        </w:rPr>
        <w:tab/>
      </w:r>
      <w:r w:rsidRPr="004B1248">
        <w:rPr>
          <w:b/>
          <w:sz w:val="22"/>
          <w:szCs w:val="22"/>
        </w:rPr>
        <w:tab/>
      </w:r>
      <w:r w:rsidRPr="004B1248">
        <w:rPr>
          <w:b/>
          <w:sz w:val="22"/>
          <w:szCs w:val="22"/>
        </w:rPr>
        <w:tab/>
      </w:r>
    </w:p>
    <w:p w14:paraId="3098C123" w14:textId="6458867F" w:rsidR="009568F0" w:rsidRPr="004B1248" w:rsidRDefault="009568F0" w:rsidP="009568F0">
      <w:pPr>
        <w:rPr>
          <w:sz w:val="22"/>
          <w:szCs w:val="22"/>
        </w:rPr>
      </w:pPr>
      <w:r w:rsidRPr="004B1248">
        <w:rPr>
          <w:b/>
          <w:sz w:val="22"/>
          <w:szCs w:val="22"/>
        </w:rPr>
        <w:t>Question 1.</w:t>
      </w:r>
      <w:r w:rsidRPr="004B1248">
        <w:rPr>
          <w:sz w:val="22"/>
          <w:szCs w:val="22"/>
        </w:rPr>
        <w:t xml:space="preserve"> According to the journalist, </w:t>
      </w:r>
      <w:r w:rsidR="0073579F">
        <w:rPr>
          <w:sz w:val="22"/>
          <w:szCs w:val="22"/>
        </w:rPr>
        <w:t xml:space="preserve">in what ways does James Bond contribute to British soft power? What is ironic about this? </w:t>
      </w:r>
      <w:r>
        <w:rPr>
          <w:sz w:val="22"/>
          <w:szCs w:val="22"/>
        </w:rPr>
        <w:t xml:space="preserve"> </w:t>
      </w:r>
      <w:r w:rsidRPr="004B1248">
        <w:rPr>
          <w:sz w:val="22"/>
          <w:szCs w:val="22"/>
        </w:rPr>
        <w:t>(</w:t>
      </w:r>
      <w:r>
        <w:rPr>
          <w:sz w:val="22"/>
          <w:szCs w:val="22"/>
        </w:rPr>
        <w:t>80 words ± 10%</w:t>
      </w:r>
      <w:r w:rsidRPr="004B1248">
        <w:rPr>
          <w:sz w:val="22"/>
          <w:szCs w:val="22"/>
        </w:rPr>
        <w:t xml:space="preserve">) </w:t>
      </w:r>
      <w:r w:rsidRPr="004B1248">
        <w:rPr>
          <w:sz w:val="22"/>
          <w:szCs w:val="22"/>
        </w:rPr>
        <w:tab/>
      </w:r>
      <w:r w:rsidR="0073579F">
        <w:rPr>
          <w:sz w:val="22"/>
          <w:szCs w:val="22"/>
        </w:rPr>
        <w:tab/>
      </w:r>
      <w:r w:rsidR="0073579F">
        <w:rPr>
          <w:sz w:val="22"/>
          <w:szCs w:val="22"/>
        </w:rPr>
        <w:tab/>
      </w:r>
      <w:r w:rsidR="0073579F">
        <w:rPr>
          <w:sz w:val="22"/>
          <w:szCs w:val="22"/>
        </w:rPr>
        <w:tab/>
      </w:r>
      <w:r w:rsidRPr="004B1248">
        <w:rPr>
          <w:b/>
          <w:sz w:val="22"/>
          <w:szCs w:val="22"/>
        </w:rPr>
        <w:t>/5</w:t>
      </w:r>
    </w:p>
    <w:p w14:paraId="6F363600" w14:textId="62664450" w:rsidR="009568F0" w:rsidRPr="00562C2B" w:rsidRDefault="009568F0" w:rsidP="009568F0">
      <w:pPr>
        <w:rPr>
          <w:b/>
          <w:sz w:val="22"/>
          <w:szCs w:val="22"/>
        </w:rPr>
      </w:pPr>
      <w:r w:rsidRPr="00562C2B">
        <w:rPr>
          <w:b/>
          <w:sz w:val="22"/>
          <w:szCs w:val="22"/>
        </w:rPr>
        <w:t>Question 2.</w:t>
      </w:r>
      <w:r w:rsidRPr="00562C2B">
        <w:rPr>
          <w:sz w:val="22"/>
          <w:szCs w:val="22"/>
        </w:rPr>
        <w:t xml:space="preserve"> </w:t>
      </w:r>
      <w:r w:rsidRPr="00562C2B">
        <w:rPr>
          <w:rFonts w:cs="Times New Roman"/>
          <w:sz w:val="22"/>
          <w:szCs w:val="22"/>
        </w:rPr>
        <w:t xml:space="preserve">In your opinion, </w:t>
      </w:r>
      <w:r w:rsidR="009C701B">
        <w:rPr>
          <w:rFonts w:cs="Times New Roman"/>
          <w:sz w:val="22"/>
          <w:szCs w:val="22"/>
        </w:rPr>
        <w:t xml:space="preserve">how important is </w:t>
      </w:r>
      <w:r w:rsidR="00246778">
        <w:rPr>
          <w:rFonts w:cs="Times New Roman"/>
          <w:sz w:val="22"/>
          <w:szCs w:val="22"/>
        </w:rPr>
        <w:t>a country's</w:t>
      </w:r>
      <w:r w:rsidR="009C701B">
        <w:rPr>
          <w:rFonts w:cs="Times New Roman"/>
          <w:sz w:val="22"/>
          <w:szCs w:val="22"/>
        </w:rPr>
        <w:t xml:space="preserve"> soft power?</w:t>
      </w:r>
      <w:r w:rsidRPr="00562C2B">
        <w:rPr>
          <w:rFonts w:cs="Times New Roman"/>
          <w:sz w:val="22"/>
          <w:szCs w:val="22"/>
        </w:rPr>
        <w:t xml:space="preserve"> Illustrate your answer with relevant examples</w:t>
      </w:r>
      <w:r w:rsidR="00246778">
        <w:rPr>
          <w:rFonts w:cs="Times New Roman"/>
          <w:sz w:val="22"/>
          <w:szCs w:val="22"/>
        </w:rPr>
        <w:t xml:space="preserve"> from </w:t>
      </w:r>
      <w:r w:rsidR="00F57280">
        <w:rPr>
          <w:rFonts w:cs="Times New Roman"/>
          <w:sz w:val="22"/>
          <w:szCs w:val="22"/>
        </w:rPr>
        <w:t xml:space="preserve">one or more </w:t>
      </w:r>
      <w:bookmarkStart w:id="0" w:name="_GoBack"/>
      <w:bookmarkEnd w:id="0"/>
      <w:r w:rsidR="00246778">
        <w:rPr>
          <w:rFonts w:cs="Times New Roman"/>
          <w:sz w:val="22"/>
          <w:szCs w:val="22"/>
        </w:rPr>
        <w:t>English-speaking countries</w:t>
      </w:r>
      <w:r w:rsidR="00246778">
        <w:rPr>
          <w:sz w:val="22"/>
          <w:szCs w:val="22"/>
        </w:rPr>
        <w:t xml:space="preserve">. (180 words ± 10%) </w:t>
      </w:r>
      <w:r w:rsidR="00246778">
        <w:rPr>
          <w:sz w:val="22"/>
          <w:szCs w:val="22"/>
        </w:rPr>
        <w:tab/>
      </w:r>
      <w:r w:rsidRPr="00562C2B">
        <w:rPr>
          <w:b/>
          <w:sz w:val="22"/>
          <w:szCs w:val="22"/>
        </w:rPr>
        <w:t>/7</w:t>
      </w:r>
    </w:p>
    <w:p w14:paraId="0C1F5442" w14:textId="77777777" w:rsidR="009568F0" w:rsidRPr="0073579F" w:rsidRDefault="009568F0" w:rsidP="008D53A7">
      <w:pPr>
        <w:rPr>
          <w:sz w:val="18"/>
          <w:szCs w:val="18"/>
        </w:rPr>
      </w:pPr>
    </w:p>
    <w:p w14:paraId="350A05CE" w14:textId="77777777" w:rsidR="008D53A7" w:rsidRPr="0073579F" w:rsidRDefault="008D53A7" w:rsidP="00EF1E62">
      <w:pPr>
        <w:jc w:val="center"/>
        <w:rPr>
          <w:rFonts w:ascii="Helvetica" w:hAnsi="Helvetica"/>
          <w:b/>
          <w:sz w:val="18"/>
          <w:szCs w:val="18"/>
        </w:rPr>
      </w:pPr>
      <w:r w:rsidRPr="0073579F">
        <w:rPr>
          <w:rFonts w:ascii="Helvetica" w:hAnsi="Helvetica"/>
          <w:b/>
          <w:sz w:val="18"/>
          <w:szCs w:val="18"/>
        </w:rPr>
        <w:t>Britain should harness the soft power of James Bond</w:t>
      </w:r>
    </w:p>
    <w:p w14:paraId="77E1EF76" w14:textId="029BF597" w:rsidR="008D53A7" w:rsidRPr="0073579F" w:rsidRDefault="0073579F" w:rsidP="008D53A7">
      <w:pPr>
        <w:rPr>
          <w:rFonts w:ascii="Helvetica" w:hAnsi="Helvetica"/>
          <w:sz w:val="18"/>
          <w:szCs w:val="18"/>
        </w:rPr>
      </w:pPr>
      <w:r w:rsidRPr="0073579F">
        <w:rPr>
          <w:rFonts w:ascii="Helvetica" w:hAnsi="Helvetica"/>
          <w:sz w:val="18"/>
          <w:szCs w:val="18"/>
        </w:rPr>
        <w:tab/>
        <w:t xml:space="preserve">[...] </w:t>
      </w:r>
      <w:r w:rsidR="008D53A7" w:rsidRPr="0073579F">
        <w:rPr>
          <w:rFonts w:ascii="Helvetica" w:hAnsi="Helvetica"/>
          <w:sz w:val="18"/>
          <w:szCs w:val="18"/>
        </w:rPr>
        <w:t xml:space="preserve">James Bond is made up – and everyone knows it. But just like </w:t>
      </w:r>
      <w:r w:rsidR="008D53A7" w:rsidRPr="0073579F">
        <w:rPr>
          <w:rFonts w:ascii="Helvetica" w:hAnsi="Helvetica"/>
          <w:i/>
          <w:sz w:val="18"/>
          <w:szCs w:val="18"/>
        </w:rPr>
        <w:t>The Crown</w:t>
      </w:r>
      <w:r w:rsidR="008D53A7" w:rsidRPr="0073579F">
        <w:rPr>
          <w:rFonts w:ascii="Helvetica" w:hAnsi="Helvetica"/>
          <w:sz w:val="18"/>
          <w:szCs w:val="18"/>
        </w:rPr>
        <w:t>, 007 has a habit of shaping global perceptions for better or worse. Why else did China  censor the Skyfall's Shanghai scenes and cut out references to torture by the Chinese authorities, however fantastical the plot may have been?</w:t>
      </w:r>
    </w:p>
    <w:p w14:paraId="31AC6B5E" w14:textId="52C7F4C2" w:rsidR="008D53A7" w:rsidRPr="0073579F" w:rsidRDefault="00EF1E62" w:rsidP="008D53A7">
      <w:pPr>
        <w:rPr>
          <w:rFonts w:ascii="Helvetica" w:hAnsi="Helvetica"/>
          <w:sz w:val="18"/>
          <w:szCs w:val="18"/>
        </w:rPr>
      </w:pPr>
      <w:r w:rsidRPr="0073579F">
        <w:rPr>
          <w:rFonts w:ascii="Helvetica" w:hAnsi="Helvetica"/>
          <w:sz w:val="18"/>
          <w:szCs w:val="18"/>
        </w:rPr>
        <w:tab/>
      </w:r>
      <w:r w:rsidR="008D53A7" w:rsidRPr="0073579F">
        <w:rPr>
          <w:rFonts w:ascii="Helvetica" w:hAnsi="Helvetica"/>
          <w:sz w:val="18"/>
          <w:szCs w:val="18"/>
        </w:rPr>
        <w:t xml:space="preserve">So you can bet your bottom dollar that after the North Korean dictator Kim Jong-un sees the new James Bond film, </w:t>
      </w:r>
      <w:r w:rsidR="008D53A7" w:rsidRPr="0073579F">
        <w:rPr>
          <w:rFonts w:ascii="Helvetica" w:hAnsi="Helvetica"/>
          <w:i/>
          <w:sz w:val="18"/>
          <w:szCs w:val="18"/>
        </w:rPr>
        <w:t>No Time to Die</w:t>
      </w:r>
      <w:r w:rsidR="008D53A7" w:rsidRPr="0073579F">
        <w:rPr>
          <w:rFonts w:ascii="Helvetica" w:hAnsi="Helvetica"/>
          <w:sz w:val="18"/>
          <w:szCs w:val="18"/>
        </w:rPr>
        <w:t>, this week (assuming he hasn’t seen it already), that he’ll be upgrading the CCTV or doubling the guard outside his bedroom. And he’s not alone. Which is great news for Britain.</w:t>
      </w:r>
    </w:p>
    <w:p w14:paraId="3E9FC566" w14:textId="7B45AE27" w:rsidR="008D53A7" w:rsidRPr="0073579F" w:rsidRDefault="00EF1E62" w:rsidP="008D53A7">
      <w:pPr>
        <w:rPr>
          <w:rFonts w:ascii="Helvetica" w:hAnsi="Helvetica"/>
          <w:sz w:val="18"/>
          <w:szCs w:val="18"/>
        </w:rPr>
      </w:pPr>
      <w:r w:rsidRPr="0073579F">
        <w:rPr>
          <w:rFonts w:ascii="Helvetica" w:hAnsi="Helvetica"/>
          <w:sz w:val="18"/>
          <w:szCs w:val="18"/>
        </w:rPr>
        <w:tab/>
      </w:r>
      <w:r w:rsidR="008D53A7" w:rsidRPr="0073579F">
        <w:rPr>
          <w:rFonts w:ascii="Helvetica" w:hAnsi="Helvetica"/>
          <w:sz w:val="18"/>
          <w:szCs w:val="18"/>
        </w:rPr>
        <w:t xml:space="preserve">James Bond is quite simply soft power with capital letters. </w:t>
      </w:r>
      <w:r w:rsidRPr="0073579F">
        <w:rPr>
          <w:rFonts w:ascii="Helvetica" w:hAnsi="Helvetica"/>
          <w:sz w:val="18"/>
          <w:szCs w:val="18"/>
        </w:rPr>
        <w:t>[...]</w:t>
      </w:r>
    </w:p>
    <w:p w14:paraId="02988097" w14:textId="77777777" w:rsidR="00EF1E62" w:rsidRPr="0073579F" w:rsidRDefault="00EF1E62" w:rsidP="008D53A7">
      <w:pPr>
        <w:rPr>
          <w:rFonts w:ascii="Helvetica" w:hAnsi="Helvetica"/>
          <w:sz w:val="18"/>
          <w:szCs w:val="18"/>
        </w:rPr>
      </w:pPr>
      <w:r w:rsidRPr="0073579F">
        <w:rPr>
          <w:rFonts w:ascii="Helvetica" w:hAnsi="Helvetica"/>
          <w:sz w:val="18"/>
          <w:szCs w:val="18"/>
        </w:rPr>
        <w:tab/>
      </w:r>
      <w:r w:rsidR="008D53A7" w:rsidRPr="0073579F">
        <w:rPr>
          <w:rFonts w:ascii="Helvetica" w:hAnsi="Helvetica"/>
          <w:sz w:val="18"/>
          <w:szCs w:val="18"/>
        </w:rPr>
        <w:t xml:space="preserve">The irony is that 007’s star has continued to rise even as Britain’s military and diplomatic heft has diminished. </w:t>
      </w:r>
    </w:p>
    <w:p w14:paraId="2AE27116" w14:textId="77777777" w:rsidR="00EF1E62" w:rsidRPr="0073579F" w:rsidRDefault="00EF1E62" w:rsidP="008D53A7">
      <w:pPr>
        <w:rPr>
          <w:rFonts w:ascii="Helvetica" w:hAnsi="Helvetica"/>
          <w:sz w:val="18"/>
          <w:szCs w:val="18"/>
        </w:rPr>
      </w:pPr>
      <w:r w:rsidRPr="0073579F">
        <w:rPr>
          <w:rFonts w:ascii="Helvetica" w:hAnsi="Helvetica"/>
          <w:sz w:val="18"/>
          <w:szCs w:val="18"/>
        </w:rPr>
        <w:tab/>
      </w:r>
      <w:r w:rsidR="008D53A7" w:rsidRPr="0073579F">
        <w:rPr>
          <w:rFonts w:ascii="Helvetica" w:hAnsi="Helvetica"/>
          <w:sz w:val="18"/>
          <w:szCs w:val="18"/>
        </w:rPr>
        <w:t>Next year it will be 60 years since the first James Bond film – 1962’s Dr No  – hit screens.  Arguably, when the first Bond book, Casino Royale, was published in 1953, the premise behind 007 was already looking fragile: yes Britain was still at the centre of a global empire, rubbing shoulders at the top with the Russians and Americans, but the pint paint was peeling off fast. The Suez crisis in 1956 was a case in point.</w:t>
      </w:r>
    </w:p>
    <w:p w14:paraId="7C2D7927" w14:textId="1634C573" w:rsidR="00EF1E62" w:rsidRPr="0073579F" w:rsidRDefault="00EF1E62" w:rsidP="00EF1E62">
      <w:pPr>
        <w:rPr>
          <w:rFonts w:ascii="Helvetica" w:hAnsi="Helvetica"/>
          <w:sz w:val="18"/>
          <w:szCs w:val="18"/>
        </w:rPr>
      </w:pPr>
      <w:r w:rsidRPr="0073579F">
        <w:rPr>
          <w:rFonts w:ascii="Helvetica" w:hAnsi="Helvetica"/>
          <w:sz w:val="18"/>
          <w:szCs w:val="18"/>
        </w:rPr>
        <w:tab/>
        <w:t xml:space="preserve">Come the mid-Sixties, with decolonisation rapidly afoot, sterling devalued and Britain eyeing up her withdrawal from East of Suez, the country was elbowed off the top table and busy plotting a return to international relevance by joining the European Economic Community. And then the long dark days of the 1970s hit, when Britain’s economic deterioration culminated in its castigation as the sick man of Europe. </w:t>
      </w:r>
    </w:p>
    <w:p w14:paraId="39ACE884" w14:textId="4A27230E" w:rsidR="008D53A7" w:rsidRPr="0073579F" w:rsidRDefault="00EF1E62" w:rsidP="008D53A7">
      <w:pPr>
        <w:rPr>
          <w:rFonts w:ascii="Helvetica" w:hAnsi="Helvetica"/>
          <w:sz w:val="18"/>
          <w:szCs w:val="18"/>
        </w:rPr>
      </w:pPr>
      <w:r w:rsidRPr="0073579F">
        <w:rPr>
          <w:rFonts w:ascii="Helvetica" w:hAnsi="Helvetica"/>
          <w:sz w:val="18"/>
          <w:szCs w:val="18"/>
        </w:rPr>
        <w:tab/>
        <w:t>Yet through the Seventies, James Bond, still in impeccable Savile Row suits and cossetted behind the wheel of a succession of Gaydon’s finest four-wheel grand tourers, continued to take on the world – and win. [...]</w:t>
      </w:r>
    </w:p>
    <w:p w14:paraId="4995C514" w14:textId="633E0FBD" w:rsidR="008D53A7" w:rsidRPr="0073579F" w:rsidRDefault="00EF1E62" w:rsidP="008D53A7">
      <w:pPr>
        <w:rPr>
          <w:rFonts w:ascii="Helvetica" w:hAnsi="Helvetica"/>
          <w:sz w:val="18"/>
          <w:szCs w:val="18"/>
        </w:rPr>
      </w:pPr>
      <w:r w:rsidRPr="0073579F">
        <w:rPr>
          <w:rFonts w:ascii="Helvetica" w:hAnsi="Helvetica"/>
          <w:sz w:val="18"/>
          <w:szCs w:val="18"/>
        </w:rPr>
        <w:tab/>
      </w:r>
      <w:r w:rsidR="008D53A7" w:rsidRPr="0073579F">
        <w:rPr>
          <w:rFonts w:ascii="Helvetica" w:hAnsi="Helvetica"/>
          <w:sz w:val="18"/>
          <w:szCs w:val="18"/>
        </w:rPr>
        <w:t>The Bond effect endures, even today. The prestige he brings to MI6 and to Britain – continues to confer an imagined sense of omniscience on Britain’s secret service.</w:t>
      </w:r>
    </w:p>
    <w:p w14:paraId="11B6634A" w14:textId="02BDB926" w:rsidR="008D53A7" w:rsidRPr="0073579F" w:rsidRDefault="00EF1E62" w:rsidP="008D53A7">
      <w:pPr>
        <w:rPr>
          <w:rFonts w:ascii="Helvetica" w:hAnsi="Helvetica"/>
          <w:sz w:val="18"/>
          <w:szCs w:val="18"/>
        </w:rPr>
      </w:pPr>
      <w:r w:rsidRPr="0073579F">
        <w:rPr>
          <w:rFonts w:ascii="Helvetica" w:hAnsi="Helvetica"/>
          <w:sz w:val="18"/>
          <w:szCs w:val="18"/>
        </w:rPr>
        <w:tab/>
      </w:r>
      <w:r w:rsidR="008D53A7" w:rsidRPr="0073579F">
        <w:rPr>
          <w:rFonts w:ascii="Helvetica" w:hAnsi="Helvetica"/>
          <w:sz w:val="18"/>
          <w:szCs w:val="18"/>
        </w:rPr>
        <w:t xml:space="preserve">So, I ask you: how many squadrons of Typhoon fighter jets is James Bond worth to Britain? How many frigates trolling around the Caribbean, doing honest work staffed with dedicated Royal Navy personal, is one immense movie franchise worth in terms of international military-security and diplomatic prestige? </w:t>
      </w:r>
    </w:p>
    <w:p w14:paraId="1D0BCB40" w14:textId="70D2F0D3" w:rsidR="008D53A7" w:rsidRPr="0073579F" w:rsidRDefault="00EF1E62" w:rsidP="008D53A7">
      <w:pPr>
        <w:rPr>
          <w:rFonts w:ascii="Helvetica" w:hAnsi="Helvetica"/>
          <w:sz w:val="18"/>
          <w:szCs w:val="18"/>
        </w:rPr>
      </w:pPr>
      <w:r w:rsidRPr="0073579F">
        <w:rPr>
          <w:rFonts w:ascii="Helvetica" w:hAnsi="Helvetica"/>
          <w:sz w:val="18"/>
          <w:szCs w:val="18"/>
        </w:rPr>
        <w:tab/>
      </w:r>
      <w:r w:rsidR="008D53A7" w:rsidRPr="0073579F">
        <w:rPr>
          <w:rFonts w:ascii="Helvetica" w:hAnsi="Helvetica"/>
          <w:sz w:val="18"/>
          <w:szCs w:val="18"/>
        </w:rPr>
        <w:t>I’ll tell you this much – 007 is worth a flotilla of royal yachts, and I heartily approve of building a new one. Like a trawl of Olympic gold medals, the monarchy or Emma Raducanu, Bond does wonders for our international standing.</w:t>
      </w:r>
    </w:p>
    <w:p w14:paraId="0379E0A9" w14:textId="0FEDE2F1" w:rsidR="00EF1E62" w:rsidRPr="0073579F" w:rsidRDefault="00EF1E62" w:rsidP="008D53A7">
      <w:pPr>
        <w:rPr>
          <w:rFonts w:ascii="Helvetica" w:hAnsi="Helvetica"/>
          <w:sz w:val="18"/>
          <w:szCs w:val="18"/>
        </w:rPr>
      </w:pPr>
      <w:r w:rsidRPr="0073579F">
        <w:rPr>
          <w:rFonts w:ascii="Helvetica" w:hAnsi="Helvetica"/>
          <w:sz w:val="18"/>
          <w:szCs w:val="18"/>
        </w:rPr>
        <w:tab/>
      </w:r>
      <w:r w:rsidRPr="0073579F">
        <w:rPr>
          <w:rFonts w:ascii="Helvetica" w:hAnsi="Helvetica"/>
          <w:sz w:val="18"/>
          <w:szCs w:val="18"/>
        </w:rPr>
        <w:tab/>
      </w:r>
      <w:r w:rsidRPr="0073579F">
        <w:rPr>
          <w:rFonts w:ascii="Helvetica" w:hAnsi="Helvetica"/>
          <w:sz w:val="18"/>
          <w:szCs w:val="18"/>
        </w:rPr>
        <w:tab/>
      </w:r>
      <w:r w:rsidRPr="0073579F">
        <w:rPr>
          <w:rFonts w:ascii="Helvetica" w:hAnsi="Helvetica"/>
          <w:sz w:val="18"/>
          <w:szCs w:val="18"/>
        </w:rPr>
        <w:tab/>
      </w:r>
      <w:r w:rsidRPr="0073579F">
        <w:rPr>
          <w:rFonts w:ascii="Helvetica" w:hAnsi="Helvetica"/>
          <w:sz w:val="18"/>
          <w:szCs w:val="18"/>
        </w:rPr>
        <w:tab/>
        <w:t>Alec Marsh, The Spectator, 28 September 2021</w:t>
      </w:r>
    </w:p>
    <w:p w14:paraId="2EE8868A" w14:textId="549FE483" w:rsidR="008D53A7" w:rsidRPr="00EF1E62" w:rsidRDefault="008D53A7" w:rsidP="00532817">
      <w:pPr>
        <w:rPr>
          <w:rFonts w:ascii="Helvetica" w:hAnsi="Helvetica"/>
          <w:sz w:val="20"/>
          <w:szCs w:val="20"/>
        </w:rPr>
      </w:pPr>
    </w:p>
    <w:sectPr w:rsidR="008D53A7" w:rsidRPr="00EF1E62" w:rsidSect="006316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17"/>
    <w:rsid w:val="00246778"/>
    <w:rsid w:val="002A2F42"/>
    <w:rsid w:val="00532817"/>
    <w:rsid w:val="006316D6"/>
    <w:rsid w:val="0073579F"/>
    <w:rsid w:val="00780328"/>
    <w:rsid w:val="008D53A7"/>
    <w:rsid w:val="009568F0"/>
    <w:rsid w:val="009C701B"/>
    <w:rsid w:val="00CB69C1"/>
    <w:rsid w:val="00EF1E62"/>
    <w:rsid w:val="00F57280"/>
    <w:rsid w:val="00FD37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5FE4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95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668</Words>
  <Characters>3678</Characters>
  <Application>Microsoft Macintosh Word</Application>
  <DocSecurity>0</DocSecurity>
  <Lines>30</Lines>
  <Paragraphs>8</Paragraphs>
  <ScaleCrop>false</ScaleCrop>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Hamm</dc:creator>
  <cp:keywords/>
  <dc:description/>
  <cp:lastModifiedBy>Penelope Hamm</cp:lastModifiedBy>
  <cp:revision>10</cp:revision>
  <dcterms:created xsi:type="dcterms:W3CDTF">2021-10-17T06:42:00Z</dcterms:created>
  <dcterms:modified xsi:type="dcterms:W3CDTF">2021-10-17T17:10:00Z</dcterms:modified>
</cp:coreProperties>
</file>