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5E0D" w14:textId="1CD83552" w:rsidR="00B91484" w:rsidRPr="00E93FCA" w:rsidRDefault="00B91484" w:rsidP="00B91484">
      <w:pPr>
        <w:rPr>
          <w:rFonts w:ascii="Cambria" w:hAnsi="Cambria"/>
        </w:rPr>
      </w:pPr>
      <w:r w:rsidRPr="00E93FCA">
        <w:rPr>
          <w:rFonts w:ascii="Cambria" w:hAnsi="Cambria"/>
        </w:rPr>
        <w:t>Français – Philosophie. « </w:t>
      </w:r>
      <w:r w:rsidR="00DC6158" w:rsidRPr="00E93FCA">
        <w:rPr>
          <w:rFonts w:ascii="Cambria" w:hAnsi="Cambria"/>
        </w:rPr>
        <w:t>Expériences de la nature »</w:t>
      </w:r>
      <w:r w:rsidR="002B6756" w:rsidRPr="00E93FCA">
        <w:rPr>
          <w:rFonts w:ascii="Cambria" w:hAnsi="Cambria"/>
        </w:rPr>
        <w:t xml:space="preserve"> </w:t>
      </w:r>
      <w:r w:rsidR="00712ECC" w:rsidRPr="00E93FCA">
        <w:rPr>
          <w:rFonts w:ascii="Cambria" w:hAnsi="Cambria"/>
        </w:rPr>
        <w:tab/>
      </w:r>
      <w:r w:rsidR="00712ECC" w:rsidRPr="00E93FCA">
        <w:rPr>
          <w:rFonts w:ascii="Cambria" w:hAnsi="Cambria"/>
        </w:rPr>
        <w:tab/>
      </w:r>
      <w:r w:rsidR="00712ECC" w:rsidRPr="00E93FCA">
        <w:rPr>
          <w:rFonts w:ascii="Cambria" w:hAnsi="Cambria"/>
        </w:rPr>
        <w:tab/>
      </w:r>
      <w:r w:rsidR="00712ECC" w:rsidRPr="00E93FCA">
        <w:rPr>
          <w:rFonts w:ascii="Cambria" w:hAnsi="Cambria"/>
        </w:rPr>
        <w:tab/>
        <w:t xml:space="preserve">       PCE (V. Serrano)</w:t>
      </w:r>
    </w:p>
    <w:p w14:paraId="0CE6B920" w14:textId="612910A5" w:rsidR="00B91484" w:rsidRPr="00E93FCA" w:rsidRDefault="00B91484" w:rsidP="00B91484">
      <w:pPr>
        <w:rPr>
          <w:rFonts w:ascii="Cambria" w:hAnsi="Cambria"/>
        </w:rPr>
      </w:pPr>
      <w:r w:rsidRPr="00E93FCA">
        <w:rPr>
          <w:rFonts w:ascii="Cambria" w:hAnsi="Cambria"/>
        </w:rPr>
        <w:t>_______________________________________________________________________________________________________________</w:t>
      </w:r>
    </w:p>
    <w:p w14:paraId="7F707144" w14:textId="77777777" w:rsidR="00B91484" w:rsidRPr="00E93FCA" w:rsidRDefault="00B91484" w:rsidP="00B91484">
      <w:pPr>
        <w:rPr>
          <w:rFonts w:ascii="Cambria" w:hAnsi="Cambria"/>
        </w:rPr>
      </w:pPr>
    </w:p>
    <w:p w14:paraId="4CB98FF8" w14:textId="77777777" w:rsidR="00E30944" w:rsidRPr="00E93FCA" w:rsidRDefault="00DC6158" w:rsidP="00E30944">
      <w:pPr>
        <w:jc w:val="both"/>
        <w:rPr>
          <w:rFonts w:ascii="Cambria" w:hAnsi="Cambria"/>
          <w:b/>
          <w:bCs/>
        </w:rPr>
      </w:pPr>
      <w:r w:rsidRPr="00E93FCA">
        <w:rPr>
          <w:rFonts w:ascii="Cambria" w:hAnsi="Cambria"/>
          <w:b/>
          <w:bCs/>
        </w:rPr>
        <w:t xml:space="preserve">SUJET : </w:t>
      </w:r>
      <w:r w:rsidR="00E30944" w:rsidRPr="00E93FCA">
        <w:rPr>
          <w:rFonts w:ascii="Cambria" w:hAnsi="Cambria"/>
          <w:b/>
          <w:bCs/>
        </w:rPr>
        <w:t xml:space="preserve">« Quand on aime bien le ruisseau, on ne se contente pas de le regarder, de l’étudier, de cheminer sur ses bords, on fait aussi connaissance plus intime avec lui en plongeant dans son eau. On redevient triton comme l’étaient nos ancêtres. » </w:t>
      </w:r>
    </w:p>
    <w:p w14:paraId="5C72034F" w14:textId="5823015B" w:rsidR="00981A67" w:rsidRPr="00E93FCA" w:rsidRDefault="00E30944" w:rsidP="00E30944">
      <w:pPr>
        <w:jc w:val="right"/>
        <w:rPr>
          <w:rFonts w:ascii="Cambria" w:hAnsi="Cambria"/>
          <w:b/>
          <w:bCs/>
        </w:rPr>
      </w:pPr>
      <w:r w:rsidRPr="00E93FCA">
        <w:rPr>
          <w:rFonts w:ascii="Cambria" w:hAnsi="Cambria"/>
          <w:b/>
          <w:bCs/>
        </w:rPr>
        <w:t xml:space="preserve">Elisée Reclus, </w:t>
      </w:r>
      <w:r w:rsidRPr="00E93FCA">
        <w:rPr>
          <w:rFonts w:ascii="Cambria" w:hAnsi="Cambria"/>
          <w:b/>
          <w:bCs/>
          <w:i/>
          <w:iCs/>
        </w:rPr>
        <w:t>Histoire d’un ruisseau</w:t>
      </w:r>
      <w:r w:rsidRPr="00E93FCA">
        <w:rPr>
          <w:rFonts w:ascii="Cambria" w:hAnsi="Cambria"/>
          <w:b/>
          <w:bCs/>
        </w:rPr>
        <w:t xml:space="preserve"> (1869)</w:t>
      </w:r>
    </w:p>
    <w:p w14:paraId="5BAC3AF9" w14:textId="77777777" w:rsidR="00B91484" w:rsidRPr="00E93FCA" w:rsidRDefault="00B91484" w:rsidP="00B91484">
      <w:pPr>
        <w:pBdr>
          <w:bottom w:val="single" w:sz="6" w:space="1" w:color="auto"/>
        </w:pBdr>
        <w:rPr>
          <w:rFonts w:ascii="Cambria" w:hAnsi="Cambria"/>
        </w:rPr>
      </w:pPr>
    </w:p>
    <w:p w14:paraId="795F3EFE" w14:textId="77777777" w:rsidR="00B91484" w:rsidRPr="00E93FCA" w:rsidRDefault="00B91484" w:rsidP="00B91484">
      <w:pPr>
        <w:rPr>
          <w:rFonts w:ascii="Cambria" w:hAnsi="Cambria"/>
        </w:rPr>
      </w:pPr>
    </w:p>
    <w:p w14:paraId="56007CA0" w14:textId="77777777" w:rsidR="00B91484" w:rsidRPr="00E93FCA" w:rsidRDefault="00B91484" w:rsidP="00B91484">
      <w:pPr>
        <w:jc w:val="center"/>
        <w:rPr>
          <w:rFonts w:ascii="Cambria" w:hAnsi="Cambria"/>
          <w:b/>
          <w:bCs/>
        </w:rPr>
      </w:pPr>
      <w:r w:rsidRPr="00E93FCA">
        <w:rPr>
          <w:rFonts w:ascii="Cambria" w:hAnsi="Cambria"/>
          <w:b/>
          <w:bCs/>
        </w:rPr>
        <w:t>REMARQUES GENERALES</w:t>
      </w:r>
    </w:p>
    <w:p w14:paraId="6BB9E4C2" w14:textId="77777777" w:rsidR="00B91484" w:rsidRPr="00E93FCA" w:rsidRDefault="00B91484" w:rsidP="00B91484">
      <w:pPr>
        <w:jc w:val="center"/>
        <w:rPr>
          <w:rFonts w:ascii="Cambria" w:hAnsi="Cambria"/>
          <w:b/>
          <w:bCs/>
        </w:rPr>
      </w:pPr>
    </w:p>
    <w:p w14:paraId="4373EEE4" w14:textId="7D27BACD" w:rsidR="006F5198" w:rsidRPr="00E93FCA" w:rsidRDefault="00E30944" w:rsidP="00E30944">
      <w:pPr>
        <w:jc w:val="both"/>
        <w:rPr>
          <w:rFonts w:ascii="Cambria" w:hAnsi="Cambria"/>
        </w:rPr>
      </w:pPr>
      <w:r w:rsidRPr="00E93FCA">
        <w:rPr>
          <w:rFonts w:ascii="Cambria" w:hAnsi="Cambria"/>
        </w:rPr>
        <w:t>Citation relativement longue et imagée (ruisseau, triton)</w:t>
      </w:r>
      <w:r w:rsidR="006F5198" w:rsidRPr="00E93FCA">
        <w:rPr>
          <w:rFonts w:ascii="Cambria" w:hAnsi="Cambria"/>
        </w:rPr>
        <w:t>. A travers le motif du ruisseau, c’est la relation de l’homme avec la nature elle-même qui est traitée</w:t>
      </w:r>
      <w:r w:rsidR="001A4EE3" w:rsidRPr="00E93FCA">
        <w:rPr>
          <w:rFonts w:ascii="Cambria" w:hAnsi="Cambria"/>
        </w:rPr>
        <w:t xml:space="preserve"> par Elisée Reclus (qui est un homme)</w:t>
      </w:r>
      <w:r w:rsidR="006F5198" w:rsidRPr="00E93FCA">
        <w:rPr>
          <w:rFonts w:ascii="Cambria" w:hAnsi="Cambria"/>
        </w:rPr>
        <w:t>.</w:t>
      </w:r>
    </w:p>
    <w:p w14:paraId="710B314F" w14:textId="1292F498" w:rsidR="0051399B" w:rsidRPr="00E93FCA" w:rsidRDefault="006F5198" w:rsidP="00E30944">
      <w:pPr>
        <w:jc w:val="both"/>
        <w:rPr>
          <w:rFonts w:ascii="Cambria" w:hAnsi="Cambria"/>
        </w:rPr>
      </w:pPr>
      <w:r w:rsidRPr="00E93FCA">
        <w:rPr>
          <w:rFonts w:ascii="Cambria" w:hAnsi="Cambria"/>
        </w:rPr>
        <w:t>Surtout, la lecture de vos copies montre qu’il faut consolider les appuis conceptuels, càd mieux repérer les notions sur lesquelles porte la réflexion (</w:t>
      </w:r>
      <w:r w:rsidR="00D80DA3" w:rsidRPr="00E93FCA">
        <w:rPr>
          <w:rFonts w:ascii="Cambria" w:hAnsi="Cambria"/>
        </w:rPr>
        <w:t>souligné</w:t>
      </w:r>
      <w:r w:rsidRPr="00E93FCA">
        <w:rPr>
          <w:rFonts w:ascii="Cambria" w:hAnsi="Cambria"/>
        </w:rPr>
        <w:t>e</w:t>
      </w:r>
      <w:r w:rsidR="00D80DA3" w:rsidRPr="00E93FCA">
        <w:rPr>
          <w:rFonts w:ascii="Cambria" w:hAnsi="Cambria"/>
        </w:rPr>
        <w:t>s dans la suite du corrigé)</w:t>
      </w:r>
      <w:r w:rsidR="00E30944" w:rsidRPr="00E93FCA">
        <w:rPr>
          <w:rFonts w:ascii="Cambria" w:hAnsi="Cambria"/>
        </w:rPr>
        <w:t xml:space="preserve">. </w:t>
      </w:r>
    </w:p>
    <w:p w14:paraId="36DE6771" w14:textId="77777777" w:rsidR="0051399B" w:rsidRPr="00E93FCA" w:rsidRDefault="0051399B" w:rsidP="00B91484">
      <w:pPr>
        <w:jc w:val="center"/>
        <w:rPr>
          <w:rFonts w:ascii="Cambria" w:hAnsi="Cambria"/>
          <w:b/>
          <w:bCs/>
        </w:rPr>
      </w:pPr>
    </w:p>
    <w:p w14:paraId="27766025" w14:textId="77777777" w:rsidR="00B91484" w:rsidRPr="00E93FCA" w:rsidRDefault="00B91484" w:rsidP="00B91484">
      <w:pPr>
        <w:jc w:val="center"/>
        <w:rPr>
          <w:rFonts w:ascii="Cambria" w:hAnsi="Cambria"/>
          <w:b/>
          <w:bCs/>
        </w:rPr>
      </w:pPr>
      <w:r w:rsidRPr="00E93FCA">
        <w:rPr>
          <w:rFonts w:ascii="Cambria" w:hAnsi="Cambria"/>
          <w:b/>
          <w:bCs/>
        </w:rPr>
        <w:t>ANALYSE ET PROBLEMATISATION</w:t>
      </w:r>
    </w:p>
    <w:p w14:paraId="035333C0" w14:textId="77777777" w:rsidR="00B91484" w:rsidRPr="00E93FCA" w:rsidRDefault="00B91484" w:rsidP="00B91484">
      <w:pPr>
        <w:rPr>
          <w:rFonts w:ascii="Cambria" w:hAnsi="Cambria"/>
          <w:b/>
          <w:bCs/>
        </w:rPr>
      </w:pPr>
    </w:p>
    <w:p w14:paraId="29F50B18" w14:textId="77777777" w:rsidR="00B91484" w:rsidRPr="00E93FCA" w:rsidRDefault="00B91484" w:rsidP="002B6756">
      <w:pPr>
        <w:rPr>
          <w:rFonts w:ascii="Cambria" w:hAnsi="Cambria"/>
          <w:u w:val="single"/>
        </w:rPr>
      </w:pPr>
      <w:r w:rsidRPr="00E93FCA">
        <w:rPr>
          <w:rFonts w:ascii="Cambria" w:hAnsi="Cambria"/>
          <w:u w:val="single"/>
        </w:rPr>
        <w:t>Repérage et examen des termes-clés :</w:t>
      </w:r>
    </w:p>
    <w:p w14:paraId="698B14F6" w14:textId="30789647" w:rsidR="00B91484" w:rsidRPr="00E93FCA" w:rsidRDefault="00E30944" w:rsidP="00E30944">
      <w:pPr>
        <w:pStyle w:val="Paragraphedeliste"/>
        <w:numPr>
          <w:ilvl w:val="0"/>
          <w:numId w:val="13"/>
        </w:numPr>
        <w:rPr>
          <w:rFonts w:ascii="Cambria" w:hAnsi="Cambria"/>
          <w:b/>
          <w:bCs/>
        </w:rPr>
      </w:pPr>
      <w:r w:rsidRPr="00E93FCA">
        <w:rPr>
          <w:rFonts w:ascii="Cambria" w:hAnsi="Cambria"/>
          <w:b/>
          <w:bCs/>
        </w:rPr>
        <w:t>« </w:t>
      </w:r>
      <w:proofErr w:type="gramStart"/>
      <w:r w:rsidRPr="00E93FCA">
        <w:rPr>
          <w:rFonts w:ascii="Cambria" w:hAnsi="Cambria"/>
          <w:b/>
          <w:bCs/>
        </w:rPr>
        <w:t>le</w:t>
      </w:r>
      <w:proofErr w:type="gramEnd"/>
      <w:r w:rsidRPr="00E93FCA">
        <w:rPr>
          <w:rFonts w:ascii="Cambria" w:hAnsi="Cambria"/>
          <w:b/>
          <w:bCs/>
        </w:rPr>
        <w:t xml:space="preserve"> regarder, l’étudier, cheminer sur ses bords » : </w:t>
      </w:r>
    </w:p>
    <w:p w14:paraId="1803921A" w14:textId="579ABD51" w:rsidR="009376D8" w:rsidRPr="00E93FCA" w:rsidRDefault="00E30944" w:rsidP="00AD63DA">
      <w:pPr>
        <w:jc w:val="both"/>
        <w:rPr>
          <w:rFonts w:ascii="Cambria" w:hAnsi="Cambria"/>
        </w:rPr>
      </w:pPr>
      <w:r w:rsidRPr="00E93FCA">
        <w:rPr>
          <w:rFonts w:ascii="Cambria" w:hAnsi="Cambria"/>
        </w:rPr>
        <w:t xml:space="preserve">Considérer la nature en </w:t>
      </w:r>
      <w:r w:rsidRPr="00E93FCA">
        <w:rPr>
          <w:rFonts w:ascii="Cambria" w:hAnsi="Cambria"/>
          <w:u w:val="single"/>
        </w:rPr>
        <w:t>restant extérieur</w:t>
      </w:r>
      <w:r w:rsidR="00D80DA3" w:rsidRPr="00E93FCA">
        <w:rPr>
          <w:rFonts w:ascii="Cambria" w:hAnsi="Cambria"/>
        </w:rPr>
        <w:t xml:space="preserve">, </w:t>
      </w:r>
      <w:r w:rsidR="006F5198" w:rsidRPr="00E93FCA">
        <w:rPr>
          <w:rFonts w:ascii="Cambria" w:hAnsi="Cambria"/>
        </w:rPr>
        <w:t xml:space="preserve">par un </w:t>
      </w:r>
      <w:r w:rsidR="006F5198" w:rsidRPr="00E93FCA">
        <w:rPr>
          <w:rFonts w:ascii="Cambria" w:hAnsi="Cambria"/>
          <w:u w:val="single"/>
        </w:rPr>
        <w:t>raisonnement</w:t>
      </w:r>
      <w:r w:rsidR="006F5198" w:rsidRPr="00E93FCA">
        <w:rPr>
          <w:rFonts w:ascii="Cambria" w:hAnsi="Cambria"/>
        </w:rPr>
        <w:t xml:space="preserve"> qui se veut </w:t>
      </w:r>
      <w:r w:rsidR="00D80DA3" w:rsidRPr="00E93FCA">
        <w:rPr>
          <w:rFonts w:ascii="Cambria" w:hAnsi="Cambria"/>
          <w:u w:val="single"/>
        </w:rPr>
        <w:t>objecti</w:t>
      </w:r>
      <w:r w:rsidR="006F5198" w:rsidRPr="00E93FCA">
        <w:rPr>
          <w:rFonts w:ascii="Cambria" w:hAnsi="Cambria"/>
          <w:u w:val="single"/>
        </w:rPr>
        <w:t>f</w:t>
      </w:r>
      <w:r w:rsidRPr="00E93FCA">
        <w:rPr>
          <w:rFonts w:ascii="Cambria" w:hAnsi="Cambria"/>
        </w:rPr>
        <w:t xml:space="preserve">. Le sujet qui observe </w:t>
      </w:r>
      <w:r w:rsidR="006F5198" w:rsidRPr="00E93FCA">
        <w:rPr>
          <w:rFonts w:ascii="Cambria" w:hAnsi="Cambria"/>
        </w:rPr>
        <w:t xml:space="preserve">se </w:t>
      </w:r>
      <w:r w:rsidRPr="00E93FCA">
        <w:rPr>
          <w:rFonts w:ascii="Cambria" w:hAnsi="Cambria"/>
        </w:rPr>
        <w:t xml:space="preserve">tient </w:t>
      </w:r>
      <w:r w:rsidRPr="00E93FCA">
        <w:rPr>
          <w:rFonts w:ascii="Cambria" w:hAnsi="Cambria"/>
          <w:u w:val="single"/>
        </w:rPr>
        <w:t>à distance</w:t>
      </w:r>
      <w:r w:rsidRPr="00E93FCA">
        <w:rPr>
          <w:rFonts w:ascii="Cambria" w:hAnsi="Cambria"/>
        </w:rPr>
        <w:t xml:space="preserve"> </w:t>
      </w:r>
      <w:r w:rsidR="006F5198" w:rsidRPr="00E93FCA">
        <w:rPr>
          <w:rFonts w:ascii="Cambria" w:hAnsi="Cambria"/>
        </w:rPr>
        <w:t xml:space="preserve">de </w:t>
      </w:r>
      <w:r w:rsidRPr="00E93FCA">
        <w:rPr>
          <w:rFonts w:ascii="Cambria" w:hAnsi="Cambria"/>
        </w:rPr>
        <w:t>l’objet observé (la nature), il ne fait que l’effleurer et même passer à côté (sur ses bords)</w:t>
      </w:r>
      <w:r w:rsidR="00AD63DA" w:rsidRPr="00E93FCA">
        <w:rPr>
          <w:rFonts w:ascii="Cambria" w:hAnsi="Cambria"/>
        </w:rPr>
        <w:t xml:space="preserve">. </w:t>
      </w:r>
      <w:r w:rsidRPr="00E93FCA">
        <w:rPr>
          <w:rFonts w:ascii="Cambria" w:hAnsi="Cambria"/>
        </w:rPr>
        <w:t xml:space="preserve"> </w:t>
      </w:r>
    </w:p>
    <w:p w14:paraId="40BC6210" w14:textId="56D7C0E1" w:rsidR="00E30944" w:rsidRPr="00E93FCA" w:rsidRDefault="00FF3C94" w:rsidP="00AD63DA">
      <w:pPr>
        <w:jc w:val="both"/>
        <w:rPr>
          <w:rFonts w:ascii="Cambria" w:hAnsi="Cambria"/>
        </w:rPr>
      </w:pPr>
      <w:r w:rsidRPr="00E93FCA">
        <w:rPr>
          <w:rFonts w:ascii="Cambria" w:hAnsi="Cambria"/>
        </w:rPr>
        <w:t xml:space="preserve">Envisager la nature seulement comme un </w:t>
      </w:r>
      <w:r w:rsidRPr="00E93FCA">
        <w:rPr>
          <w:rFonts w:ascii="Cambria" w:hAnsi="Cambria"/>
          <w:u w:val="single"/>
        </w:rPr>
        <w:t>obje</w:t>
      </w:r>
      <w:r w:rsidRPr="00E93FCA">
        <w:rPr>
          <w:rFonts w:ascii="Cambria" w:hAnsi="Cambria"/>
        </w:rPr>
        <w:t xml:space="preserve">t d’étude et un décor dans lequel cheminer (même en l’admirant) apporte donc une connaissance limitée, superficielle, incomplète. </w:t>
      </w:r>
    </w:p>
    <w:p w14:paraId="37D8893D" w14:textId="77777777" w:rsidR="00AD63DA" w:rsidRPr="00E93FCA" w:rsidRDefault="00AD63DA" w:rsidP="00E30944">
      <w:pPr>
        <w:rPr>
          <w:rFonts w:ascii="Cambria" w:hAnsi="Cambria"/>
        </w:rPr>
      </w:pPr>
    </w:p>
    <w:p w14:paraId="0983563A" w14:textId="54892A80" w:rsidR="00E30944" w:rsidRPr="00E93FCA" w:rsidRDefault="00E30944" w:rsidP="00E30944">
      <w:pPr>
        <w:pStyle w:val="Paragraphedeliste"/>
        <w:numPr>
          <w:ilvl w:val="0"/>
          <w:numId w:val="13"/>
        </w:numPr>
        <w:rPr>
          <w:rFonts w:ascii="Cambria" w:hAnsi="Cambria"/>
          <w:b/>
          <w:bCs/>
        </w:rPr>
      </w:pPr>
      <w:r w:rsidRPr="00E93FCA">
        <w:rPr>
          <w:rFonts w:ascii="Cambria" w:hAnsi="Cambria"/>
          <w:b/>
          <w:bCs/>
        </w:rPr>
        <w:t>« </w:t>
      </w:r>
      <w:proofErr w:type="gramStart"/>
      <w:r w:rsidRPr="00E93FCA">
        <w:rPr>
          <w:rFonts w:ascii="Cambria" w:hAnsi="Cambria"/>
          <w:b/>
          <w:bCs/>
        </w:rPr>
        <w:t>on</w:t>
      </w:r>
      <w:proofErr w:type="gramEnd"/>
      <w:r w:rsidRPr="00E93FCA">
        <w:rPr>
          <w:rFonts w:ascii="Cambria" w:hAnsi="Cambria"/>
          <w:b/>
          <w:bCs/>
        </w:rPr>
        <w:t xml:space="preserve"> fait connaissance plus intime », « en plongeant dans son eau » </w:t>
      </w:r>
    </w:p>
    <w:p w14:paraId="42286B37" w14:textId="598EE837" w:rsidR="00AD63DA" w:rsidRPr="00E93FCA" w:rsidRDefault="00AD63DA" w:rsidP="00AD63DA">
      <w:pPr>
        <w:jc w:val="both"/>
        <w:rPr>
          <w:rFonts w:ascii="Cambria" w:hAnsi="Cambria"/>
        </w:rPr>
      </w:pPr>
      <w:r w:rsidRPr="00E93FCA">
        <w:rPr>
          <w:rFonts w:ascii="Cambria" w:hAnsi="Cambria"/>
        </w:rPr>
        <w:t xml:space="preserve">Intime prend ici son sens plein : ce qui est complètement à </w:t>
      </w:r>
      <w:r w:rsidRPr="00E93FCA">
        <w:rPr>
          <w:rFonts w:ascii="Cambria" w:hAnsi="Cambria"/>
          <w:u w:val="single"/>
        </w:rPr>
        <w:t>l’intérieur</w:t>
      </w:r>
      <w:r w:rsidRPr="00E93FCA">
        <w:rPr>
          <w:rFonts w:ascii="Cambria" w:hAnsi="Cambria"/>
        </w:rPr>
        <w:t xml:space="preserve">. Il, s’agit donc de considérer la nature de l’intérieur. </w:t>
      </w:r>
      <w:r w:rsidRPr="00E93FCA">
        <w:rPr>
          <w:rFonts w:ascii="Cambria" w:hAnsi="Cambria"/>
          <w:u w:val="single"/>
        </w:rPr>
        <w:t>Sujet et objet</w:t>
      </w:r>
      <w:r w:rsidRPr="00E93FCA">
        <w:rPr>
          <w:rFonts w:ascii="Cambria" w:hAnsi="Cambria"/>
        </w:rPr>
        <w:t xml:space="preserve"> ne font plus qu’un. </w:t>
      </w:r>
      <w:r w:rsidRPr="00E93FCA">
        <w:rPr>
          <w:rFonts w:ascii="Cambria" w:hAnsi="Cambria"/>
          <w:u w:val="single"/>
        </w:rPr>
        <w:t>Immersion</w:t>
      </w:r>
      <w:r w:rsidRPr="00E93FCA">
        <w:rPr>
          <w:rFonts w:ascii="Cambria" w:hAnsi="Cambria"/>
        </w:rPr>
        <w:t xml:space="preserve"> dans la nature</w:t>
      </w:r>
      <w:r w:rsidR="00C6298E" w:rsidRPr="00E93FCA">
        <w:rPr>
          <w:rFonts w:ascii="Cambria" w:hAnsi="Cambria"/>
        </w:rPr>
        <w:t xml:space="preserve">, qui passe par une </w:t>
      </w:r>
      <w:r w:rsidR="00C6298E" w:rsidRPr="00E93FCA">
        <w:rPr>
          <w:rFonts w:ascii="Cambria" w:hAnsi="Cambria"/>
          <w:u w:val="single"/>
        </w:rPr>
        <w:t>expérience sensorielle directe</w:t>
      </w:r>
      <w:r w:rsidR="00D80DA3" w:rsidRPr="00E93FCA">
        <w:rPr>
          <w:rFonts w:ascii="Cambria" w:hAnsi="Cambria"/>
          <w:u w:val="single"/>
        </w:rPr>
        <w:t xml:space="preserve"> et subjective</w:t>
      </w:r>
      <w:r w:rsidR="00D80DA3" w:rsidRPr="00E93FCA">
        <w:rPr>
          <w:rFonts w:ascii="Cambria" w:hAnsi="Cambria"/>
        </w:rPr>
        <w:t xml:space="preserve"> et qui </w:t>
      </w:r>
      <w:r w:rsidR="00C6298E" w:rsidRPr="00E93FCA">
        <w:rPr>
          <w:rFonts w:ascii="Cambria" w:hAnsi="Cambria"/>
        </w:rPr>
        <w:t xml:space="preserve">engage à la fois le corps (« on plonge ») et l’esprit (« comme l’étaient nos ancêtres »). </w:t>
      </w:r>
    </w:p>
    <w:p w14:paraId="7585EDAC" w14:textId="77777777" w:rsidR="00AD63DA" w:rsidRPr="00E93FCA" w:rsidRDefault="00AD63DA" w:rsidP="00AD63DA">
      <w:pPr>
        <w:rPr>
          <w:rFonts w:ascii="Cambria" w:hAnsi="Cambria"/>
        </w:rPr>
      </w:pPr>
    </w:p>
    <w:p w14:paraId="20BEC181" w14:textId="68F6DDF0" w:rsidR="00AD63DA" w:rsidRPr="00E93FCA" w:rsidRDefault="00AD63DA" w:rsidP="00E30944">
      <w:pPr>
        <w:pStyle w:val="Paragraphedeliste"/>
        <w:numPr>
          <w:ilvl w:val="0"/>
          <w:numId w:val="13"/>
        </w:numPr>
        <w:rPr>
          <w:rFonts w:ascii="Cambria" w:hAnsi="Cambria"/>
          <w:b/>
          <w:bCs/>
        </w:rPr>
      </w:pPr>
      <w:r w:rsidRPr="00E93FCA">
        <w:rPr>
          <w:rFonts w:ascii="Cambria" w:hAnsi="Cambria"/>
          <w:b/>
          <w:bCs/>
        </w:rPr>
        <w:t>« </w:t>
      </w:r>
      <w:proofErr w:type="gramStart"/>
      <w:r w:rsidRPr="00E93FCA">
        <w:rPr>
          <w:rFonts w:ascii="Cambria" w:hAnsi="Cambria"/>
          <w:b/>
          <w:bCs/>
        </w:rPr>
        <w:t>on</w:t>
      </w:r>
      <w:proofErr w:type="gramEnd"/>
      <w:r w:rsidRPr="00E93FCA">
        <w:rPr>
          <w:rFonts w:ascii="Cambria" w:hAnsi="Cambria"/>
          <w:b/>
          <w:bCs/>
        </w:rPr>
        <w:t xml:space="preserve"> ne se contente pas de… on fait aussi » </w:t>
      </w:r>
    </w:p>
    <w:p w14:paraId="49C38518" w14:textId="2F800CA2" w:rsidR="00AD63DA" w:rsidRPr="00E93FCA" w:rsidRDefault="00AD63DA" w:rsidP="00AD63DA">
      <w:pPr>
        <w:jc w:val="both"/>
        <w:rPr>
          <w:rFonts w:ascii="Cambria" w:hAnsi="Cambria"/>
        </w:rPr>
      </w:pPr>
      <w:r w:rsidRPr="00E93FCA">
        <w:rPr>
          <w:rFonts w:ascii="Cambria" w:hAnsi="Cambria"/>
          <w:u w:val="single"/>
        </w:rPr>
        <w:t>Immersion</w:t>
      </w:r>
      <w:r w:rsidRPr="00E93FCA">
        <w:rPr>
          <w:rFonts w:ascii="Cambria" w:hAnsi="Cambria"/>
        </w:rPr>
        <w:t xml:space="preserve"> et </w:t>
      </w:r>
      <w:r w:rsidRPr="00E93FCA">
        <w:rPr>
          <w:rFonts w:ascii="Cambria" w:hAnsi="Cambria"/>
          <w:u w:val="single"/>
        </w:rPr>
        <w:t>distanciation</w:t>
      </w:r>
      <w:r w:rsidRPr="00E93FCA">
        <w:rPr>
          <w:rFonts w:ascii="Cambria" w:hAnsi="Cambria"/>
        </w:rPr>
        <w:t xml:space="preserve"> sont deux modes d’appréhension de la nature distincts, mais E. Reclus ne les oppose pas, il les juxtapose. Effet d’approfondissement : idée sous-jacente qu’il s’agit d’aller plus loin dans le même processus de connaissance et d’appréciation.</w:t>
      </w:r>
    </w:p>
    <w:p w14:paraId="2F181ED9" w14:textId="77777777" w:rsidR="00AD63DA" w:rsidRPr="00E93FCA" w:rsidRDefault="00AD63DA" w:rsidP="00AD63DA">
      <w:pPr>
        <w:jc w:val="both"/>
        <w:rPr>
          <w:rFonts w:ascii="Cambria" w:hAnsi="Cambria"/>
        </w:rPr>
      </w:pPr>
    </w:p>
    <w:p w14:paraId="2FAF4824" w14:textId="1B62F8C6" w:rsidR="00E30944" w:rsidRPr="00E93FCA" w:rsidRDefault="00E30944" w:rsidP="00E30944">
      <w:pPr>
        <w:pStyle w:val="Paragraphedeliste"/>
        <w:numPr>
          <w:ilvl w:val="0"/>
          <w:numId w:val="13"/>
        </w:numPr>
        <w:rPr>
          <w:rFonts w:ascii="Cambria" w:hAnsi="Cambria"/>
          <w:b/>
          <w:bCs/>
        </w:rPr>
      </w:pPr>
      <w:r w:rsidRPr="00E93FCA">
        <w:rPr>
          <w:rFonts w:ascii="Cambria" w:hAnsi="Cambria"/>
          <w:b/>
          <w:bCs/>
        </w:rPr>
        <w:t>« </w:t>
      </w:r>
      <w:proofErr w:type="gramStart"/>
      <w:r w:rsidRPr="00E93FCA">
        <w:rPr>
          <w:rFonts w:ascii="Cambria" w:hAnsi="Cambria"/>
          <w:b/>
          <w:bCs/>
        </w:rPr>
        <w:t>on</w:t>
      </w:r>
      <w:proofErr w:type="gramEnd"/>
      <w:r w:rsidRPr="00E93FCA">
        <w:rPr>
          <w:rFonts w:ascii="Cambria" w:hAnsi="Cambria"/>
          <w:b/>
          <w:bCs/>
        </w:rPr>
        <w:t xml:space="preserve"> redevient triton » </w:t>
      </w:r>
    </w:p>
    <w:p w14:paraId="687960F2" w14:textId="4C41CE74" w:rsidR="00AD63DA" w:rsidRPr="00E93FCA" w:rsidRDefault="00AD63DA" w:rsidP="00AD63DA">
      <w:pPr>
        <w:jc w:val="both"/>
        <w:rPr>
          <w:rFonts w:ascii="Cambria" w:hAnsi="Cambria"/>
        </w:rPr>
      </w:pPr>
      <w:r w:rsidRPr="00E93FCA">
        <w:rPr>
          <w:rFonts w:ascii="Cambria" w:hAnsi="Cambria"/>
        </w:rPr>
        <w:t xml:space="preserve">Le « triton » désigne ici un batracien qui vit dans le ruisseau = idée de symbiose entre l’animal et son </w:t>
      </w:r>
      <w:r w:rsidRPr="00E93FCA">
        <w:rPr>
          <w:rFonts w:ascii="Cambria" w:hAnsi="Cambria"/>
          <w:u w:val="single"/>
        </w:rPr>
        <w:t>milieu</w:t>
      </w:r>
      <w:r w:rsidRPr="00E93FCA">
        <w:rPr>
          <w:rFonts w:ascii="Cambria" w:hAnsi="Cambria"/>
        </w:rPr>
        <w:t xml:space="preserve">, auquel il appartient pleinement et qu’il connaît pleinement. </w:t>
      </w:r>
    </w:p>
    <w:p w14:paraId="5C0261D3" w14:textId="526C35FF" w:rsidR="00AD63DA" w:rsidRPr="00E93FCA" w:rsidRDefault="00AD63DA" w:rsidP="00AD63DA">
      <w:pPr>
        <w:jc w:val="both"/>
        <w:rPr>
          <w:rFonts w:ascii="Cambria" w:hAnsi="Cambria"/>
        </w:rPr>
      </w:pPr>
      <w:r w:rsidRPr="00E93FCA">
        <w:rPr>
          <w:rFonts w:ascii="Cambria" w:hAnsi="Cambria"/>
        </w:rPr>
        <w:t>« Redevenir » présuppose le retour à un état antérieur mais pas forcément inférieur : il ne faut pas extrapoler l’idée d’une régression à l’état bestial mais plutôt y voir</w:t>
      </w:r>
      <w:r w:rsidR="009376D8" w:rsidRPr="00E93FCA">
        <w:rPr>
          <w:rFonts w:ascii="Cambria" w:hAnsi="Cambria"/>
        </w:rPr>
        <w:t>, de la part d’E. Reclus,</w:t>
      </w:r>
      <w:r w:rsidRPr="00E93FCA">
        <w:rPr>
          <w:rFonts w:ascii="Cambria" w:hAnsi="Cambria"/>
        </w:rPr>
        <w:t xml:space="preserve"> une manière de renouer </w:t>
      </w:r>
      <w:r w:rsidRPr="00E93FCA">
        <w:rPr>
          <w:rFonts w:ascii="Cambria" w:hAnsi="Cambria"/>
          <w:u w:val="single"/>
        </w:rPr>
        <w:t xml:space="preserve">avec une </w:t>
      </w:r>
      <w:r w:rsidR="00D80DA3" w:rsidRPr="00E93FCA">
        <w:rPr>
          <w:rFonts w:ascii="Cambria" w:hAnsi="Cambria"/>
          <w:u w:val="single"/>
        </w:rPr>
        <w:t xml:space="preserve">unité, une </w:t>
      </w:r>
      <w:r w:rsidRPr="00E93FCA">
        <w:rPr>
          <w:rFonts w:ascii="Cambria" w:hAnsi="Cambria"/>
          <w:u w:val="single"/>
        </w:rPr>
        <w:t>fusion originelle</w:t>
      </w:r>
      <w:r w:rsidRPr="00E93FCA">
        <w:rPr>
          <w:rFonts w:ascii="Cambria" w:hAnsi="Cambria"/>
        </w:rPr>
        <w:t xml:space="preserve"> entre l’homme et la nature.</w:t>
      </w:r>
    </w:p>
    <w:p w14:paraId="247191A3" w14:textId="77777777" w:rsidR="00AD63DA" w:rsidRPr="00E93FCA" w:rsidRDefault="00AD63DA" w:rsidP="00AD63DA">
      <w:pPr>
        <w:jc w:val="both"/>
        <w:rPr>
          <w:rFonts w:ascii="Cambria" w:hAnsi="Cambria"/>
        </w:rPr>
      </w:pPr>
    </w:p>
    <w:p w14:paraId="600E03EE" w14:textId="4851B443" w:rsidR="00E30944" w:rsidRPr="00E93FCA" w:rsidRDefault="00E30944" w:rsidP="00E30944">
      <w:pPr>
        <w:pStyle w:val="Paragraphedeliste"/>
        <w:numPr>
          <w:ilvl w:val="0"/>
          <w:numId w:val="13"/>
        </w:numPr>
        <w:rPr>
          <w:rFonts w:ascii="Cambria" w:hAnsi="Cambria"/>
          <w:b/>
          <w:bCs/>
        </w:rPr>
      </w:pPr>
      <w:r w:rsidRPr="00E93FCA">
        <w:rPr>
          <w:rFonts w:ascii="Cambria" w:hAnsi="Cambria"/>
          <w:b/>
          <w:bCs/>
        </w:rPr>
        <w:t>« </w:t>
      </w:r>
      <w:proofErr w:type="gramStart"/>
      <w:r w:rsidRPr="00E93FCA">
        <w:rPr>
          <w:rFonts w:ascii="Cambria" w:hAnsi="Cambria"/>
          <w:b/>
          <w:bCs/>
        </w:rPr>
        <w:t>quand</w:t>
      </w:r>
      <w:proofErr w:type="gramEnd"/>
      <w:r w:rsidRPr="00E93FCA">
        <w:rPr>
          <w:rFonts w:ascii="Cambria" w:hAnsi="Cambria"/>
          <w:b/>
          <w:bCs/>
        </w:rPr>
        <w:t xml:space="preserve"> on aime bien » </w:t>
      </w:r>
    </w:p>
    <w:p w14:paraId="202C4DFE" w14:textId="444CB1BC" w:rsidR="002B6756" w:rsidRPr="00E93FCA" w:rsidRDefault="00AD63DA" w:rsidP="009376D8">
      <w:pPr>
        <w:jc w:val="both"/>
        <w:rPr>
          <w:rFonts w:ascii="Cambria" w:hAnsi="Cambria"/>
        </w:rPr>
      </w:pPr>
      <w:r w:rsidRPr="00E93FCA">
        <w:rPr>
          <w:rFonts w:ascii="Cambria" w:hAnsi="Cambria"/>
        </w:rPr>
        <w:t xml:space="preserve">Considérer la nature à la fois de l’extérieur et de l’intérieur est le propre des amateurs ou amoureux de la nature. C’est </w:t>
      </w:r>
      <w:r w:rsidR="009376D8" w:rsidRPr="00E93FCA">
        <w:rPr>
          <w:rFonts w:ascii="Cambria" w:hAnsi="Cambria"/>
        </w:rPr>
        <w:t xml:space="preserve">la meilleure manière de connaître, comprendre et s’unir à elle : la plus complète, la plus épanouissante, la plus harmonieuse. </w:t>
      </w:r>
    </w:p>
    <w:p w14:paraId="07B9C4AC" w14:textId="77777777" w:rsidR="002B6756" w:rsidRPr="00E93FCA" w:rsidRDefault="002B6756" w:rsidP="002B6756">
      <w:pPr>
        <w:rPr>
          <w:rFonts w:ascii="Cambria" w:hAnsi="Cambria"/>
          <w:b/>
          <w:bCs/>
        </w:rPr>
      </w:pPr>
    </w:p>
    <w:p w14:paraId="17B015F5" w14:textId="77777777" w:rsidR="00B91484" w:rsidRPr="00E93FCA" w:rsidRDefault="00B91484" w:rsidP="002B6756">
      <w:pPr>
        <w:rPr>
          <w:rFonts w:ascii="Cambria" w:hAnsi="Cambria"/>
          <w:u w:val="single"/>
        </w:rPr>
      </w:pPr>
      <w:r w:rsidRPr="00E93FCA">
        <w:rPr>
          <w:rFonts w:ascii="Cambria" w:hAnsi="Cambria"/>
          <w:u w:val="single"/>
        </w:rPr>
        <w:t>Reformulation de la pensée de l’auteur :</w:t>
      </w:r>
    </w:p>
    <w:p w14:paraId="19339575" w14:textId="3B49D0EE" w:rsidR="00B91484" w:rsidRPr="00E93FCA" w:rsidRDefault="009376D8" w:rsidP="009376D8">
      <w:pPr>
        <w:jc w:val="both"/>
        <w:rPr>
          <w:rFonts w:ascii="Cambria" w:hAnsi="Cambria"/>
        </w:rPr>
      </w:pPr>
      <w:r w:rsidRPr="00E93FCA">
        <w:rPr>
          <w:rFonts w:ascii="Cambria" w:hAnsi="Cambria"/>
        </w:rPr>
        <w:t xml:space="preserve">Lorsqu’on aime la nature, non seulement on la considère comme un objet de savoir et une source d’admiration, mais mieux encore, on cherche à s’immerger en elle et à renouer avec une harmonie originelle.  </w:t>
      </w:r>
    </w:p>
    <w:p w14:paraId="6AF96405" w14:textId="77777777" w:rsidR="00B91484" w:rsidRPr="00E93FCA" w:rsidRDefault="00B91484" w:rsidP="002B6756">
      <w:pPr>
        <w:rPr>
          <w:rFonts w:ascii="Cambria" w:hAnsi="Cambria"/>
          <w:u w:val="single"/>
        </w:rPr>
      </w:pPr>
      <w:r w:rsidRPr="00E93FCA">
        <w:rPr>
          <w:rFonts w:ascii="Cambria" w:hAnsi="Cambria"/>
          <w:u w:val="single"/>
        </w:rPr>
        <w:lastRenderedPageBreak/>
        <w:t>Pistes de contestation et de mise en débat :</w:t>
      </w:r>
    </w:p>
    <w:p w14:paraId="672605D9" w14:textId="6BCFBA68" w:rsidR="006F5198" w:rsidRPr="00E93FCA" w:rsidRDefault="006F5198" w:rsidP="006F5198">
      <w:pPr>
        <w:jc w:val="both"/>
        <w:rPr>
          <w:rFonts w:ascii="Cambria" w:hAnsi="Cambria"/>
        </w:rPr>
      </w:pPr>
      <w:r w:rsidRPr="00E93FCA">
        <w:rPr>
          <w:rFonts w:ascii="Cambria" w:hAnsi="Cambria"/>
        </w:rPr>
        <w:t xml:space="preserve">La lecture de vos copies indique qu’il faut être plus systématique dans la recherche des contestations et mieux viser ce qui est le cœur de la pensée de Reclus : aux notions d’immersion, connaissance depuis l’intérieur, subjectivité, vécu, on opposera la distance, la connaissance de l’extérieur, l’objectivité, l’analyse. </w:t>
      </w:r>
    </w:p>
    <w:p w14:paraId="5D33AD9D" w14:textId="77777777" w:rsidR="006F5198" w:rsidRPr="00E93FCA" w:rsidRDefault="006F5198" w:rsidP="002B6756">
      <w:pPr>
        <w:rPr>
          <w:rFonts w:ascii="Cambria" w:hAnsi="Cambria"/>
        </w:rPr>
      </w:pPr>
    </w:p>
    <w:p w14:paraId="5AF89923" w14:textId="0A1AC9A3" w:rsidR="00B91484" w:rsidRPr="00E93FCA" w:rsidRDefault="009376D8" w:rsidP="00C6298E">
      <w:pPr>
        <w:pStyle w:val="Paragraphedeliste"/>
        <w:numPr>
          <w:ilvl w:val="0"/>
          <w:numId w:val="13"/>
        </w:numPr>
        <w:jc w:val="both"/>
        <w:rPr>
          <w:rFonts w:ascii="Cambria" w:hAnsi="Cambria"/>
        </w:rPr>
      </w:pPr>
      <w:r w:rsidRPr="00E93FCA">
        <w:rPr>
          <w:rFonts w:ascii="Cambria" w:hAnsi="Cambria"/>
        </w:rPr>
        <w:t>L’immersion dans la nature peut être négative voire dangereuse</w:t>
      </w:r>
      <w:r w:rsidR="00C6298E" w:rsidRPr="00E93FCA">
        <w:rPr>
          <w:rFonts w:ascii="Cambria" w:hAnsi="Cambria"/>
        </w:rPr>
        <w:t xml:space="preserve"> : </w:t>
      </w:r>
    </w:p>
    <w:p w14:paraId="27FBBB86" w14:textId="153B6155" w:rsidR="00C6298E" w:rsidRPr="00E93FCA" w:rsidRDefault="00C6298E" w:rsidP="00C6298E">
      <w:pPr>
        <w:pStyle w:val="Paragraphedeliste"/>
        <w:numPr>
          <w:ilvl w:val="0"/>
          <w:numId w:val="14"/>
        </w:numPr>
        <w:jc w:val="both"/>
        <w:rPr>
          <w:rFonts w:ascii="Cambria" w:hAnsi="Cambria"/>
        </w:rPr>
      </w:pPr>
      <w:r w:rsidRPr="00E93FCA">
        <w:rPr>
          <w:rFonts w:ascii="Cambria" w:hAnsi="Cambria"/>
        </w:rPr>
        <w:t xml:space="preserve">Elle fait perdre l’objectivité attendu de la connaissance </w:t>
      </w:r>
    </w:p>
    <w:p w14:paraId="7799408F" w14:textId="750E77C4" w:rsidR="00C6298E" w:rsidRPr="00E93FCA" w:rsidRDefault="00712ECC" w:rsidP="00C6298E">
      <w:pPr>
        <w:pStyle w:val="Paragraphedeliste"/>
        <w:numPr>
          <w:ilvl w:val="0"/>
          <w:numId w:val="14"/>
        </w:numPr>
        <w:jc w:val="both"/>
        <w:rPr>
          <w:rFonts w:ascii="Cambria" w:hAnsi="Cambria"/>
        </w:rPr>
      </w:pPr>
      <w:r w:rsidRPr="00E93FCA">
        <w:rPr>
          <w:rFonts w:ascii="Cambria" w:hAnsi="Cambria"/>
        </w:rPr>
        <w:t>S</w:t>
      </w:r>
      <w:r w:rsidR="00C6298E" w:rsidRPr="00E93FCA">
        <w:rPr>
          <w:rFonts w:ascii="Cambria" w:hAnsi="Cambria"/>
        </w:rPr>
        <w:t xml:space="preserve">’il est totalement immergé dans la nature, </w:t>
      </w:r>
      <w:r w:rsidRPr="00E93FCA">
        <w:rPr>
          <w:rFonts w:ascii="Cambria" w:hAnsi="Cambria"/>
        </w:rPr>
        <w:t>l’homme risque de ne pouvoir n</w:t>
      </w:r>
      <w:r w:rsidR="00C6298E" w:rsidRPr="00E93FCA">
        <w:rPr>
          <w:rFonts w:ascii="Cambria" w:hAnsi="Cambria"/>
        </w:rPr>
        <w:t xml:space="preserve">i la comprendre ni l’exploiter. </w:t>
      </w:r>
      <w:r w:rsidRPr="00E93FCA">
        <w:rPr>
          <w:rFonts w:ascii="Cambria" w:hAnsi="Cambria"/>
        </w:rPr>
        <w:t xml:space="preserve">Elle </w:t>
      </w:r>
      <w:r w:rsidR="00C6298E" w:rsidRPr="00E93FCA">
        <w:rPr>
          <w:rFonts w:ascii="Cambria" w:hAnsi="Cambria"/>
        </w:rPr>
        <w:t>restera pour lui myst</w:t>
      </w:r>
      <w:r w:rsidRPr="00E93FCA">
        <w:rPr>
          <w:rFonts w:ascii="Cambria" w:hAnsi="Cambria"/>
        </w:rPr>
        <w:t xml:space="preserve">érieuse voire hostile. </w:t>
      </w:r>
      <w:r w:rsidR="00C6298E" w:rsidRPr="00E93FCA">
        <w:rPr>
          <w:rFonts w:ascii="Cambria" w:hAnsi="Cambria"/>
        </w:rPr>
        <w:t xml:space="preserve"> </w:t>
      </w:r>
    </w:p>
    <w:p w14:paraId="3EED9A5B" w14:textId="471580B4" w:rsidR="00C6298E" w:rsidRPr="00E93FCA" w:rsidRDefault="009376D8" w:rsidP="00712ECC">
      <w:pPr>
        <w:pStyle w:val="Paragraphedeliste"/>
        <w:jc w:val="both"/>
        <w:rPr>
          <w:rFonts w:ascii="Cambria" w:hAnsi="Cambria"/>
        </w:rPr>
      </w:pPr>
      <w:r w:rsidRPr="00E93FCA">
        <w:rPr>
          <w:rFonts w:ascii="Cambria" w:hAnsi="Cambria"/>
        </w:rPr>
        <w:t xml:space="preserve">Prendre du recul, rester extérieur à l’objet que l’on étudie, reste </w:t>
      </w:r>
      <w:r w:rsidR="00C6298E" w:rsidRPr="00E93FCA">
        <w:rPr>
          <w:rFonts w:ascii="Cambria" w:hAnsi="Cambria"/>
        </w:rPr>
        <w:t xml:space="preserve">donc </w:t>
      </w:r>
      <w:r w:rsidRPr="00E93FCA">
        <w:rPr>
          <w:rFonts w:ascii="Cambria" w:hAnsi="Cambria"/>
        </w:rPr>
        <w:t>une nécessité pour pouvoir penser et comprendre</w:t>
      </w:r>
      <w:r w:rsidR="00C6298E" w:rsidRPr="00E93FCA">
        <w:rPr>
          <w:rFonts w:ascii="Cambria" w:hAnsi="Cambria"/>
        </w:rPr>
        <w:t xml:space="preserve"> la nature, pour pouvoir agir sur elle (et non en subir passivement les forces)</w:t>
      </w:r>
      <w:r w:rsidRPr="00E93FCA">
        <w:rPr>
          <w:rFonts w:ascii="Cambria" w:hAnsi="Cambria"/>
        </w:rPr>
        <w:t xml:space="preserve">. </w:t>
      </w:r>
    </w:p>
    <w:p w14:paraId="72BF4C03" w14:textId="06041677" w:rsidR="00C6298E" w:rsidRPr="00E93FCA" w:rsidRDefault="009376D8" w:rsidP="00C6298E">
      <w:pPr>
        <w:pStyle w:val="Paragraphedeliste"/>
        <w:numPr>
          <w:ilvl w:val="0"/>
          <w:numId w:val="13"/>
        </w:numPr>
        <w:jc w:val="both"/>
        <w:rPr>
          <w:rFonts w:ascii="Cambria" w:hAnsi="Cambria"/>
        </w:rPr>
      </w:pPr>
      <w:r w:rsidRPr="00E93FCA">
        <w:rPr>
          <w:rFonts w:ascii="Cambria" w:hAnsi="Cambria"/>
        </w:rPr>
        <w:t xml:space="preserve">L’homme se refuse à rester immergé dans la nature. Le propre de l’homme est de s’arracher de sa condition naturelle par le travail, la culture. Ce qu’il cherche n’est pas de renouer avec la nature (redevenir triton est vu comme un repoussoir et une régression) mais de s’en émanciper, de s’élever au-dessus d’elle. </w:t>
      </w:r>
    </w:p>
    <w:p w14:paraId="2537D6D2" w14:textId="1E2DD0DD" w:rsidR="009376D8" w:rsidRPr="00E93FCA" w:rsidRDefault="00C6298E" w:rsidP="00C6298E">
      <w:pPr>
        <w:pStyle w:val="Paragraphedeliste"/>
        <w:numPr>
          <w:ilvl w:val="0"/>
          <w:numId w:val="13"/>
        </w:numPr>
        <w:jc w:val="both"/>
        <w:rPr>
          <w:rFonts w:ascii="Cambria" w:hAnsi="Cambria"/>
        </w:rPr>
      </w:pPr>
      <w:r w:rsidRPr="00E93FCA">
        <w:rPr>
          <w:rFonts w:ascii="Cambria" w:hAnsi="Cambria"/>
        </w:rPr>
        <w:t xml:space="preserve">Dès lors qu’il est immergé dans la nature, l’homme la transforme, au risque de la détériorer, car c’est le propre du vivant que l’organisme modifie la configuration et les propriétés du milieu dans lequel il évolue. Cela biaise donc la connaissance qu’on en tire. </w:t>
      </w:r>
    </w:p>
    <w:p w14:paraId="0E17AA2F" w14:textId="77777777" w:rsidR="00B91484" w:rsidRPr="00E93FCA" w:rsidRDefault="00B91484" w:rsidP="002B6756">
      <w:pPr>
        <w:rPr>
          <w:rFonts w:ascii="Cambria" w:hAnsi="Cambria"/>
        </w:rPr>
      </w:pPr>
    </w:p>
    <w:p w14:paraId="7AD07D76" w14:textId="65DE886D" w:rsidR="002B6756" w:rsidRPr="00E93FCA" w:rsidRDefault="00B91484" w:rsidP="00712ECC">
      <w:pPr>
        <w:jc w:val="both"/>
        <w:rPr>
          <w:rFonts w:ascii="Cambria" w:hAnsi="Cambria"/>
        </w:rPr>
      </w:pPr>
      <w:r w:rsidRPr="00E93FCA">
        <w:rPr>
          <w:rFonts w:ascii="Cambria" w:hAnsi="Cambria"/>
          <w:u w:val="single"/>
        </w:rPr>
        <w:t>Problématisation :</w:t>
      </w:r>
      <w:r w:rsidRPr="00E93FCA">
        <w:rPr>
          <w:rFonts w:ascii="Cambria" w:hAnsi="Cambria"/>
        </w:rPr>
        <w:t xml:space="preserve"> </w:t>
      </w:r>
      <w:r w:rsidR="002C4D95" w:rsidRPr="00E93FCA">
        <w:rPr>
          <w:rFonts w:ascii="Cambria" w:hAnsi="Cambria"/>
        </w:rPr>
        <w:t xml:space="preserve">Voici plusieurs propositions extraites de vos copies. A examiner d’un œil critique : clarté, </w:t>
      </w:r>
      <w:r w:rsidR="005E1C0A" w:rsidRPr="00E93FCA">
        <w:rPr>
          <w:rFonts w:ascii="Cambria" w:hAnsi="Cambria"/>
        </w:rPr>
        <w:t xml:space="preserve">mise en débat, </w:t>
      </w:r>
      <w:r w:rsidR="002C4D95" w:rsidRPr="00E93FCA">
        <w:rPr>
          <w:rFonts w:ascii="Cambria" w:hAnsi="Cambria"/>
        </w:rPr>
        <w:t xml:space="preserve">pertinence par rapport au sujet, progression. </w:t>
      </w:r>
    </w:p>
    <w:p w14:paraId="691E2ED7" w14:textId="77777777" w:rsidR="002C4D95" w:rsidRPr="00E93FCA" w:rsidRDefault="002C4D95" w:rsidP="002B6756">
      <w:pPr>
        <w:rPr>
          <w:rFonts w:ascii="Cambria" w:hAnsi="Cambria"/>
        </w:rPr>
      </w:pPr>
    </w:p>
    <w:p w14:paraId="01942FF0" w14:textId="6105877C" w:rsidR="005E1C0A" w:rsidRPr="00E93FCA" w:rsidRDefault="005E1C0A" w:rsidP="005E1C0A">
      <w:pPr>
        <w:jc w:val="both"/>
        <w:rPr>
          <w:rFonts w:ascii="Cambria" w:hAnsi="Cambria"/>
        </w:rPr>
      </w:pPr>
      <w:r w:rsidRPr="00E93FCA">
        <w:rPr>
          <w:rFonts w:ascii="Cambria" w:hAnsi="Cambria"/>
          <w:u w:val="single"/>
        </w:rPr>
        <w:t>Proposition A.</w:t>
      </w:r>
      <w:r w:rsidRPr="00E93FCA">
        <w:rPr>
          <w:rFonts w:ascii="Cambria" w:hAnsi="Cambria"/>
        </w:rPr>
        <w:t xml:space="preserve"> A quel point les connaissances scientifiques peuvent-elles être appuyées par les expériences personnelles des phénomènes ? </w:t>
      </w:r>
    </w:p>
    <w:p w14:paraId="2CFFBEDD" w14:textId="77777777" w:rsidR="005E1C0A" w:rsidRPr="00E93FCA" w:rsidRDefault="005E1C0A" w:rsidP="005E1C0A">
      <w:pPr>
        <w:ind w:left="426"/>
        <w:jc w:val="both"/>
        <w:rPr>
          <w:rFonts w:ascii="Cambria" w:hAnsi="Cambria"/>
        </w:rPr>
      </w:pPr>
      <w:r w:rsidRPr="00E93FCA">
        <w:rPr>
          <w:rFonts w:ascii="Cambria" w:hAnsi="Cambria"/>
        </w:rPr>
        <w:t>I – Les expériences que l’on peut faire de la nature vont certes nous éclairer sur sa compréhension mais elles ne sont presque jamais les mêmes que celles de la nature elle-même</w:t>
      </w:r>
    </w:p>
    <w:p w14:paraId="6A49F25C" w14:textId="77777777" w:rsidR="005E1C0A" w:rsidRPr="00E93FCA" w:rsidRDefault="005E1C0A" w:rsidP="005E1C0A">
      <w:pPr>
        <w:ind w:left="426"/>
        <w:jc w:val="both"/>
        <w:rPr>
          <w:rFonts w:ascii="Cambria" w:hAnsi="Cambria"/>
        </w:rPr>
      </w:pPr>
      <w:r w:rsidRPr="00E93FCA">
        <w:rPr>
          <w:rFonts w:ascii="Cambria" w:hAnsi="Cambria"/>
        </w:rPr>
        <w:t xml:space="preserve">II – L’homme n’est pas qu’extérieur à la nature, il en est aussi un élément </w:t>
      </w:r>
    </w:p>
    <w:p w14:paraId="04F4FF5B" w14:textId="77777777" w:rsidR="005E1C0A" w:rsidRPr="00E93FCA" w:rsidRDefault="005E1C0A" w:rsidP="005E1C0A">
      <w:pPr>
        <w:jc w:val="both"/>
        <w:rPr>
          <w:rFonts w:ascii="Cambria" w:hAnsi="Cambria"/>
        </w:rPr>
      </w:pPr>
    </w:p>
    <w:p w14:paraId="51844C22" w14:textId="453F04CC" w:rsidR="002C4D95" w:rsidRPr="00E93FCA" w:rsidRDefault="005E1C0A" w:rsidP="005E1C0A">
      <w:pPr>
        <w:jc w:val="both"/>
        <w:rPr>
          <w:rFonts w:ascii="Cambria" w:hAnsi="Cambria"/>
        </w:rPr>
      </w:pPr>
      <w:r w:rsidRPr="00E93FCA">
        <w:rPr>
          <w:rFonts w:ascii="Cambria" w:hAnsi="Cambria"/>
          <w:u w:val="single"/>
        </w:rPr>
        <w:t>Proposition B.</w:t>
      </w:r>
      <w:r w:rsidRPr="00E93FCA">
        <w:rPr>
          <w:rFonts w:ascii="Cambria" w:hAnsi="Cambria"/>
        </w:rPr>
        <w:t xml:space="preserve"> </w:t>
      </w:r>
      <w:r w:rsidR="002C4D95" w:rsidRPr="00E93FCA">
        <w:rPr>
          <w:rFonts w:ascii="Cambria" w:hAnsi="Cambria"/>
        </w:rPr>
        <w:t xml:space="preserve">Pourquoi aimer la nature, c’est entrer dans son intimité alors qu’il peut être suffisant de l’admirer, la comprendre, la parcourir et l’expliquer ? </w:t>
      </w:r>
    </w:p>
    <w:p w14:paraId="7EC0ACC7" w14:textId="52CEEB22" w:rsidR="002C4D95" w:rsidRPr="00E93FCA" w:rsidRDefault="002C4D95" w:rsidP="005E1C0A">
      <w:pPr>
        <w:ind w:left="426"/>
        <w:jc w:val="both"/>
        <w:rPr>
          <w:rFonts w:ascii="Cambria" w:hAnsi="Cambria"/>
        </w:rPr>
      </w:pPr>
      <w:r w:rsidRPr="00E93FCA">
        <w:rPr>
          <w:rFonts w:ascii="Cambria" w:hAnsi="Cambria"/>
        </w:rPr>
        <w:t xml:space="preserve">I – Lorsqu’on aime la nature, on doit entrer dans son intimité, c’est-à-dire être à son contact et pouvoir découvrir des choses qu’elle ne veut pas dévoiler. </w:t>
      </w:r>
    </w:p>
    <w:p w14:paraId="5F441B0F" w14:textId="2D03D657" w:rsidR="002C4D95" w:rsidRPr="00E93FCA" w:rsidRDefault="002C4D95" w:rsidP="005E1C0A">
      <w:pPr>
        <w:ind w:left="426"/>
        <w:jc w:val="both"/>
        <w:rPr>
          <w:rFonts w:ascii="Cambria" w:hAnsi="Cambria"/>
        </w:rPr>
      </w:pPr>
      <w:r w:rsidRPr="00E93FCA">
        <w:rPr>
          <w:rFonts w:ascii="Cambria" w:hAnsi="Cambria"/>
        </w:rPr>
        <w:t xml:space="preserve">II – Néanmoins, cela peut être suffisant de seulement l’admirer, la comprendre, l’expliquer et la parcourir. </w:t>
      </w:r>
    </w:p>
    <w:p w14:paraId="209A76B6" w14:textId="7BD255F5" w:rsidR="002C4D95" w:rsidRPr="00E93FCA" w:rsidRDefault="002C4D95" w:rsidP="005E1C0A">
      <w:pPr>
        <w:ind w:left="426"/>
        <w:jc w:val="both"/>
        <w:rPr>
          <w:rFonts w:ascii="Cambria" w:hAnsi="Cambria"/>
        </w:rPr>
      </w:pPr>
      <w:r w:rsidRPr="00E93FCA">
        <w:rPr>
          <w:rFonts w:ascii="Cambria" w:hAnsi="Cambria"/>
        </w:rPr>
        <w:t xml:space="preserve">III – Peut-on réellement comprendre et expliquer </w:t>
      </w:r>
      <w:r w:rsidR="00271DBB" w:rsidRPr="00E93FCA">
        <w:rPr>
          <w:rFonts w:ascii="Cambria" w:hAnsi="Cambria"/>
        </w:rPr>
        <w:t>l</w:t>
      </w:r>
      <w:r w:rsidRPr="00E93FCA">
        <w:rPr>
          <w:rFonts w:ascii="Cambria" w:hAnsi="Cambria"/>
        </w:rPr>
        <w:t>a nature ? (</w:t>
      </w:r>
      <w:proofErr w:type="gramStart"/>
      <w:r w:rsidRPr="00E93FCA">
        <w:rPr>
          <w:rFonts w:ascii="Cambria" w:hAnsi="Cambria"/>
        </w:rPr>
        <w:t>non</w:t>
      </w:r>
      <w:proofErr w:type="gramEnd"/>
      <w:r w:rsidRPr="00E93FCA">
        <w:rPr>
          <w:rFonts w:ascii="Cambria" w:hAnsi="Cambria"/>
        </w:rPr>
        <w:t>)</w:t>
      </w:r>
    </w:p>
    <w:p w14:paraId="47390301" w14:textId="77777777" w:rsidR="002C4D95" w:rsidRPr="00E93FCA" w:rsidRDefault="002C4D95" w:rsidP="005E1C0A">
      <w:pPr>
        <w:jc w:val="both"/>
        <w:rPr>
          <w:rFonts w:ascii="Cambria" w:hAnsi="Cambria"/>
        </w:rPr>
      </w:pPr>
    </w:p>
    <w:p w14:paraId="486DA400" w14:textId="7F776331" w:rsidR="00271DBB" w:rsidRPr="00E93FCA" w:rsidRDefault="005E1C0A" w:rsidP="005E1C0A">
      <w:pPr>
        <w:jc w:val="both"/>
        <w:rPr>
          <w:rFonts w:ascii="Cambria" w:hAnsi="Cambria"/>
        </w:rPr>
      </w:pPr>
      <w:r w:rsidRPr="00E93FCA">
        <w:rPr>
          <w:rFonts w:ascii="Cambria" w:hAnsi="Cambria"/>
          <w:u w:val="single"/>
        </w:rPr>
        <w:t>Proposition C.</w:t>
      </w:r>
      <w:r w:rsidRPr="00E93FCA">
        <w:rPr>
          <w:rFonts w:ascii="Cambria" w:hAnsi="Cambria"/>
        </w:rPr>
        <w:t xml:space="preserve"> </w:t>
      </w:r>
      <w:r w:rsidR="00271DBB" w:rsidRPr="00E93FCA">
        <w:rPr>
          <w:rFonts w:ascii="Cambria" w:hAnsi="Cambria"/>
        </w:rPr>
        <w:t xml:space="preserve">Dans quelle mesure les expériences de la nature par l’homme lui permettent-elles de la connaître alors même que la nature est hostile et évolue perpétuellement ? </w:t>
      </w:r>
    </w:p>
    <w:p w14:paraId="68F7CA53" w14:textId="458E953C" w:rsidR="00271DBB" w:rsidRPr="00E93FCA" w:rsidRDefault="00271DBB" w:rsidP="005E1C0A">
      <w:pPr>
        <w:ind w:left="426"/>
        <w:jc w:val="both"/>
        <w:rPr>
          <w:rFonts w:ascii="Cambria" w:hAnsi="Cambria"/>
        </w:rPr>
      </w:pPr>
      <w:r w:rsidRPr="00E93FCA">
        <w:rPr>
          <w:rFonts w:ascii="Cambria" w:hAnsi="Cambria"/>
        </w:rPr>
        <w:t xml:space="preserve">I – L’homme aime la nature, il entretient un lien étroit avec elle </w:t>
      </w:r>
    </w:p>
    <w:p w14:paraId="3BA1DA82" w14:textId="0391853B" w:rsidR="00271DBB" w:rsidRPr="00E93FCA" w:rsidRDefault="00271DBB" w:rsidP="005E1C0A">
      <w:pPr>
        <w:ind w:left="426"/>
        <w:jc w:val="both"/>
        <w:rPr>
          <w:rFonts w:ascii="Cambria" w:hAnsi="Cambria"/>
        </w:rPr>
      </w:pPr>
      <w:r w:rsidRPr="00E93FCA">
        <w:rPr>
          <w:rFonts w:ascii="Cambria" w:hAnsi="Cambria"/>
        </w:rPr>
        <w:t>II è Cependant, la nature n’est pas toujours bonne, et l’homme ne vit pas nécessairement en harmonie avec elle</w:t>
      </w:r>
    </w:p>
    <w:p w14:paraId="106F4090" w14:textId="77777777" w:rsidR="00271DBB" w:rsidRPr="00E93FCA" w:rsidRDefault="00271DBB" w:rsidP="005E1C0A">
      <w:pPr>
        <w:ind w:left="426"/>
        <w:jc w:val="both"/>
        <w:rPr>
          <w:rFonts w:ascii="Cambria" w:hAnsi="Cambria"/>
        </w:rPr>
      </w:pPr>
      <w:r w:rsidRPr="00E93FCA">
        <w:rPr>
          <w:rFonts w:ascii="Cambria" w:hAnsi="Cambria"/>
        </w:rPr>
        <w:t>III – Vivre une expérience de la nature a des limites, cela ne suffit pas à la connaître</w:t>
      </w:r>
    </w:p>
    <w:p w14:paraId="5737FCC0" w14:textId="77777777" w:rsidR="00271DBB" w:rsidRPr="00E93FCA" w:rsidRDefault="00271DBB" w:rsidP="005E1C0A">
      <w:pPr>
        <w:jc w:val="both"/>
        <w:rPr>
          <w:rFonts w:ascii="Cambria" w:hAnsi="Cambria"/>
        </w:rPr>
      </w:pPr>
    </w:p>
    <w:p w14:paraId="653960C4" w14:textId="5D3A081F" w:rsidR="00271DBB" w:rsidRPr="00E93FCA" w:rsidRDefault="005E1C0A" w:rsidP="005E1C0A">
      <w:pPr>
        <w:jc w:val="both"/>
        <w:rPr>
          <w:rFonts w:ascii="Cambria" w:hAnsi="Cambria"/>
        </w:rPr>
      </w:pPr>
      <w:r w:rsidRPr="00E93FCA">
        <w:rPr>
          <w:rFonts w:ascii="Cambria" w:hAnsi="Cambria"/>
          <w:u w:val="single"/>
        </w:rPr>
        <w:t>Proposition D</w:t>
      </w:r>
      <w:r w:rsidRPr="00E93FCA">
        <w:rPr>
          <w:rFonts w:ascii="Cambria" w:hAnsi="Cambria"/>
        </w:rPr>
        <w:t xml:space="preserve">. </w:t>
      </w:r>
      <w:r w:rsidR="00271DBB" w:rsidRPr="00E93FCA">
        <w:rPr>
          <w:rFonts w:ascii="Cambria" w:hAnsi="Cambria"/>
        </w:rPr>
        <w:t xml:space="preserve">Quand on aime la nature, doit-on l’admirer, l’explorer et aller jusqu’à adopter son point de vue en agissant avec elle, bien que l’on risque de la modifier ou de se mettre en danger ? </w:t>
      </w:r>
    </w:p>
    <w:p w14:paraId="1ABDB928" w14:textId="31FC39EF" w:rsidR="00271DBB" w:rsidRPr="00E93FCA" w:rsidRDefault="00271DBB" w:rsidP="005E1C0A">
      <w:pPr>
        <w:ind w:left="426"/>
        <w:jc w:val="both"/>
        <w:rPr>
          <w:rFonts w:ascii="Cambria" w:hAnsi="Cambria"/>
        </w:rPr>
      </w:pPr>
      <w:r w:rsidRPr="00E93FCA">
        <w:rPr>
          <w:rFonts w:ascii="Cambria" w:hAnsi="Cambria"/>
        </w:rPr>
        <w:t xml:space="preserve">I – Aimer la nature, c’est l’admirer, l’étudier et surtout s’y plonger pour la connaître  </w:t>
      </w:r>
    </w:p>
    <w:p w14:paraId="319B0984" w14:textId="7818E4B4" w:rsidR="00271DBB" w:rsidRPr="00E93FCA" w:rsidRDefault="00271DBB" w:rsidP="005E1C0A">
      <w:pPr>
        <w:ind w:left="426"/>
        <w:jc w:val="both"/>
        <w:rPr>
          <w:rFonts w:ascii="Cambria" w:hAnsi="Cambria"/>
        </w:rPr>
      </w:pPr>
      <w:r w:rsidRPr="00E93FCA">
        <w:rPr>
          <w:rFonts w:ascii="Cambria" w:hAnsi="Cambria"/>
        </w:rPr>
        <w:t xml:space="preserve">II – Mais quelles sont les conséquences de nos actions ? Ne pas simplement regarder et cheminer sur les bords de ce qu’on cherche à connaître peut nous mener à le modifier ou </w:t>
      </w:r>
      <w:r w:rsidR="005E1C0A" w:rsidRPr="00E93FCA">
        <w:rPr>
          <w:rFonts w:ascii="Cambria" w:hAnsi="Cambria"/>
        </w:rPr>
        <w:t xml:space="preserve">nous mettre en danger </w:t>
      </w:r>
    </w:p>
    <w:p w14:paraId="2E531F6B" w14:textId="0C63EDA3" w:rsidR="005E1C0A" w:rsidRPr="00E93FCA" w:rsidRDefault="005E1C0A" w:rsidP="005E1C0A">
      <w:pPr>
        <w:ind w:left="426"/>
        <w:jc w:val="both"/>
        <w:rPr>
          <w:rFonts w:ascii="Cambria" w:hAnsi="Cambria"/>
        </w:rPr>
      </w:pPr>
      <w:r w:rsidRPr="00E93FCA">
        <w:rPr>
          <w:rFonts w:ascii="Cambria" w:hAnsi="Cambria"/>
        </w:rPr>
        <w:t xml:space="preserve">III – Finalement, notre lien avec la nature doit être raisonné. Quand on aime le ruisseau, on le protège et on le préserve avant tout </w:t>
      </w:r>
    </w:p>
    <w:p w14:paraId="0BA02A97" w14:textId="283E7742" w:rsidR="00B91484" w:rsidRPr="00E93FCA" w:rsidRDefault="001919B5" w:rsidP="001919B5">
      <w:pPr>
        <w:jc w:val="center"/>
        <w:rPr>
          <w:rFonts w:ascii="Cambria" w:hAnsi="Cambria"/>
          <w:b/>
          <w:bCs/>
        </w:rPr>
      </w:pPr>
      <w:r w:rsidRPr="00E93FCA">
        <w:rPr>
          <w:rFonts w:ascii="Cambria" w:hAnsi="Cambria"/>
          <w:b/>
          <w:bCs/>
        </w:rPr>
        <w:lastRenderedPageBreak/>
        <w:t>PLAN DETAILLE</w:t>
      </w:r>
    </w:p>
    <w:p w14:paraId="1984B794" w14:textId="13837A84" w:rsidR="001919B5" w:rsidRDefault="001919B5" w:rsidP="001919B5">
      <w:pPr>
        <w:rPr>
          <w:rFonts w:ascii="Cambria" w:hAnsi="Cambria"/>
        </w:rPr>
      </w:pPr>
    </w:p>
    <w:p w14:paraId="6147392D" w14:textId="77777777" w:rsidR="00183924" w:rsidRPr="00E93FCA" w:rsidRDefault="00183924" w:rsidP="001919B5">
      <w:pPr>
        <w:rPr>
          <w:rFonts w:ascii="Cambria" w:hAnsi="Cambria"/>
        </w:rPr>
      </w:pPr>
    </w:p>
    <w:p w14:paraId="49537C45" w14:textId="7D3D9580" w:rsidR="00DC6158" w:rsidRPr="00E93FCA" w:rsidRDefault="005E1C0A" w:rsidP="00D80DA3">
      <w:pPr>
        <w:pStyle w:val="Paragraphedeliste"/>
        <w:numPr>
          <w:ilvl w:val="0"/>
          <w:numId w:val="15"/>
        </w:numPr>
        <w:jc w:val="both"/>
        <w:rPr>
          <w:rFonts w:ascii="Cambria" w:hAnsi="Cambria"/>
          <w:b/>
          <w:bCs/>
        </w:rPr>
      </w:pPr>
      <w:r w:rsidRPr="00E93FCA">
        <w:rPr>
          <w:rFonts w:ascii="Cambria" w:hAnsi="Cambria"/>
          <w:b/>
          <w:bCs/>
        </w:rPr>
        <w:t xml:space="preserve">Il est vrai que par une immersion dans la nature, l’homme en acquiert une connaissance plus directe et plus profonde et peut même renouer avec sa propre naturalité </w:t>
      </w:r>
    </w:p>
    <w:p w14:paraId="351891ED" w14:textId="77777777" w:rsidR="005E1C0A" w:rsidRPr="00E93FCA" w:rsidRDefault="005E1C0A" w:rsidP="001919B5">
      <w:pPr>
        <w:rPr>
          <w:rFonts w:ascii="Cambria" w:hAnsi="Cambria"/>
        </w:rPr>
      </w:pPr>
    </w:p>
    <w:p w14:paraId="53C86AF7" w14:textId="35AC92C1" w:rsidR="00D80DA3" w:rsidRPr="00E93FCA" w:rsidRDefault="00D80DA3" w:rsidP="00817506">
      <w:pPr>
        <w:pStyle w:val="Paragraphedeliste"/>
        <w:numPr>
          <w:ilvl w:val="0"/>
          <w:numId w:val="16"/>
        </w:numPr>
        <w:jc w:val="both"/>
        <w:rPr>
          <w:rFonts w:ascii="Cambria" w:hAnsi="Cambria"/>
        </w:rPr>
      </w:pPr>
      <w:r w:rsidRPr="00E93FCA">
        <w:rPr>
          <w:rFonts w:ascii="Cambria" w:hAnsi="Cambria"/>
        </w:rPr>
        <w:t>Connaître intimement la nature est d’abord une expérience incarnée, physique, sensorielle, au contact direct de la nature</w:t>
      </w:r>
      <w:r w:rsidR="006B1E26" w:rsidRPr="00E93FCA">
        <w:rPr>
          <w:rFonts w:ascii="Cambria" w:hAnsi="Cambria"/>
        </w:rPr>
        <w:t xml:space="preserve">. Emerveillement des sens. </w:t>
      </w:r>
    </w:p>
    <w:p w14:paraId="32CFE98F" w14:textId="7A1AE9A2" w:rsidR="00D80DA3" w:rsidRPr="00E93FCA" w:rsidRDefault="00D80DA3" w:rsidP="00817506">
      <w:pPr>
        <w:pStyle w:val="Paragraphedeliste"/>
        <w:numPr>
          <w:ilvl w:val="0"/>
          <w:numId w:val="16"/>
        </w:numPr>
        <w:jc w:val="both"/>
        <w:rPr>
          <w:rFonts w:ascii="Cambria" w:hAnsi="Cambria"/>
        </w:rPr>
      </w:pPr>
      <w:r w:rsidRPr="00E93FCA">
        <w:rPr>
          <w:rFonts w:ascii="Cambria" w:hAnsi="Cambria"/>
        </w:rPr>
        <w:t>Cette connaissance empirique de la nature se déploie également à travers une certaine empathie avec les êtres et éléments naturels</w:t>
      </w:r>
      <w:r w:rsidR="006B1E26" w:rsidRPr="00E93FCA">
        <w:rPr>
          <w:rFonts w:ascii="Cambria" w:hAnsi="Cambria"/>
        </w:rPr>
        <w:t xml:space="preserve">. Communier avec la nature. </w:t>
      </w:r>
      <w:r w:rsidRPr="00E93FCA">
        <w:rPr>
          <w:rFonts w:ascii="Cambria" w:hAnsi="Cambria"/>
        </w:rPr>
        <w:t xml:space="preserve"> </w:t>
      </w:r>
    </w:p>
    <w:p w14:paraId="528695CC" w14:textId="7581D533" w:rsidR="00D80DA3" w:rsidRPr="00E93FCA" w:rsidRDefault="00817506" w:rsidP="00817506">
      <w:pPr>
        <w:pStyle w:val="Paragraphedeliste"/>
        <w:numPr>
          <w:ilvl w:val="0"/>
          <w:numId w:val="16"/>
        </w:numPr>
        <w:jc w:val="both"/>
        <w:rPr>
          <w:rFonts w:ascii="Cambria" w:hAnsi="Cambria"/>
        </w:rPr>
      </w:pPr>
      <w:r w:rsidRPr="00E93FCA">
        <w:rPr>
          <w:rFonts w:ascii="Cambria" w:hAnsi="Cambria"/>
        </w:rPr>
        <w:t xml:space="preserve">Cette expérience d’immersion a parfois valeur d’épure : se plonger dans le ruisseau, c’est aussi s’éloigner du monde civilisé </w:t>
      </w:r>
      <w:r w:rsidR="006B1E26" w:rsidRPr="00E93FCA">
        <w:rPr>
          <w:rFonts w:ascii="Cambria" w:hAnsi="Cambria"/>
        </w:rPr>
        <w:t xml:space="preserve">pour </w:t>
      </w:r>
      <w:r w:rsidRPr="00E93FCA">
        <w:rPr>
          <w:rFonts w:ascii="Cambria" w:hAnsi="Cambria"/>
        </w:rPr>
        <w:t>renouer avec une naturalité apaisante</w:t>
      </w:r>
      <w:r w:rsidR="006B1E26" w:rsidRPr="00E93FCA">
        <w:rPr>
          <w:rFonts w:ascii="Cambria" w:hAnsi="Cambria"/>
        </w:rPr>
        <w:t>.</w:t>
      </w:r>
      <w:r w:rsidRPr="00E93FCA">
        <w:rPr>
          <w:rFonts w:ascii="Cambria" w:hAnsi="Cambria"/>
        </w:rPr>
        <w:t xml:space="preserve">  </w:t>
      </w:r>
    </w:p>
    <w:p w14:paraId="6C207797" w14:textId="77777777" w:rsidR="00817506" w:rsidRPr="00E93FCA" w:rsidRDefault="00817506" w:rsidP="001919B5">
      <w:pPr>
        <w:rPr>
          <w:rFonts w:ascii="Cambria" w:hAnsi="Cambria"/>
        </w:rPr>
      </w:pPr>
    </w:p>
    <w:p w14:paraId="78D86FEB" w14:textId="18ACF965" w:rsidR="00D80DA3" w:rsidRPr="00E93FCA" w:rsidRDefault="001A4EE3" w:rsidP="001A4EE3">
      <w:pPr>
        <w:jc w:val="both"/>
        <w:rPr>
          <w:rFonts w:ascii="Cambria" w:hAnsi="Cambria"/>
        </w:rPr>
      </w:pPr>
      <w:r w:rsidRPr="00E93FCA">
        <w:rPr>
          <w:rFonts w:ascii="Cambria" w:hAnsi="Cambria"/>
          <w:b/>
          <w:bCs/>
        </w:rPr>
        <w:t>Transition.</w:t>
      </w:r>
      <w:r w:rsidRPr="00E93FCA">
        <w:rPr>
          <w:rFonts w:ascii="Cambria" w:hAnsi="Cambria"/>
        </w:rPr>
        <w:t xml:space="preserve"> </w:t>
      </w:r>
      <w:r w:rsidR="00712ECC" w:rsidRPr="00E93FCA">
        <w:rPr>
          <w:rFonts w:ascii="Cambria" w:hAnsi="Cambria"/>
        </w:rPr>
        <w:t xml:space="preserve">E. Reclus a donc de bonnes raisons d’inciter l’homme à s’immerger pleinement dans la nature, car il en tire une connaissance plus intime et se dépouille des artifices parfois viciés de la civilisation. Pourtant, l’homme n’est pas triton, il n’est pas dans son élément de prédilection dans le ruisseau. </w:t>
      </w:r>
      <w:r w:rsidRPr="00E93FCA">
        <w:rPr>
          <w:rFonts w:ascii="Cambria" w:hAnsi="Cambria"/>
        </w:rPr>
        <w:t xml:space="preserve">Se plonger dans la nature n’est alors pas sans risque : non seulement l’homme peut s’y perdre, mais en outre son immersion vient biaiser la connaissance qu’il recherche.  </w:t>
      </w:r>
    </w:p>
    <w:p w14:paraId="7B8406E0" w14:textId="77777777" w:rsidR="00712ECC" w:rsidRPr="00E93FCA" w:rsidRDefault="00712ECC" w:rsidP="001919B5">
      <w:pPr>
        <w:rPr>
          <w:rFonts w:ascii="Cambria" w:hAnsi="Cambria"/>
        </w:rPr>
      </w:pPr>
    </w:p>
    <w:p w14:paraId="2CBF0129" w14:textId="6AB68D77" w:rsidR="005E1C0A" w:rsidRPr="00E93FCA" w:rsidRDefault="005E1C0A" w:rsidP="00D80DA3">
      <w:pPr>
        <w:pStyle w:val="Paragraphedeliste"/>
        <w:numPr>
          <w:ilvl w:val="0"/>
          <w:numId w:val="15"/>
        </w:numPr>
        <w:jc w:val="both"/>
        <w:rPr>
          <w:rFonts w:ascii="Cambria" w:hAnsi="Cambria"/>
          <w:b/>
          <w:bCs/>
        </w:rPr>
      </w:pPr>
      <w:r w:rsidRPr="00E93FCA">
        <w:rPr>
          <w:rFonts w:ascii="Cambria" w:hAnsi="Cambria"/>
          <w:b/>
          <w:bCs/>
        </w:rPr>
        <w:t xml:space="preserve">Cependant, se plonger dans la nature n’est pas sans risque : non seulement l’homme peut s’y perdre, mais en outre son immersion vient biaiser la connaissance qu’il recherche  </w:t>
      </w:r>
    </w:p>
    <w:p w14:paraId="15BE5EFC" w14:textId="77777777" w:rsidR="005E1C0A" w:rsidRPr="00E93FCA" w:rsidRDefault="005E1C0A" w:rsidP="001919B5">
      <w:pPr>
        <w:rPr>
          <w:rFonts w:ascii="Cambria" w:hAnsi="Cambria"/>
        </w:rPr>
      </w:pPr>
    </w:p>
    <w:p w14:paraId="57578079" w14:textId="77777777" w:rsidR="00F34EDD" w:rsidRPr="00E93FCA" w:rsidRDefault="00F34EDD" w:rsidP="008C7601">
      <w:pPr>
        <w:pStyle w:val="Paragraphedeliste"/>
        <w:numPr>
          <w:ilvl w:val="0"/>
          <w:numId w:val="17"/>
        </w:numPr>
        <w:jc w:val="both"/>
        <w:rPr>
          <w:rFonts w:ascii="Cambria" w:hAnsi="Cambria"/>
        </w:rPr>
      </w:pPr>
      <w:r w:rsidRPr="00E93FCA">
        <w:rPr>
          <w:rFonts w:ascii="Cambria" w:hAnsi="Cambria"/>
        </w:rPr>
        <w:t xml:space="preserve">Plonger dans l’eau du ruisseau, c’est aussi bien souvent faire l’expérience d’un milieu hostile, synonyme de lutte pour la survie plutôt que connaissance intime. </w:t>
      </w:r>
    </w:p>
    <w:p w14:paraId="27DE9006" w14:textId="260F3B27" w:rsidR="008C7601" w:rsidRPr="00E93FCA" w:rsidRDefault="008C7601" w:rsidP="008C7601">
      <w:pPr>
        <w:pStyle w:val="Paragraphedeliste"/>
        <w:numPr>
          <w:ilvl w:val="0"/>
          <w:numId w:val="17"/>
        </w:numPr>
        <w:jc w:val="both"/>
        <w:rPr>
          <w:rFonts w:ascii="Cambria" w:hAnsi="Cambria"/>
        </w:rPr>
      </w:pPr>
      <w:r w:rsidRPr="00E93FCA">
        <w:rPr>
          <w:rFonts w:ascii="Cambria" w:hAnsi="Cambria"/>
        </w:rPr>
        <w:t xml:space="preserve">En se plongeant dans la nature, l’homme perd l’objectivité, le recul nécessaire pour en faire un véritable objet de pensée. Il risque de la vivre sans la comprendre. </w:t>
      </w:r>
    </w:p>
    <w:p w14:paraId="05F3E710" w14:textId="41899314" w:rsidR="009A330F" w:rsidRPr="00E93FCA" w:rsidRDefault="009A330F" w:rsidP="008C7601">
      <w:pPr>
        <w:pStyle w:val="Paragraphedeliste"/>
        <w:numPr>
          <w:ilvl w:val="0"/>
          <w:numId w:val="17"/>
        </w:numPr>
        <w:jc w:val="both"/>
        <w:rPr>
          <w:rFonts w:ascii="Cambria" w:hAnsi="Cambria"/>
        </w:rPr>
      </w:pPr>
      <w:r w:rsidRPr="00E93FCA">
        <w:rPr>
          <w:rFonts w:ascii="Cambria" w:hAnsi="Cambria"/>
        </w:rPr>
        <w:t xml:space="preserve">En plongeant dans la nature, l’homme déforme le milieu qu’il entend étudier, d’où une connaissance certes intime mais biaisée. </w:t>
      </w:r>
    </w:p>
    <w:p w14:paraId="3CF8DFBC" w14:textId="77777777" w:rsidR="001A4EE3" w:rsidRPr="00E93FCA" w:rsidRDefault="001A4EE3" w:rsidP="001919B5">
      <w:pPr>
        <w:rPr>
          <w:rFonts w:ascii="Cambria" w:hAnsi="Cambria"/>
        </w:rPr>
      </w:pPr>
    </w:p>
    <w:p w14:paraId="0EC5BC40" w14:textId="5FB7D134" w:rsidR="00D80DA3" w:rsidRPr="00E93FCA" w:rsidRDefault="008C7601" w:rsidP="008C7601">
      <w:pPr>
        <w:jc w:val="both"/>
        <w:rPr>
          <w:rFonts w:ascii="Cambria" w:hAnsi="Cambria"/>
        </w:rPr>
      </w:pPr>
      <w:r w:rsidRPr="00E93FCA">
        <w:rPr>
          <w:rFonts w:ascii="Cambria" w:hAnsi="Cambria"/>
          <w:b/>
          <w:bCs/>
        </w:rPr>
        <w:t>Transition.</w:t>
      </w:r>
      <w:r w:rsidRPr="00E93FCA">
        <w:rPr>
          <w:rFonts w:ascii="Cambria" w:hAnsi="Cambria"/>
        </w:rPr>
        <w:t xml:space="preserve"> On peut difficilement continuer à </w:t>
      </w:r>
      <w:r w:rsidR="006B1E26" w:rsidRPr="00E93FCA">
        <w:rPr>
          <w:rFonts w:ascii="Cambria" w:hAnsi="Cambria"/>
        </w:rPr>
        <w:t>aimer</w:t>
      </w:r>
      <w:r w:rsidRPr="00E93FCA">
        <w:rPr>
          <w:rFonts w:ascii="Cambria" w:hAnsi="Cambria"/>
        </w:rPr>
        <w:t xml:space="preserve"> le ruisseau quand on en emporté par son </w:t>
      </w:r>
      <w:r w:rsidR="006B1E26" w:rsidRPr="00E93FCA">
        <w:rPr>
          <w:rFonts w:ascii="Cambria" w:hAnsi="Cambria"/>
        </w:rPr>
        <w:t>courant</w:t>
      </w:r>
      <w:r w:rsidRPr="00E93FCA">
        <w:rPr>
          <w:rFonts w:ascii="Cambria" w:hAnsi="Cambria"/>
        </w:rPr>
        <w:t>, et encore moins le comprendre. L’expérience intime de la nature peut donc empêcher de l’aimer encore ou biaiser la connaissance qu’on en acquiert. Finalement, en prenant conscience qu’il fait déjà partie de la nature, l’homme ne doit pas se contenter de la connaître mais doit l’aimer pleinement : l’admirer, la protéger</w:t>
      </w:r>
    </w:p>
    <w:p w14:paraId="6F42804F" w14:textId="77777777" w:rsidR="008C7601" w:rsidRPr="00E93FCA" w:rsidRDefault="008C7601" w:rsidP="001919B5">
      <w:pPr>
        <w:rPr>
          <w:rFonts w:ascii="Cambria" w:hAnsi="Cambria"/>
        </w:rPr>
      </w:pPr>
    </w:p>
    <w:p w14:paraId="3CF89DAD" w14:textId="5215AD3B" w:rsidR="005E1C0A" w:rsidRPr="00E93FCA" w:rsidRDefault="005E1C0A" w:rsidP="00D80DA3">
      <w:pPr>
        <w:pStyle w:val="Paragraphedeliste"/>
        <w:numPr>
          <w:ilvl w:val="0"/>
          <w:numId w:val="15"/>
        </w:numPr>
        <w:jc w:val="both"/>
        <w:rPr>
          <w:rFonts w:ascii="Cambria" w:hAnsi="Cambria"/>
          <w:b/>
          <w:bCs/>
        </w:rPr>
      </w:pPr>
      <w:r w:rsidRPr="00E93FCA">
        <w:rPr>
          <w:rFonts w:ascii="Cambria" w:hAnsi="Cambria"/>
          <w:b/>
          <w:bCs/>
        </w:rPr>
        <w:t xml:space="preserve">Finalement, en prenant conscience qu’il fait déjà partie de la nature, l’homme ne doit pas </w:t>
      </w:r>
      <w:r w:rsidR="008C7601" w:rsidRPr="00E93FCA">
        <w:rPr>
          <w:rFonts w:ascii="Cambria" w:hAnsi="Cambria"/>
          <w:b/>
          <w:bCs/>
        </w:rPr>
        <w:t>s</w:t>
      </w:r>
      <w:r w:rsidRPr="00E93FCA">
        <w:rPr>
          <w:rFonts w:ascii="Cambria" w:hAnsi="Cambria"/>
          <w:b/>
          <w:bCs/>
        </w:rPr>
        <w:t xml:space="preserve">e contenter de la connaître mais doit l’aimer pleinement : l’admirer, la protéger </w:t>
      </w:r>
    </w:p>
    <w:p w14:paraId="1C4A682A" w14:textId="77777777" w:rsidR="00DC6158" w:rsidRPr="00E93FCA" w:rsidRDefault="00DC6158" w:rsidP="001919B5">
      <w:pPr>
        <w:rPr>
          <w:rFonts w:ascii="Cambria" w:hAnsi="Cambria"/>
        </w:rPr>
      </w:pPr>
    </w:p>
    <w:p w14:paraId="5B787D11" w14:textId="77777777" w:rsidR="009A330F" w:rsidRPr="00E93FCA" w:rsidRDefault="009A330F" w:rsidP="009A330F">
      <w:pPr>
        <w:pStyle w:val="Paragraphedeliste"/>
        <w:numPr>
          <w:ilvl w:val="0"/>
          <w:numId w:val="18"/>
        </w:numPr>
        <w:jc w:val="both"/>
        <w:rPr>
          <w:rFonts w:ascii="Cambria" w:hAnsi="Cambria"/>
        </w:rPr>
      </w:pPr>
      <w:r w:rsidRPr="00E93FCA">
        <w:rPr>
          <w:rFonts w:ascii="Cambria" w:hAnsi="Cambria"/>
        </w:rPr>
        <w:t xml:space="preserve">Pour s’adapter à cette nature qu’il entend connaître intimement, l’homme doit moins se laisser porter par le courant ou revenir à sa nature originelle (redevenir triton) que développer des artifices et des techniques immersives sans être invasives. </w:t>
      </w:r>
    </w:p>
    <w:p w14:paraId="39EBE879" w14:textId="5D95EB80" w:rsidR="00F34EDD" w:rsidRPr="00E93FCA" w:rsidRDefault="00F34EDD" w:rsidP="009A330F">
      <w:pPr>
        <w:pStyle w:val="Paragraphedeliste"/>
        <w:numPr>
          <w:ilvl w:val="0"/>
          <w:numId w:val="18"/>
        </w:numPr>
        <w:jc w:val="both"/>
        <w:rPr>
          <w:rFonts w:ascii="Cambria" w:hAnsi="Cambria"/>
        </w:rPr>
      </w:pPr>
      <w:r w:rsidRPr="00E93FCA">
        <w:rPr>
          <w:rFonts w:ascii="Cambria" w:hAnsi="Cambria"/>
        </w:rPr>
        <w:t>Le jeu d’équilibre entre proximité et éloignement est en fait le processus même du vivant, qui implique une interaction perpétuelle entre l’homme et son milieu (la nature)</w:t>
      </w:r>
      <w:r w:rsidR="006B1E26" w:rsidRPr="00E93FCA">
        <w:rPr>
          <w:rFonts w:ascii="Cambria" w:hAnsi="Cambria"/>
        </w:rPr>
        <w:t xml:space="preserve"> qu’il subit et qu’il façonne. </w:t>
      </w:r>
      <w:r w:rsidRPr="00E93FCA">
        <w:rPr>
          <w:rFonts w:ascii="Cambria" w:hAnsi="Cambria"/>
        </w:rPr>
        <w:t xml:space="preserve"> </w:t>
      </w:r>
    </w:p>
    <w:p w14:paraId="674A76BE" w14:textId="2E6AD5AF" w:rsidR="006B1E26" w:rsidRPr="00E93FCA" w:rsidRDefault="006B1E26" w:rsidP="009A330F">
      <w:pPr>
        <w:pStyle w:val="Paragraphedeliste"/>
        <w:numPr>
          <w:ilvl w:val="0"/>
          <w:numId w:val="18"/>
        </w:numPr>
        <w:jc w:val="both"/>
        <w:rPr>
          <w:rFonts w:ascii="Cambria" w:hAnsi="Cambria"/>
        </w:rPr>
      </w:pPr>
      <w:r w:rsidRPr="00E93FCA">
        <w:rPr>
          <w:rFonts w:ascii="Cambria" w:hAnsi="Cambria"/>
        </w:rPr>
        <w:t xml:space="preserve">L’homme qui aime la nature apprend aussi à s’abstenir d’y plonger, à limiter sa présence et son action sur elle pour la protéger. </w:t>
      </w:r>
      <w:r w:rsidR="00FB7737" w:rsidRPr="00E93FCA">
        <w:rPr>
          <w:rFonts w:ascii="Cambria" w:hAnsi="Cambria"/>
        </w:rPr>
        <w:t>Sentiment de responsabilité vis-à-vis de la nature dans laquelle on est immergé.</w:t>
      </w:r>
    </w:p>
    <w:p w14:paraId="55CADDCD" w14:textId="77777777" w:rsidR="00F34EDD" w:rsidRPr="00E93FCA" w:rsidRDefault="00F34EDD" w:rsidP="001C00B4">
      <w:pPr>
        <w:jc w:val="both"/>
        <w:rPr>
          <w:rFonts w:ascii="Cambria" w:hAnsi="Cambria"/>
        </w:rPr>
      </w:pPr>
    </w:p>
    <w:p w14:paraId="60FAD1FD" w14:textId="77777777" w:rsidR="00F34EDD" w:rsidRPr="00E93FCA" w:rsidRDefault="00F34EDD" w:rsidP="001C00B4">
      <w:pPr>
        <w:jc w:val="both"/>
        <w:rPr>
          <w:rFonts w:ascii="Cambria" w:hAnsi="Cambria"/>
        </w:rPr>
      </w:pPr>
    </w:p>
    <w:p w14:paraId="4637A261" w14:textId="77777777" w:rsidR="00F34EDD" w:rsidRPr="00E93FCA" w:rsidRDefault="00F34EDD" w:rsidP="001C00B4">
      <w:pPr>
        <w:jc w:val="both"/>
        <w:rPr>
          <w:rFonts w:ascii="Cambria" w:hAnsi="Cambria"/>
        </w:rPr>
      </w:pPr>
    </w:p>
    <w:p w14:paraId="71938842" w14:textId="77777777" w:rsidR="00194BBF" w:rsidRPr="00E93FCA" w:rsidRDefault="00194BBF">
      <w:pPr>
        <w:widowControl/>
        <w:autoSpaceDE/>
        <w:autoSpaceDN/>
        <w:spacing w:after="160" w:line="259" w:lineRule="auto"/>
        <w:rPr>
          <w:rFonts w:ascii="Cambria" w:hAnsi="Cambria"/>
          <w:b/>
          <w:bCs/>
        </w:rPr>
      </w:pPr>
      <w:r w:rsidRPr="00E93FCA">
        <w:rPr>
          <w:rFonts w:ascii="Cambria" w:hAnsi="Cambria"/>
          <w:b/>
          <w:bCs/>
        </w:rPr>
        <w:br w:type="page"/>
      </w:r>
    </w:p>
    <w:p w14:paraId="0A2A58D6" w14:textId="3F5BF09D" w:rsidR="005B75E4" w:rsidRPr="00E93FCA" w:rsidRDefault="00183924" w:rsidP="005B75E4">
      <w:pPr>
        <w:jc w:val="center"/>
        <w:rPr>
          <w:rFonts w:ascii="Cambria" w:hAnsi="Cambria"/>
          <w:b/>
          <w:bCs/>
        </w:rPr>
      </w:pPr>
      <w:r>
        <w:rPr>
          <w:rFonts w:ascii="Cambria" w:hAnsi="Cambria"/>
          <w:b/>
          <w:bCs/>
        </w:rPr>
        <w:lastRenderedPageBreak/>
        <w:t>REDACTION (</w:t>
      </w:r>
      <w:r w:rsidR="005B75E4" w:rsidRPr="00E93FCA">
        <w:rPr>
          <w:rFonts w:ascii="Cambria" w:hAnsi="Cambria"/>
          <w:b/>
          <w:bCs/>
        </w:rPr>
        <w:t xml:space="preserve">INTRODUCTION </w:t>
      </w:r>
      <w:r>
        <w:rPr>
          <w:rFonts w:ascii="Cambria" w:hAnsi="Cambria"/>
          <w:b/>
          <w:bCs/>
        </w:rPr>
        <w:t xml:space="preserve">et I) </w:t>
      </w:r>
    </w:p>
    <w:p w14:paraId="071CF106" w14:textId="77777777" w:rsidR="005B75E4" w:rsidRPr="00E93FCA" w:rsidRDefault="005B75E4" w:rsidP="005B75E4">
      <w:pPr>
        <w:jc w:val="both"/>
        <w:rPr>
          <w:rFonts w:ascii="Cambria" w:hAnsi="Cambria"/>
        </w:rPr>
      </w:pPr>
    </w:p>
    <w:p w14:paraId="27A6E84B" w14:textId="09EE42A1" w:rsidR="005B75E4" w:rsidRPr="00183924" w:rsidRDefault="005B75E4" w:rsidP="00183924">
      <w:pPr>
        <w:jc w:val="both"/>
        <w:rPr>
          <w:rFonts w:ascii="Cambria" w:hAnsi="Cambria"/>
        </w:rPr>
      </w:pPr>
      <w:r w:rsidRPr="00E93FCA">
        <w:rPr>
          <w:rFonts w:ascii="Cambria" w:hAnsi="Cambria"/>
        </w:rPr>
        <w:tab/>
      </w:r>
      <w:r w:rsidRPr="00341BFC">
        <w:rPr>
          <w:rFonts w:ascii="Cambria" w:hAnsi="Cambria"/>
        </w:rPr>
        <w:t xml:space="preserve">Edgar Morin dans </w:t>
      </w:r>
      <w:r w:rsidRPr="00341BFC">
        <w:rPr>
          <w:rFonts w:ascii="Cambria" w:hAnsi="Cambria"/>
          <w:i/>
          <w:iCs/>
        </w:rPr>
        <w:t>L’an I de l’ère écologique</w:t>
      </w:r>
      <w:r w:rsidRPr="00341BFC">
        <w:rPr>
          <w:rFonts w:ascii="Cambria" w:hAnsi="Cambria"/>
        </w:rPr>
        <w:t xml:space="preserve"> (2007) explique que « L’observation des êtres dans leur environnement naturel a permis de découvrir leur nature propre, alors que la méthode d’isolement détruisait l’intelligibilité de leur vie. Tout ce qui isole un objet détruit sa réalité-même ». </w:t>
      </w:r>
      <w:r w:rsidRPr="00341BFC">
        <w:rPr>
          <w:rFonts w:ascii="Cambria" w:hAnsi="Cambria"/>
        </w:rPr>
        <w:t xml:space="preserve">Pour comprendre la nature propre des êtres, il convient donc de ne pas les isoler de leur </w:t>
      </w:r>
      <w:r w:rsidR="00E93FCA" w:rsidRPr="00341BFC">
        <w:rPr>
          <w:rFonts w:ascii="Cambria" w:hAnsi="Cambria"/>
        </w:rPr>
        <w:t>milieu</w:t>
      </w:r>
      <w:r w:rsidRPr="00341BFC">
        <w:rPr>
          <w:rFonts w:ascii="Cambria" w:hAnsi="Cambria"/>
        </w:rPr>
        <w:t>. Elisée R</w:t>
      </w:r>
      <w:r w:rsidR="00E93FCA" w:rsidRPr="00341BFC">
        <w:rPr>
          <w:rFonts w:ascii="Cambria" w:hAnsi="Cambria"/>
        </w:rPr>
        <w:t>e</w:t>
      </w:r>
      <w:r w:rsidRPr="00341BFC">
        <w:rPr>
          <w:rFonts w:ascii="Cambria" w:hAnsi="Cambria"/>
        </w:rPr>
        <w:t xml:space="preserve">clus, </w:t>
      </w:r>
      <w:r w:rsidRPr="00341BFC">
        <w:rPr>
          <w:rFonts w:ascii="Cambria" w:hAnsi="Cambria"/>
        </w:rPr>
        <w:t>grand voyageur, géographe et anarchiste</w:t>
      </w:r>
      <w:r w:rsidRPr="00341BFC">
        <w:rPr>
          <w:rFonts w:ascii="Cambria" w:hAnsi="Cambria"/>
        </w:rPr>
        <w:t xml:space="preserve">, va même plus loin lorsqu’il publie </w:t>
      </w:r>
      <w:r w:rsidR="00E93FCA" w:rsidRPr="00341BFC">
        <w:rPr>
          <w:rFonts w:ascii="Cambria" w:hAnsi="Cambria"/>
        </w:rPr>
        <w:t xml:space="preserve">(en 1869 </w:t>
      </w:r>
      <w:r w:rsidRPr="00341BFC">
        <w:rPr>
          <w:rFonts w:ascii="Cambria" w:hAnsi="Cambria"/>
        </w:rPr>
        <w:t>chez Hetzel, éditeur de Jules Verne</w:t>
      </w:r>
      <w:r w:rsidR="00E93FCA" w:rsidRPr="00341BFC">
        <w:rPr>
          <w:rFonts w:ascii="Cambria" w:hAnsi="Cambria"/>
        </w:rPr>
        <w:t xml:space="preserve">) </w:t>
      </w:r>
      <w:r w:rsidRPr="00183924">
        <w:rPr>
          <w:rFonts w:ascii="Cambria" w:hAnsi="Cambria"/>
          <w:i/>
          <w:iCs/>
        </w:rPr>
        <w:t>l’Histoire d’un ruisseau</w:t>
      </w:r>
      <w:r w:rsidRPr="00341BFC">
        <w:rPr>
          <w:rFonts w:ascii="Cambria" w:hAnsi="Cambria"/>
        </w:rPr>
        <w:t>, tout à la fois ouvrage de vulgarisation scientifique et évocation lyrique de la vie du ruisseau sous toutes ses formes</w:t>
      </w:r>
      <w:r w:rsidR="00E93FCA" w:rsidRPr="00341BFC">
        <w:rPr>
          <w:rFonts w:ascii="Cambria" w:hAnsi="Cambria"/>
        </w:rPr>
        <w:t xml:space="preserve">. Il affirme en effet : </w:t>
      </w:r>
      <w:r w:rsidRPr="00341BFC">
        <w:rPr>
          <w:rFonts w:ascii="Cambria" w:hAnsi="Cambria"/>
        </w:rPr>
        <w:t>« Quand on aime bien le ruisseau, on ne se contente pas de le regarder, de l’étudier, de cheminer sur ses bords, on fait aussi connaissance plus intime avec lui en plongeant dans son eau. On redevient triton comme l’étaient nos ancêtres.</w:t>
      </w:r>
      <w:r w:rsidR="00E93FCA" w:rsidRPr="00341BFC">
        <w:rPr>
          <w:rFonts w:ascii="Cambria" w:hAnsi="Cambria"/>
        </w:rPr>
        <w:t> »</w:t>
      </w:r>
      <w:r w:rsidRPr="00341BFC">
        <w:rPr>
          <w:rFonts w:ascii="Cambria" w:hAnsi="Cambria"/>
        </w:rPr>
        <w:t xml:space="preserve"> Reclus </w:t>
      </w:r>
      <w:r w:rsidR="00E93FCA" w:rsidRPr="00341BFC">
        <w:rPr>
          <w:rFonts w:ascii="Cambria" w:hAnsi="Cambria"/>
        </w:rPr>
        <w:t>fait de l’amour de la nature à la fois l’impulsion et la finalité de nos actes. Il adresse pour ce faire u</w:t>
      </w:r>
      <w:r w:rsidRPr="00341BFC">
        <w:rPr>
          <w:rFonts w:ascii="Cambria" w:hAnsi="Cambria"/>
        </w:rPr>
        <w:t>ne double invitation à développer « une connaissance plus intime</w:t>
      </w:r>
      <w:r w:rsidR="00E93FCA" w:rsidRPr="00341BFC">
        <w:rPr>
          <w:rFonts w:ascii="Cambria" w:hAnsi="Cambria"/>
        </w:rPr>
        <w:t xml:space="preserve"> » avec la nature </w:t>
      </w:r>
      <w:r w:rsidRPr="00341BFC">
        <w:rPr>
          <w:rFonts w:ascii="Cambria" w:hAnsi="Cambria"/>
        </w:rPr>
        <w:t>grâce à l’expérience sensorielle du bain et une expérience imaginaire d’une remontée à nos origines</w:t>
      </w:r>
      <w:r w:rsidR="00E93FCA" w:rsidRPr="00341BFC">
        <w:rPr>
          <w:rFonts w:ascii="Cambria" w:hAnsi="Cambria"/>
        </w:rPr>
        <w:t>.</w:t>
      </w:r>
      <w:r w:rsidRPr="00341BFC">
        <w:rPr>
          <w:rFonts w:ascii="Cambria" w:hAnsi="Cambria"/>
        </w:rPr>
        <w:t xml:space="preserve"> Il pointe</w:t>
      </w:r>
      <w:r w:rsidR="00E93FCA" w:rsidRPr="00341BFC">
        <w:rPr>
          <w:rFonts w:ascii="Cambria" w:hAnsi="Cambria"/>
        </w:rPr>
        <w:t xml:space="preserve"> implicitement</w:t>
      </w:r>
      <w:r w:rsidRPr="00341BFC">
        <w:rPr>
          <w:rFonts w:ascii="Cambria" w:hAnsi="Cambria"/>
        </w:rPr>
        <w:t xml:space="preserve"> les limites et insuffisances d’une expérience extérieure et superficielle du ruisseau</w:t>
      </w:r>
      <w:r w:rsidR="00E93FCA" w:rsidRPr="00341BFC">
        <w:rPr>
          <w:rFonts w:ascii="Cambria" w:hAnsi="Cambria"/>
        </w:rPr>
        <w:t xml:space="preserve">, l’observation et l’analyse menée de l’extérieur mettent la nature à distance, comme objet d’étude, et la réduisent à n’être qu’un décor. </w:t>
      </w:r>
      <w:r w:rsidRPr="00341BFC">
        <w:rPr>
          <w:rFonts w:ascii="Cambria" w:hAnsi="Cambria"/>
        </w:rPr>
        <w:t xml:space="preserve">Certes, il faut être au contact physique d’un élément naturel pour développer une expérience et une connaissance mais </w:t>
      </w:r>
      <w:r w:rsidR="00E93FCA" w:rsidRPr="00341BFC">
        <w:rPr>
          <w:rFonts w:ascii="Cambria" w:hAnsi="Cambria"/>
        </w:rPr>
        <w:t xml:space="preserve">comme toute immersion, elle n’est pas sans danger, celui qui se plonge dans la nature perd </w:t>
      </w:r>
      <w:r w:rsidR="00341BFC" w:rsidRPr="00341BFC">
        <w:rPr>
          <w:rFonts w:ascii="Cambria" w:hAnsi="Cambria"/>
        </w:rPr>
        <w:t xml:space="preserve">la distance et la rationalité </w:t>
      </w:r>
      <w:r w:rsidR="00E93FCA" w:rsidRPr="00341BFC">
        <w:rPr>
          <w:rFonts w:ascii="Cambria" w:hAnsi="Cambria"/>
        </w:rPr>
        <w:t>nécessaire</w:t>
      </w:r>
      <w:r w:rsidR="00341BFC" w:rsidRPr="00341BFC">
        <w:rPr>
          <w:rFonts w:ascii="Cambria" w:hAnsi="Cambria"/>
        </w:rPr>
        <w:t>s</w:t>
      </w:r>
      <w:r w:rsidR="00E93FCA" w:rsidRPr="00341BFC">
        <w:rPr>
          <w:rFonts w:ascii="Cambria" w:hAnsi="Cambria"/>
        </w:rPr>
        <w:t xml:space="preserve"> à une connaissance </w:t>
      </w:r>
      <w:r w:rsidR="00341BFC" w:rsidRPr="00341BFC">
        <w:rPr>
          <w:rFonts w:ascii="Cambria" w:hAnsi="Cambria"/>
        </w:rPr>
        <w:t xml:space="preserve">objective et à une exploitation utile de la nature. De plus, il </w:t>
      </w:r>
      <w:r w:rsidR="00E93FCA" w:rsidRPr="00341BFC">
        <w:rPr>
          <w:rFonts w:ascii="Cambria" w:hAnsi="Cambria"/>
        </w:rPr>
        <w:t xml:space="preserve">risque même de se perdre </w:t>
      </w:r>
      <w:r w:rsidR="00341BFC" w:rsidRPr="00341BFC">
        <w:rPr>
          <w:rFonts w:ascii="Cambria" w:hAnsi="Cambria"/>
        </w:rPr>
        <w:t xml:space="preserve">lui-même </w:t>
      </w:r>
      <w:r w:rsidR="00E93FCA" w:rsidRPr="00341BFC">
        <w:rPr>
          <w:rFonts w:ascii="Cambria" w:hAnsi="Cambria"/>
        </w:rPr>
        <w:t xml:space="preserve">en </w:t>
      </w:r>
      <w:r w:rsidR="00341BFC" w:rsidRPr="00341BFC">
        <w:rPr>
          <w:rFonts w:ascii="Cambria" w:hAnsi="Cambria"/>
        </w:rPr>
        <w:t>cherchant</w:t>
      </w:r>
      <w:r w:rsidR="00E93FCA" w:rsidRPr="00341BFC">
        <w:rPr>
          <w:rFonts w:ascii="Cambria" w:hAnsi="Cambria"/>
        </w:rPr>
        <w:t xml:space="preserve"> </w:t>
      </w:r>
      <w:r w:rsidRPr="00341BFC">
        <w:rPr>
          <w:rFonts w:ascii="Cambria" w:hAnsi="Cambria"/>
        </w:rPr>
        <w:t>une connaissance primitive de la nature</w:t>
      </w:r>
      <w:r w:rsidR="00341BFC" w:rsidRPr="00341BFC">
        <w:rPr>
          <w:rFonts w:ascii="Cambria" w:hAnsi="Cambria"/>
        </w:rPr>
        <w:t xml:space="preserve">, en courant après le </w:t>
      </w:r>
      <w:r w:rsidRPr="00341BFC">
        <w:rPr>
          <w:rFonts w:ascii="Cambria" w:hAnsi="Cambria"/>
        </w:rPr>
        <w:t>mythe nostalgique d’un retour à une origine perdue</w:t>
      </w:r>
      <w:r w:rsidR="00341BFC" w:rsidRPr="00341BFC">
        <w:rPr>
          <w:rFonts w:ascii="Cambria" w:hAnsi="Cambria"/>
        </w:rPr>
        <w:t xml:space="preserve">. Les séductions d’une </w:t>
      </w:r>
      <w:r w:rsidRPr="00341BFC">
        <w:rPr>
          <w:rFonts w:ascii="Cambria" w:hAnsi="Cambria"/>
        </w:rPr>
        <w:t xml:space="preserve">« connaissance plus intime » de la nature </w:t>
      </w:r>
      <w:r w:rsidR="00341BFC" w:rsidRPr="00341BFC">
        <w:rPr>
          <w:rFonts w:ascii="Cambria" w:hAnsi="Cambria"/>
        </w:rPr>
        <w:t xml:space="preserve">peuvent donc compromettre la compréhension et l’amour que l’homme porte à la nature. Dès lors, un problème apparaît : </w:t>
      </w:r>
      <w:r w:rsidR="00341BFC" w:rsidRPr="00341BFC">
        <w:rPr>
          <w:rFonts w:ascii="Cambria" w:hAnsi="Cambria"/>
        </w:rPr>
        <w:t>comment l’homme peut-il réussir à s’immerger dans la nature sans s’y noyer, c’est-à-dire sans perdre sa capacité à l’étudier rationnellement et à agir sur elle efficacement ?</w:t>
      </w:r>
      <w:r w:rsidR="00341BFC" w:rsidRPr="00341BFC">
        <w:rPr>
          <w:rFonts w:ascii="Cambria" w:hAnsi="Cambria"/>
        </w:rPr>
        <w:t xml:space="preserve"> </w:t>
      </w:r>
      <w:r w:rsidR="00341BFC" w:rsidRPr="00341BFC">
        <w:rPr>
          <w:rFonts w:ascii="Cambria" w:hAnsi="Cambria"/>
        </w:rPr>
        <w:t xml:space="preserve">Les romans </w:t>
      </w:r>
      <w:r w:rsidR="00341BFC" w:rsidRPr="00183924">
        <w:rPr>
          <w:rFonts w:ascii="Cambria" w:hAnsi="Cambria"/>
          <w:i/>
          <w:iCs/>
        </w:rPr>
        <w:t>Vingt mille lieues sous les mers</w:t>
      </w:r>
      <w:r w:rsidR="00341BFC" w:rsidRPr="00341BFC">
        <w:rPr>
          <w:rFonts w:ascii="Cambria" w:hAnsi="Cambria"/>
        </w:rPr>
        <w:t xml:space="preserve"> de Jules Verne et </w:t>
      </w:r>
      <w:r w:rsidR="00341BFC" w:rsidRPr="00183924">
        <w:rPr>
          <w:rFonts w:ascii="Cambria" w:hAnsi="Cambria"/>
          <w:i/>
          <w:iCs/>
        </w:rPr>
        <w:t>Le Mur invisible</w:t>
      </w:r>
      <w:r w:rsidR="00341BFC" w:rsidRPr="00341BFC">
        <w:rPr>
          <w:rFonts w:ascii="Cambria" w:hAnsi="Cambria"/>
        </w:rPr>
        <w:t xml:space="preserve"> de Marlen Haushofer ainsi que les articles </w:t>
      </w:r>
      <w:r w:rsidR="00183924">
        <w:rPr>
          <w:rFonts w:ascii="Cambria" w:hAnsi="Cambria"/>
        </w:rPr>
        <w:t xml:space="preserve">rassemblés dans </w:t>
      </w:r>
      <w:r w:rsidR="00341BFC" w:rsidRPr="00183924">
        <w:rPr>
          <w:rFonts w:ascii="Cambria" w:hAnsi="Cambria"/>
          <w:i/>
          <w:iCs/>
        </w:rPr>
        <w:t>La connaissance de la vie</w:t>
      </w:r>
      <w:r w:rsidR="00341BFC" w:rsidRPr="00341BFC">
        <w:rPr>
          <w:rFonts w:ascii="Cambria" w:hAnsi="Cambria"/>
        </w:rPr>
        <w:t xml:space="preserve"> de Georges Canguilhem nous permettront </w:t>
      </w:r>
      <w:r w:rsidR="00341BFC" w:rsidRPr="00341BFC">
        <w:rPr>
          <w:rFonts w:ascii="Cambria" w:hAnsi="Cambria"/>
        </w:rPr>
        <w:t xml:space="preserve">dans un premier temps d’expliquer que </w:t>
      </w:r>
      <w:r w:rsidR="00341BFC" w:rsidRPr="00341BFC">
        <w:rPr>
          <w:rFonts w:ascii="Cambria" w:hAnsi="Cambria"/>
        </w:rPr>
        <w:t>par une immersion dans la nature, l’homme en acquiert une connaissance plus directe et plus profonde et peut même renouer avec sa propre naturalité</w:t>
      </w:r>
      <w:r w:rsidR="00341BFC" w:rsidRPr="00341BFC">
        <w:rPr>
          <w:rFonts w:ascii="Cambria" w:hAnsi="Cambria"/>
        </w:rPr>
        <w:t xml:space="preserve">. Dans un second temps, nous montrerons que </w:t>
      </w:r>
      <w:r w:rsidR="00341BFC" w:rsidRPr="00341BFC">
        <w:rPr>
          <w:rFonts w:ascii="Cambria" w:hAnsi="Cambria"/>
        </w:rPr>
        <w:t xml:space="preserve">se plonger dans la nature n’est </w:t>
      </w:r>
      <w:r w:rsidR="00341BFC" w:rsidRPr="00341BFC">
        <w:rPr>
          <w:rFonts w:ascii="Cambria" w:hAnsi="Cambria"/>
        </w:rPr>
        <w:t xml:space="preserve">pourtant </w:t>
      </w:r>
      <w:r w:rsidR="00341BFC" w:rsidRPr="00341BFC">
        <w:rPr>
          <w:rFonts w:ascii="Cambria" w:hAnsi="Cambria"/>
        </w:rPr>
        <w:t>pas sans risque : non seulement l’homme peut s’y perdre, mais en outre son immersion vient biaiser la connaissance qu’il recherche</w:t>
      </w:r>
      <w:r w:rsidR="00341BFC" w:rsidRPr="00341BFC">
        <w:rPr>
          <w:rFonts w:ascii="Cambria" w:hAnsi="Cambria"/>
        </w:rPr>
        <w:t xml:space="preserve">. </w:t>
      </w:r>
      <w:r w:rsidR="00341BFC" w:rsidRPr="00341BFC">
        <w:rPr>
          <w:rFonts w:ascii="Cambria" w:hAnsi="Cambria"/>
        </w:rPr>
        <w:t>Finalement, en prenant conscience qu’il fait déjà partie de la nature, l’homme ne doit pas se contenter de la connaître mais doit l’aimer pleinement : l’admirer, la protéger</w:t>
      </w:r>
      <w:r w:rsidR="00341BFC" w:rsidRPr="00341BFC">
        <w:rPr>
          <w:rFonts w:ascii="Cambria" w:hAnsi="Cambria"/>
        </w:rPr>
        <w:t>.</w:t>
      </w:r>
      <w:r w:rsidR="00341BFC" w:rsidRPr="00341BFC">
        <w:rPr>
          <w:rFonts w:ascii="Cambria" w:hAnsi="Cambria"/>
        </w:rPr>
        <w:t xml:space="preserve"> </w:t>
      </w:r>
    </w:p>
    <w:p w14:paraId="609E6FBE" w14:textId="77777777" w:rsidR="005B75E4" w:rsidRPr="00E93FCA" w:rsidRDefault="005B75E4" w:rsidP="005B75E4">
      <w:pPr>
        <w:jc w:val="both"/>
        <w:rPr>
          <w:rFonts w:ascii="Cambria" w:hAnsi="Cambria"/>
        </w:rPr>
      </w:pPr>
    </w:p>
    <w:p w14:paraId="055DC410" w14:textId="77777777" w:rsidR="005B75E4" w:rsidRPr="00E93FCA" w:rsidRDefault="005B75E4" w:rsidP="00194BBF">
      <w:pPr>
        <w:ind w:firstLine="708"/>
        <w:jc w:val="both"/>
        <w:rPr>
          <w:rFonts w:ascii="Cambria" w:hAnsi="Cambria"/>
        </w:rPr>
      </w:pPr>
    </w:p>
    <w:p w14:paraId="2EC25A13" w14:textId="159EBA4C" w:rsidR="009A330F" w:rsidRPr="00E93FCA" w:rsidRDefault="009A330F" w:rsidP="00194BBF">
      <w:pPr>
        <w:ind w:firstLine="708"/>
        <w:jc w:val="both"/>
        <w:rPr>
          <w:rFonts w:ascii="Cambria" w:hAnsi="Cambria"/>
        </w:rPr>
      </w:pPr>
      <w:r w:rsidRPr="00E93FCA">
        <w:rPr>
          <w:rFonts w:ascii="Cambria" w:hAnsi="Cambria"/>
        </w:rPr>
        <w:t>Dans un premier temps, constatons avec E. Reclus que par une immersion dans la nature, l’homme en acquiert une connaissance plus directe et plus profonde et peut même renouer avec sa propre naturalité.</w:t>
      </w:r>
    </w:p>
    <w:p w14:paraId="77031B8A" w14:textId="0B915C61" w:rsidR="00FB7737" w:rsidRPr="00E93FCA" w:rsidRDefault="009A330F" w:rsidP="00194BBF">
      <w:pPr>
        <w:ind w:firstLine="708"/>
        <w:jc w:val="both"/>
        <w:rPr>
          <w:rFonts w:ascii="Cambria" w:hAnsi="Cambria"/>
        </w:rPr>
      </w:pPr>
      <w:r w:rsidRPr="00E93FCA">
        <w:rPr>
          <w:rFonts w:ascii="Cambria" w:hAnsi="Cambria"/>
        </w:rPr>
        <w:t xml:space="preserve">Tout d’abord, connaître intimement la nature est d’abord une expérience </w:t>
      </w:r>
      <w:r w:rsidR="005B75E4" w:rsidRPr="00E93FCA">
        <w:rPr>
          <w:rFonts w:ascii="Cambria" w:hAnsi="Cambria"/>
        </w:rPr>
        <w:t xml:space="preserve">immersive </w:t>
      </w:r>
      <w:r w:rsidRPr="00E93FCA">
        <w:rPr>
          <w:rFonts w:ascii="Cambria" w:hAnsi="Cambria"/>
        </w:rPr>
        <w:t>physique, sensorielle</w:t>
      </w:r>
      <w:r w:rsidR="005B75E4" w:rsidRPr="00E93FCA">
        <w:rPr>
          <w:rFonts w:ascii="Cambria" w:hAnsi="Cambria"/>
        </w:rPr>
        <w:t xml:space="preserve">. L’héroïne de M. Haushofer </w:t>
      </w:r>
      <w:r w:rsidRPr="00E93FCA">
        <w:rPr>
          <w:rFonts w:ascii="Cambria" w:hAnsi="Cambria"/>
        </w:rPr>
        <w:t>ressent au jour le jour le contact physique direct de la nature, souvent âpre mais aussi marqué par des moments d’émotion esthétique et de contemplation</w:t>
      </w:r>
      <w:r w:rsidR="00FB7737" w:rsidRPr="00E93FCA">
        <w:rPr>
          <w:rFonts w:ascii="Cambria" w:hAnsi="Cambria"/>
        </w:rPr>
        <w:t>, par exemple lorsqu’elle s’immerge complètement devant le lever du soleil (p. 68) ou lorsqu’elle explore les alentours avec Lynx. Elle explique à ce moment-là : « Comme chaque fois que j’étais en forêt avec Lynx, je me sentis envahie par une sorte de calme et de bonne humeur. (…) ça me faisait du bien d’avancer lentement, de regarder, de respirer l’air frais. » (</w:t>
      </w:r>
      <w:proofErr w:type="gramStart"/>
      <w:r w:rsidR="00FB7737" w:rsidRPr="00E93FCA">
        <w:rPr>
          <w:rFonts w:ascii="Cambria" w:hAnsi="Cambria"/>
        </w:rPr>
        <w:t>p.</w:t>
      </w:r>
      <w:proofErr w:type="gramEnd"/>
      <w:r w:rsidR="00FB7737" w:rsidRPr="00E93FCA">
        <w:rPr>
          <w:rFonts w:ascii="Cambria" w:hAnsi="Cambria"/>
        </w:rPr>
        <w:t xml:space="preserve"> 146) Un tel émerveillement des sens est aussi présent dans </w:t>
      </w:r>
      <w:r w:rsidR="00FB7737" w:rsidRPr="00E93FCA">
        <w:rPr>
          <w:rFonts w:ascii="Cambria" w:hAnsi="Cambria"/>
          <w:i/>
          <w:iCs/>
        </w:rPr>
        <w:t>Vingt mille lieues sous les mers</w:t>
      </w:r>
      <w:r w:rsidR="00194BBF" w:rsidRPr="00E93FCA">
        <w:rPr>
          <w:rFonts w:ascii="Cambria" w:hAnsi="Cambria"/>
        </w:rPr>
        <w:t> : immergés dans les fonds marins, les personnages découvrent par la fenêtre un paysage dont la nouveauté et la diversité les éblouit, au point qu’</w:t>
      </w:r>
      <w:proofErr w:type="spellStart"/>
      <w:r w:rsidR="00194BBF" w:rsidRPr="00E93FCA">
        <w:rPr>
          <w:rFonts w:ascii="Cambria" w:hAnsi="Cambria"/>
        </w:rPr>
        <w:t>Aronnax</w:t>
      </w:r>
      <w:proofErr w:type="spellEnd"/>
      <w:r w:rsidR="00194BBF" w:rsidRPr="00E93FCA">
        <w:rPr>
          <w:rFonts w:ascii="Cambria" w:hAnsi="Cambria"/>
        </w:rPr>
        <w:t xml:space="preserve"> s’exclame : « Quel spectacle ! Quelle plume pourrait le décrire ! Qui saurait peindre les effets de la lumière à travers ces nappes transparentes, et la douceur de ses dégradations successives jusqu’aux couches inférieures et supérieures de l’océan !</w:t>
      </w:r>
      <w:r w:rsidR="005B75E4" w:rsidRPr="00E93FCA">
        <w:rPr>
          <w:rFonts w:ascii="Cambria" w:hAnsi="Cambria"/>
        </w:rPr>
        <w:t> »</w:t>
      </w:r>
      <w:r w:rsidR="00194BBF" w:rsidRPr="00E93FCA">
        <w:rPr>
          <w:rFonts w:ascii="Cambria" w:hAnsi="Cambria"/>
        </w:rPr>
        <w:t xml:space="preserve"> (I, 10, p. 141). Dans un autre registre, Canguilhem salue lui aussi les bénéfices de la connaissance immersive. Il rappelle la médecine expérimentale de Claude Bernard, fondée sur la </w:t>
      </w:r>
      <w:r w:rsidR="00194BBF" w:rsidRPr="00E93FCA">
        <w:rPr>
          <w:rFonts w:ascii="Cambria" w:hAnsi="Cambria"/>
        </w:rPr>
        <w:lastRenderedPageBreak/>
        <w:t xml:space="preserve">vivisection, qui tente de rester au plus proche de l’organisme vivant agissant au sein de son </w:t>
      </w:r>
      <w:r w:rsidR="005B75E4" w:rsidRPr="00E93FCA">
        <w:rPr>
          <w:rFonts w:ascii="Cambria" w:hAnsi="Cambria"/>
        </w:rPr>
        <w:t>« </w:t>
      </w:r>
      <w:r w:rsidR="00194BBF" w:rsidRPr="00E93FCA">
        <w:rPr>
          <w:rFonts w:ascii="Cambria" w:hAnsi="Cambria"/>
        </w:rPr>
        <w:t>milieu interne » : « La science antique n’a pu concevoir que le milieu extérieur ; mais il faut, pour fonder la science biologique expérimentale, concevoir de plus un milieu intérieur… ; le milieu intérieur, créé par l’organisme, est spécial à chaque être vivant. Or, c’est là le vrai milieu physiologique. »  (« L’expérimentation en biologie animale » p. 26).</w:t>
      </w:r>
    </w:p>
    <w:p w14:paraId="0B411325" w14:textId="427F46C5" w:rsidR="00595619" w:rsidRPr="00E93FCA" w:rsidRDefault="009A330F" w:rsidP="005B75E4">
      <w:pPr>
        <w:ind w:firstLine="708"/>
        <w:jc w:val="both"/>
        <w:rPr>
          <w:rFonts w:ascii="Cambria" w:hAnsi="Cambria"/>
        </w:rPr>
      </w:pPr>
      <w:r w:rsidRPr="00E93FCA">
        <w:rPr>
          <w:rFonts w:ascii="Cambria" w:hAnsi="Cambria"/>
        </w:rPr>
        <w:t xml:space="preserve">Cette connaissance empirique de la nature se déploie également à travers une certaine empathie avec les êtres et éléments naturels. </w:t>
      </w:r>
      <w:r w:rsidR="007A201B" w:rsidRPr="00E93FCA">
        <w:rPr>
          <w:rFonts w:ascii="Cambria" w:hAnsi="Cambria"/>
        </w:rPr>
        <w:t xml:space="preserve">En tant que médecin, </w:t>
      </w:r>
      <w:r w:rsidR="007A201B" w:rsidRPr="00E93FCA">
        <w:rPr>
          <w:rFonts w:ascii="Cambria" w:hAnsi="Cambria"/>
        </w:rPr>
        <w:t xml:space="preserve">Canguilhem met le patient au </w:t>
      </w:r>
      <w:r w:rsidR="007A201B" w:rsidRPr="00E93FCA">
        <w:rPr>
          <w:rFonts w:ascii="Cambria" w:hAnsi="Cambria"/>
        </w:rPr>
        <w:t>cœur</w:t>
      </w:r>
      <w:r w:rsidR="007A201B" w:rsidRPr="00E93FCA">
        <w:rPr>
          <w:rFonts w:ascii="Cambria" w:hAnsi="Cambria"/>
        </w:rPr>
        <w:t xml:space="preserve"> de la pratique médicale. Lui seul peut connaître de l’intérieur les souffrances qu’il vit. Un malade n’est pas seulement un objet d’étude pour la médecine et la recherche en biologie, il est un être que l’on doit soulager de sa souffrance et de sa détresse : « L</w:t>
      </w:r>
      <w:r w:rsidR="007A201B" w:rsidRPr="00E93FCA">
        <w:rPr>
          <w:rFonts w:ascii="Cambria" w:hAnsi="Cambria"/>
          <w:rtl/>
        </w:rPr>
        <w:t>’</w:t>
      </w:r>
      <w:r w:rsidR="007A201B" w:rsidRPr="00E93FCA">
        <w:rPr>
          <w:rFonts w:ascii="Cambria" w:hAnsi="Cambria"/>
        </w:rPr>
        <w:t>acte médico-chirurgical n</w:t>
      </w:r>
      <w:r w:rsidR="007A201B" w:rsidRPr="00E93FCA">
        <w:rPr>
          <w:rFonts w:ascii="Cambria" w:hAnsi="Cambria"/>
          <w:rtl/>
        </w:rPr>
        <w:t>’</w:t>
      </w:r>
      <w:r w:rsidR="007A201B" w:rsidRPr="00E93FCA">
        <w:rPr>
          <w:rFonts w:ascii="Cambria" w:hAnsi="Cambria"/>
        </w:rPr>
        <w:t>est pas qu</w:t>
      </w:r>
      <w:r w:rsidR="007A201B" w:rsidRPr="00E93FCA">
        <w:rPr>
          <w:rFonts w:ascii="Cambria" w:hAnsi="Cambria"/>
        </w:rPr>
        <w:t>’</w:t>
      </w:r>
      <w:r w:rsidR="007A201B" w:rsidRPr="00E93FCA">
        <w:rPr>
          <w:rFonts w:ascii="Cambria" w:hAnsi="Cambria"/>
        </w:rPr>
        <w:t>un acte scientifique, car l</w:t>
      </w:r>
      <w:r w:rsidR="007A201B" w:rsidRPr="00E93FCA">
        <w:rPr>
          <w:rFonts w:ascii="Cambria" w:hAnsi="Cambria"/>
          <w:rtl/>
        </w:rPr>
        <w:t>’</w:t>
      </w:r>
      <w:r w:rsidR="007A201B" w:rsidRPr="00E93FCA">
        <w:rPr>
          <w:rFonts w:ascii="Cambria" w:hAnsi="Cambria"/>
        </w:rPr>
        <w:t xml:space="preserve">homme malade qui se confie à la conscience plus encore qu’à la science de son </w:t>
      </w:r>
      <w:r w:rsidR="007A201B" w:rsidRPr="00E93FCA">
        <w:rPr>
          <w:rFonts w:ascii="Cambria" w:hAnsi="Cambria"/>
        </w:rPr>
        <w:t>méd</w:t>
      </w:r>
      <w:r w:rsidR="007A201B" w:rsidRPr="00E93FCA">
        <w:rPr>
          <w:rFonts w:ascii="Cambria" w:hAnsi="Cambria"/>
        </w:rPr>
        <w:t>ecin n</w:t>
      </w:r>
      <w:r w:rsidR="007A201B" w:rsidRPr="00E93FCA">
        <w:rPr>
          <w:rFonts w:ascii="Cambria" w:hAnsi="Cambria"/>
          <w:rtl/>
        </w:rPr>
        <w:t>’</w:t>
      </w:r>
      <w:r w:rsidR="007A201B" w:rsidRPr="00E93FCA">
        <w:rPr>
          <w:rFonts w:ascii="Cambria" w:hAnsi="Cambria"/>
        </w:rPr>
        <w:t xml:space="preserve">est pas seulement un </w:t>
      </w:r>
      <w:r w:rsidR="007A201B" w:rsidRPr="00E93FCA">
        <w:rPr>
          <w:rFonts w:ascii="Cambria" w:hAnsi="Cambria"/>
        </w:rPr>
        <w:t xml:space="preserve">problème </w:t>
      </w:r>
      <w:r w:rsidR="007A201B" w:rsidRPr="00E93FCA">
        <w:rPr>
          <w:rFonts w:ascii="Cambria" w:hAnsi="Cambria"/>
        </w:rPr>
        <w:t xml:space="preserve">physiologique à résoudre, il est surtout une détresse à secourir. » (« L’expérimentation en biologie animale », p. 44). La narratrice du </w:t>
      </w:r>
      <w:r w:rsidR="007A201B" w:rsidRPr="00E93FCA">
        <w:rPr>
          <w:rFonts w:ascii="Cambria" w:hAnsi="Cambria"/>
          <w:i/>
          <w:iCs/>
        </w:rPr>
        <w:t>Mur invisible</w:t>
      </w:r>
      <w:r w:rsidR="007A201B" w:rsidRPr="00E93FCA">
        <w:rPr>
          <w:rFonts w:ascii="Cambria" w:hAnsi="Cambria"/>
        </w:rPr>
        <w:t>, devenue « chef d’(une) étrange famille » (p. 55) redécouvre et pratique à merveille cet art du soin sur sa communauté, fusionnant l’animal et l’humain, dans une harmonie originelle retrouvée : « Les barrières entre les hommes et les animaux tombent très facilement. Nous appartenons à la même grande famille »</w:t>
      </w:r>
      <w:r w:rsidR="007A201B" w:rsidRPr="00E93FCA">
        <w:rPr>
          <w:rFonts w:ascii="Cambria" w:hAnsi="Cambria"/>
        </w:rPr>
        <w:t xml:space="preserve"> au point même de se sentir « comme amputée » après la mort de Lynx (p. 173). De manière similaire dans le roman de Jules Verne, </w:t>
      </w:r>
      <w:r w:rsidR="00595619" w:rsidRPr="00E93FCA">
        <w:rPr>
          <w:rFonts w:ascii="Cambria" w:hAnsi="Cambria"/>
        </w:rPr>
        <w:t>alors que l’apparition d’un banc de baleines fait naître chez Ned Land une pulsion de chasse</w:t>
      </w:r>
      <w:r w:rsidR="00595619" w:rsidRPr="00E93FCA">
        <w:rPr>
          <w:rFonts w:ascii="Cambria" w:hAnsi="Cambria"/>
        </w:rPr>
        <w:t xml:space="preserve">, elle inspire au </w:t>
      </w:r>
      <w:r w:rsidR="007A201B" w:rsidRPr="00E93FCA">
        <w:rPr>
          <w:rFonts w:ascii="Cambria" w:hAnsi="Cambria"/>
        </w:rPr>
        <w:t>capitaine Nemo</w:t>
      </w:r>
      <w:r w:rsidR="00595619" w:rsidRPr="00E93FCA">
        <w:rPr>
          <w:rFonts w:ascii="Cambria" w:hAnsi="Cambria"/>
        </w:rPr>
        <w:t xml:space="preserve"> de la compassion pour des animaux jugés utiles : « Laissez donc tranquilles ces malheureux cétacés. Ils ont bien assez de leurs ennemis naturels » (p. 392).</w:t>
      </w:r>
    </w:p>
    <w:p w14:paraId="4623F13F" w14:textId="02BF4EC7" w:rsidR="00595619" w:rsidRPr="00E93FCA" w:rsidRDefault="009A330F" w:rsidP="005B75E4">
      <w:pPr>
        <w:ind w:firstLine="708"/>
        <w:jc w:val="both"/>
        <w:rPr>
          <w:rFonts w:ascii="Cambria" w:hAnsi="Cambria"/>
        </w:rPr>
      </w:pPr>
      <w:r w:rsidRPr="00E93FCA">
        <w:rPr>
          <w:rFonts w:ascii="Cambria" w:hAnsi="Cambria"/>
        </w:rPr>
        <w:t xml:space="preserve">Cette expérience d’immersion a parfois valeur d’épure : se plonger dans le ruisseau, c’est aussi s’éloigner du monde civilisé pour renouer avec une naturalité apaisante. </w:t>
      </w:r>
      <w:r w:rsidR="00595619" w:rsidRPr="00E93FCA">
        <w:rPr>
          <w:rFonts w:ascii="Cambria" w:hAnsi="Cambria"/>
        </w:rPr>
        <w:t>En effet, l</w:t>
      </w:r>
      <w:r w:rsidR="00595619" w:rsidRPr="00E93FCA">
        <w:rPr>
          <w:rFonts w:ascii="Cambria" w:hAnsi="Cambria"/>
        </w:rPr>
        <w:t xml:space="preserve">es deux romans de Marlen Haushofer et de Jules Verne représentent des personnages qui font une expérience de la nature </w:t>
      </w:r>
      <w:r w:rsidR="00595619" w:rsidRPr="00E93FCA">
        <w:rPr>
          <w:rFonts w:ascii="Cambria" w:hAnsi="Cambria"/>
        </w:rPr>
        <w:t xml:space="preserve">tellement intime </w:t>
      </w:r>
      <w:r w:rsidR="00595619" w:rsidRPr="00E93FCA">
        <w:rPr>
          <w:rFonts w:ascii="Cambria" w:hAnsi="Cambria"/>
        </w:rPr>
        <w:t xml:space="preserve">qu’ils remettent en cause le rapport de l’homme à ses semblables, voire renient la civilisation. </w:t>
      </w:r>
      <w:r w:rsidR="00595619" w:rsidRPr="00E93FCA">
        <w:rPr>
          <w:rFonts w:ascii="Cambria" w:hAnsi="Cambria"/>
        </w:rPr>
        <w:t>Ainsi, l</w:t>
      </w:r>
      <w:r w:rsidR="00595619" w:rsidRPr="00E93FCA">
        <w:rPr>
          <w:rFonts w:ascii="Cambria" w:hAnsi="Cambria"/>
        </w:rPr>
        <w:t>a narratrice du Mur invisible rejette la vacuité de sa vie passée. Elle refuse désormais tout bijou, ornement futile pour des doigts redevenus « outils » et se remémore, sans concession ni aucune nostalgie, la femme qu’elle a été : « Il ne lui a jamais été donné de prendre sa vie en main. Encore jeune fille, elle se chargea en toute inconscience d’un lourd fardeau et fonda une famille, après quoi elle ne cessa d’être accablée par un nombre écrasant de devoirs et de soucis. Seule une géante aurait pu se libérer et elle était loin d’être une géante, juste une femme surmenée, à l’intelligence moyenne, condamnée à vivre dans un monde hostile aux femmes, un monde qui lui parut toujours étranger et inquiétant. » (</w:t>
      </w:r>
      <w:proofErr w:type="gramStart"/>
      <w:r w:rsidR="00595619" w:rsidRPr="00E93FCA">
        <w:rPr>
          <w:rFonts w:ascii="Cambria" w:hAnsi="Cambria"/>
        </w:rPr>
        <w:t>p.</w:t>
      </w:r>
      <w:proofErr w:type="gramEnd"/>
      <w:r w:rsidR="00595619" w:rsidRPr="00E93FCA">
        <w:rPr>
          <w:rFonts w:ascii="Cambria" w:hAnsi="Cambria"/>
        </w:rPr>
        <w:t xml:space="preserve"> 96). Nemo, retrouve également </w:t>
      </w:r>
      <w:r w:rsidR="00595619" w:rsidRPr="00E93FCA">
        <w:rPr>
          <w:rFonts w:ascii="Cambria" w:hAnsi="Cambria"/>
        </w:rPr>
        <w:t xml:space="preserve">une forme de liberté </w:t>
      </w:r>
      <w:r w:rsidR="00595619" w:rsidRPr="00E93FCA">
        <w:rPr>
          <w:rFonts w:ascii="Cambria" w:hAnsi="Cambria"/>
        </w:rPr>
        <w:t xml:space="preserve">dans la solitude, loin des hommes, ayant rompu avec l’humanité et la civilisation : « je ne suis pas ce que vous appelez un homme civilisé ! J’ai rompu avec la société tout entière pour des raisons que moi seul j’ai le droit d’apprécier. Je n’obéis donc point à ses règles, et je vous engage à ne jamais les invoquer devant moi ! » (I, X, p 101). Ce retour à une origine humaine pure, d’une certaine manière « se faire tritons comme nos ancêtres », n’est-il pas une idéalisation </w:t>
      </w:r>
      <w:r w:rsidR="005B75E4" w:rsidRPr="00E93FCA">
        <w:rPr>
          <w:rFonts w:ascii="Cambria" w:hAnsi="Cambria"/>
        </w:rPr>
        <w:t>nostalgique</w:t>
      </w:r>
      <w:r w:rsidR="00595619" w:rsidRPr="00E93FCA">
        <w:rPr>
          <w:rFonts w:ascii="Cambria" w:hAnsi="Cambria"/>
        </w:rPr>
        <w:t xml:space="preserve"> d’un paradis perdu, d’un </w:t>
      </w:r>
      <w:r w:rsidR="00595619" w:rsidRPr="00E93FCA">
        <w:rPr>
          <w:rFonts w:ascii="Cambria" w:hAnsi="Cambria"/>
        </w:rPr>
        <w:t>monde moins scientiste, industriel et rationaliste ? Dans un</w:t>
      </w:r>
      <w:r w:rsidR="005B75E4" w:rsidRPr="00E93FCA">
        <w:rPr>
          <w:rFonts w:ascii="Cambria" w:hAnsi="Cambria"/>
        </w:rPr>
        <w:t xml:space="preserve"> même regard critique, </w:t>
      </w:r>
      <w:r w:rsidR="00595619" w:rsidRPr="00E93FCA">
        <w:rPr>
          <w:rFonts w:ascii="Cambria" w:hAnsi="Cambria"/>
        </w:rPr>
        <w:t>Canguilhem, pose les garde-fous de sa propre discipline, établissant les fondements d’une éthique en biologie, en questionnant la légitimité et la valeur des expérimentations biologiques sur l’homme : « Le problème de l</w:t>
      </w:r>
      <w:r w:rsidR="00595619" w:rsidRPr="00E93FCA">
        <w:rPr>
          <w:rFonts w:ascii="Cambria" w:hAnsi="Cambria"/>
          <w:rtl/>
        </w:rPr>
        <w:t>’</w:t>
      </w:r>
      <w:r w:rsidR="00595619" w:rsidRPr="00E93FCA">
        <w:rPr>
          <w:rFonts w:ascii="Cambria" w:hAnsi="Cambria"/>
        </w:rPr>
        <w:t>expérimentation sur l</w:t>
      </w:r>
      <w:r w:rsidR="00595619" w:rsidRPr="00E93FCA">
        <w:rPr>
          <w:rFonts w:ascii="Cambria" w:hAnsi="Cambria"/>
          <w:rtl/>
        </w:rPr>
        <w:t>’</w:t>
      </w:r>
      <w:r w:rsidR="00595619" w:rsidRPr="00E93FCA">
        <w:rPr>
          <w:rFonts w:ascii="Cambria" w:hAnsi="Cambria"/>
        </w:rPr>
        <w:t>homme n</w:t>
      </w:r>
      <w:r w:rsidR="00595619" w:rsidRPr="00E93FCA">
        <w:rPr>
          <w:rFonts w:ascii="Cambria" w:hAnsi="Cambria"/>
          <w:rtl/>
        </w:rPr>
        <w:t>’</w:t>
      </w:r>
      <w:r w:rsidR="00595619" w:rsidRPr="00E93FCA">
        <w:rPr>
          <w:rFonts w:ascii="Cambria" w:hAnsi="Cambria"/>
        </w:rPr>
        <w:t>est plus un simple problème de technique, c</w:t>
      </w:r>
      <w:r w:rsidR="00595619" w:rsidRPr="00E93FCA">
        <w:rPr>
          <w:rFonts w:ascii="Cambria" w:hAnsi="Cambria"/>
          <w:rtl/>
        </w:rPr>
        <w:t>’</w:t>
      </w:r>
      <w:r w:rsidR="00595619" w:rsidRPr="00E93FCA">
        <w:rPr>
          <w:rFonts w:ascii="Cambria" w:hAnsi="Cambria"/>
        </w:rPr>
        <w:t>est un problème de valeur. Dès que la biologie concerne l</w:t>
      </w:r>
      <w:r w:rsidR="00595619" w:rsidRPr="00E93FCA">
        <w:rPr>
          <w:rFonts w:ascii="Cambria" w:hAnsi="Cambria"/>
          <w:rtl/>
        </w:rPr>
        <w:t>’</w:t>
      </w:r>
      <w:r w:rsidR="00595619" w:rsidRPr="00E93FCA">
        <w:rPr>
          <w:rFonts w:ascii="Cambria" w:hAnsi="Cambria"/>
        </w:rPr>
        <w:t>homme non plus simplement comme problème, mais comme instrument de la recherche de solutions le concernant, la question se pose d</w:t>
      </w:r>
      <w:r w:rsidR="00595619" w:rsidRPr="00E93FCA">
        <w:rPr>
          <w:rFonts w:ascii="Cambria" w:hAnsi="Cambria"/>
          <w:rtl/>
        </w:rPr>
        <w:t>’</w:t>
      </w:r>
      <w:r w:rsidR="00595619" w:rsidRPr="00E93FCA">
        <w:rPr>
          <w:rFonts w:ascii="Cambria" w:hAnsi="Cambria"/>
        </w:rPr>
        <w:t>elle-même de décider si le prix du savoir est tel que le sujet du savoir puisse consentir à devenir objet de son propre savoir. On n</w:t>
      </w:r>
      <w:r w:rsidR="00595619" w:rsidRPr="00E93FCA">
        <w:rPr>
          <w:rFonts w:ascii="Cambria" w:hAnsi="Cambria"/>
          <w:rtl/>
        </w:rPr>
        <w:t>’</w:t>
      </w:r>
      <w:r w:rsidR="00595619" w:rsidRPr="00E93FCA">
        <w:rPr>
          <w:rFonts w:ascii="Cambria" w:hAnsi="Cambria"/>
        </w:rPr>
        <w:t>aura pas de peine à reconnaître ici le débat toujours ouvert concernant l</w:t>
      </w:r>
      <w:r w:rsidR="00595619" w:rsidRPr="00E93FCA">
        <w:rPr>
          <w:rFonts w:ascii="Cambria" w:hAnsi="Cambria"/>
          <w:rtl/>
        </w:rPr>
        <w:t>’</w:t>
      </w:r>
      <w:r w:rsidR="00595619" w:rsidRPr="00E93FCA">
        <w:rPr>
          <w:rFonts w:ascii="Cambria" w:hAnsi="Cambria"/>
        </w:rPr>
        <w:t>homme moyen ou fin, objet ou personne</w:t>
      </w:r>
      <w:r w:rsidR="00183924" w:rsidRPr="00E93FCA">
        <w:rPr>
          <w:rFonts w:ascii="Cambria" w:hAnsi="Cambria"/>
        </w:rPr>
        <w:t>. »</w:t>
      </w:r>
      <w:r w:rsidR="00595619" w:rsidRPr="00E93FCA">
        <w:rPr>
          <w:rFonts w:ascii="Cambria" w:hAnsi="Cambria"/>
        </w:rPr>
        <w:t xml:space="preserve"> </w:t>
      </w:r>
      <w:r w:rsidR="00183924" w:rsidRPr="00E93FCA">
        <w:rPr>
          <w:rFonts w:ascii="Cambria" w:hAnsi="Cambria"/>
        </w:rPr>
        <w:t>(«</w:t>
      </w:r>
      <w:r w:rsidR="00595619" w:rsidRPr="00E93FCA">
        <w:rPr>
          <w:rFonts w:ascii="Cambria" w:hAnsi="Cambria"/>
        </w:rPr>
        <w:t> L’expérimentation en biologie animale », p. 47)</w:t>
      </w:r>
    </w:p>
    <w:p w14:paraId="4DAB77E9" w14:textId="77777777" w:rsidR="00595619" w:rsidRDefault="00595619" w:rsidP="00595619">
      <w:pPr>
        <w:rPr>
          <w:rFonts w:ascii="Cambria" w:hAnsi="Cambria"/>
        </w:rPr>
      </w:pPr>
    </w:p>
    <w:p w14:paraId="12549580" w14:textId="147EC19B" w:rsidR="00183924" w:rsidRPr="00595619" w:rsidRDefault="00183924" w:rsidP="00183924">
      <w:pPr>
        <w:ind w:firstLine="708"/>
        <w:jc w:val="both"/>
        <w:rPr>
          <w:rFonts w:ascii="Cambria" w:hAnsi="Cambria"/>
        </w:rPr>
      </w:pPr>
      <w:r w:rsidRPr="00183924">
        <w:rPr>
          <w:rFonts w:ascii="Cambria" w:hAnsi="Cambria"/>
        </w:rPr>
        <w:t xml:space="preserve">E. Reclus a donc de bonnes raisons d’inciter l’homme à s’immerger pleinement dans la nature, car il en tire une connaissance plus intime et se dépouille des artifices parfois viciés de la civilisation. Pourtant, l’homme n’est pas triton, il n’est pas dans son élément de prédilection dans le ruisseau. Se plonger dans la nature n’est alors pas sans risque : non seulement l’homme peut s’y perdre, mais en outre son immersion vient biaiser la connaissance qu’il recherche.  </w:t>
      </w:r>
    </w:p>
    <w:sectPr w:rsidR="00183924" w:rsidRPr="005956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068A" w14:textId="77777777" w:rsidR="00B02E7A" w:rsidRPr="00E93FCA" w:rsidRDefault="00B02E7A" w:rsidP="007A201B">
      <w:r w:rsidRPr="00E93FCA">
        <w:separator/>
      </w:r>
    </w:p>
  </w:endnote>
  <w:endnote w:type="continuationSeparator" w:id="0">
    <w:p w14:paraId="25A99446" w14:textId="77777777" w:rsidR="00B02E7A" w:rsidRPr="00E93FCA" w:rsidRDefault="00B02E7A" w:rsidP="007A201B">
      <w:r w:rsidRPr="00E93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73BB" w14:textId="77777777" w:rsidR="00B02E7A" w:rsidRPr="00E93FCA" w:rsidRDefault="00B02E7A" w:rsidP="007A201B">
      <w:r w:rsidRPr="00E93FCA">
        <w:separator/>
      </w:r>
    </w:p>
  </w:footnote>
  <w:footnote w:type="continuationSeparator" w:id="0">
    <w:p w14:paraId="43BAE46F" w14:textId="77777777" w:rsidR="00B02E7A" w:rsidRPr="00E93FCA" w:rsidRDefault="00B02E7A" w:rsidP="007A201B">
      <w:r w:rsidRPr="00E93FC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A2"/>
    <w:multiLevelType w:val="hybridMultilevel"/>
    <w:tmpl w:val="B352D0C4"/>
    <w:lvl w:ilvl="0" w:tplc="782CD1C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B380F"/>
    <w:multiLevelType w:val="hybridMultilevel"/>
    <w:tmpl w:val="FBCA1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C5C5B"/>
    <w:multiLevelType w:val="hybridMultilevel"/>
    <w:tmpl w:val="A050C8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E070CD"/>
    <w:multiLevelType w:val="hybridMultilevel"/>
    <w:tmpl w:val="93B2B37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7201E"/>
    <w:multiLevelType w:val="hybridMultilevel"/>
    <w:tmpl w:val="A72837F8"/>
    <w:lvl w:ilvl="0" w:tplc="040C000F">
      <w:start w:val="1"/>
      <w:numFmt w:val="decimal"/>
      <w:lvlText w:val="%1."/>
      <w:lvlJc w:val="left"/>
      <w:pPr>
        <w:ind w:left="838" w:hanging="360"/>
      </w:pPr>
    </w:lvl>
    <w:lvl w:ilvl="1" w:tplc="040C0019" w:tentative="1">
      <w:start w:val="1"/>
      <w:numFmt w:val="lowerLetter"/>
      <w:lvlText w:val="%2."/>
      <w:lvlJc w:val="left"/>
      <w:pPr>
        <w:ind w:left="1558" w:hanging="360"/>
      </w:pPr>
    </w:lvl>
    <w:lvl w:ilvl="2" w:tplc="040C001B" w:tentative="1">
      <w:start w:val="1"/>
      <w:numFmt w:val="lowerRoman"/>
      <w:lvlText w:val="%3."/>
      <w:lvlJc w:val="right"/>
      <w:pPr>
        <w:ind w:left="2278" w:hanging="180"/>
      </w:pPr>
    </w:lvl>
    <w:lvl w:ilvl="3" w:tplc="040C000F" w:tentative="1">
      <w:start w:val="1"/>
      <w:numFmt w:val="decimal"/>
      <w:lvlText w:val="%4."/>
      <w:lvlJc w:val="left"/>
      <w:pPr>
        <w:ind w:left="2998" w:hanging="360"/>
      </w:pPr>
    </w:lvl>
    <w:lvl w:ilvl="4" w:tplc="040C0019" w:tentative="1">
      <w:start w:val="1"/>
      <w:numFmt w:val="lowerLetter"/>
      <w:lvlText w:val="%5."/>
      <w:lvlJc w:val="left"/>
      <w:pPr>
        <w:ind w:left="3718" w:hanging="360"/>
      </w:pPr>
    </w:lvl>
    <w:lvl w:ilvl="5" w:tplc="040C001B" w:tentative="1">
      <w:start w:val="1"/>
      <w:numFmt w:val="lowerRoman"/>
      <w:lvlText w:val="%6."/>
      <w:lvlJc w:val="right"/>
      <w:pPr>
        <w:ind w:left="4438" w:hanging="180"/>
      </w:pPr>
    </w:lvl>
    <w:lvl w:ilvl="6" w:tplc="040C000F" w:tentative="1">
      <w:start w:val="1"/>
      <w:numFmt w:val="decimal"/>
      <w:lvlText w:val="%7."/>
      <w:lvlJc w:val="left"/>
      <w:pPr>
        <w:ind w:left="5158" w:hanging="360"/>
      </w:pPr>
    </w:lvl>
    <w:lvl w:ilvl="7" w:tplc="040C0019" w:tentative="1">
      <w:start w:val="1"/>
      <w:numFmt w:val="lowerLetter"/>
      <w:lvlText w:val="%8."/>
      <w:lvlJc w:val="left"/>
      <w:pPr>
        <w:ind w:left="5878" w:hanging="360"/>
      </w:pPr>
    </w:lvl>
    <w:lvl w:ilvl="8" w:tplc="040C001B" w:tentative="1">
      <w:start w:val="1"/>
      <w:numFmt w:val="lowerRoman"/>
      <w:lvlText w:val="%9."/>
      <w:lvlJc w:val="right"/>
      <w:pPr>
        <w:ind w:left="6598" w:hanging="180"/>
      </w:pPr>
    </w:lvl>
  </w:abstractNum>
  <w:abstractNum w:abstractNumId="5" w15:restartNumberingAfterBreak="0">
    <w:nsid w:val="2DB713C9"/>
    <w:multiLevelType w:val="hybridMultilevel"/>
    <w:tmpl w:val="804E9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E370BE"/>
    <w:multiLevelType w:val="hybridMultilevel"/>
    <w:tmpl w:val="ED823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9D4934"/>
    <w:multiLevelType w:val="hybridMultilevel"/>
    <w:tmpl w:val="283844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F36EA4"/>
    <w:multiLevelType w:val="hybridMultilevel"/>
    <w:tmpl w:val="A8BCD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581772"/>
    <w:multiLevelType w:val="hybridMultilevel"/>
    <w:tmpl w:val="34DE7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C97ED3"/>
    <w:multiLevelType w:val="hybridMultilevel"/>
    <w:tmpl w:val="88989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1E97BC9"/>
    <w:multiLevelType w:val="hybridMultilevel"/>
    <w:tmpl w:val="5218D456"/>
    <w:lvl w:ilvl="0" w:tplc="A85E8F4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F60DFE"/>
    <w:multiLevelType w:val="multilevel"/>
    <w:tmpl w:val="FE6ADE2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796E9A"/>
    <w:multiLevelType w:val="hybridMultilevel"/>
    <w:tmpl w:val="5ABEAD36"/>
    <w:lvl w:ilvl="0" w:tplc="874C0782">
      <w:numFmt w:val="bullet"/>
      <w:lvlText w:val="-"/>
      <w:lvlJc w:val="left"/>
      <w:pPr>
        <w:ind w:left="1080" w:hanging="360"/>
      </w:pPr>
      <w:rPr>
        <w:rFonts w:ascii="Cambria" w:eastAsia="Times New Roman" w:hAnsi="Cambr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ADD606D"/>
    <w:multiLevelType w:val="hybridMultilevel"/>
    <w:tmpl w:val="712298DA"/>
    <w:lvl w:ilvl="0" w:tplc="85AED9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B9119C"/>
    <w:multiLevelType w:val="hybridMultilevel"/>
    <w:tmpl w:val="93B2B37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AE04607"/>
    <w:multiLevelType w:val="hybridMultilevel"/>
    <w:tmpl w:val="7CBA7A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6096890">
    <w:abstractNumId w:val="11"/>
  </w:num>
  <w:num w:numId="2" w16cid:durableId="1415206078">
    <w:abstractNumId w:val="14"/>
  </w:num>
  <w:num w:numId="3" w16cid:durableId="1487894299">
    <w:abstractNumId w:val="0"/>
  </w:num>
  <w:num w:numId="4" w16cid:durableId="908731346">
    <w:abstractNumId w:val="12"/>
  </w:num>
  <w:num w:numId="5" w16cid:durableId="80755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0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8728">
    <w:abstractNumId w:val="4"/>
  </w:num>
  <w:num w:numId="8" w16cid:durableId="2116169504">
    <w:abstractNumId w:val="5"/>
  </w:num>
  <w:num w:numId="9" w16cid:durableId="1994530053">
    <w:abstractNumId w:val="8"/>
  </w:num>
  <w:num w:numId="10" w16cid:durableId="1091118670">
    <w:abstractNumId w:val="10"/>
  </w:num>
  <w:num w:numId="11" w16cid:durableId="1375933184">
    <w:abstractNumId w:val="16"/>
  </w:num>
  <w:num w:numId="12" w16cid:durableId="597754918">
    <w:abstractNumId w:val="2"/>
  </w:num>
  <w:num w:numId="13" w16cid:durableId="1044063684">
    <w:abstractNumId w:val="1"/>
  </w:num>
  <w:num w:numId="14" w16cid:durableId="1344167166">
    <w:abstractNumId w:val="13"/>
  </w:num>
  <w:num w:numId="15" w16cid:durableId="614872446">
    <w:abstractNumId w:val="15"/>
  </w:num>
  <w:num w:numId="16" w16cid:durableId="1717509683">
    <w:abstractNumId w:val="7"/>
  </w:num>
  <w:num w:numId="17" w16cid:durableId="1316494999">
    <w:abstractNumId w:val="6"/>
  </w:num>
  <w:num w:numId="18" w16cid:durableId="405078454">
    <w:abstractNumId w:val="9"/>
  </w:num>
  <w:num w:numId="19" w16cid:durableId="89018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84"/>
    <w:rsid w:val="00084FA2"/>
    <w:rsid w:val="000D78FE"/>
    <w:rsid w:val="00183924"/>
    <w:rsid w:val="001919B5"/>
    <w:rsid w:val="00194BBF"/>
    <w:rsid w:val="001A4EE3"/>
    <w:rsid w:val="001C00B4"/>
    <w:rsid w:val="001C5E8F"/>
    <w:rsid w:val="00271DBB"/>
    <w:rsid w:val="002810EC"/>
    <w:rsid w:val="002B6756"/>
    <w:rsid w:val="002C4D95"/>
    <w:rsid w:val="0032282A"/>
    <w:rsid w:val="00341BFC"/>
    <w:rsid w:val="003D67FD"/>
    <w:rsid w:val="00476BCF"/>
    <w:rsid w:val="004D7D6E"/>
    <w:rsid w:val="0051399B"/>
    <w:rsid w:val="005275B3"/>
    <w:rsid w:val="00595619"/>
    <w:rsid w:val="005B75E4"/>
    <w:rsid w:val="005C788C"/>
    <w:rsid w:val="005E1C0A"/>
    <w:rsid w:val="005F75EB"/>
    <w:rsid w:val="006B1E26"/>
    <w:rsid w:val="006F5198"/>
    <w:rsid w:val="00712ECC"/>
    <w:rsid w:val="0074690B"/>
    <w:rsid w:val="00760F59"/>
    <w:rsid w:val="007A201B"/>
    <w:rsid w:val="007D5368"/>
    <w:rsid w:val="007F1832"/>
    <w:rsid w:val="00817506"/>
    <w:rsid w:val="008C7601"/>
    <w:rsid w:val="009376D8"/>
    <w:rsid w:val="00981A67"/>
    <w:rsid w:val="00982463"/>
    <w:rsid w:val="009926AE"/>
    <w:rsid w:val="009A330F"/>
    <w:rsid w:val="009D3A63"/>
    <w:rsid w:val="00A57A4C"/>
    <w:rsid w:val="00AD63DA"/>
    <w:rsid w:val="00B02E7A"/>
    <w:rsid w:val="00B353DC"/>
    <w:rsid w:val="00B612D4"/>
    <w:rsid w:val="00B91484"/>
    <w:rsid w:val="00BB13C8"/>
    <w:rsid w:val="00C56A5D"/>
    <w:rsid w:val="00C6298E"/>
    <w:rsid w:val="00CD7594"/>
    <w:rsid w:val="00D80DA3"/>
    <w:rsid w:val="00DB56A3"/>
    <w:rsid w:val="00DC6158"/>
    <w:rsid w:val="00E00E78"/>
    <w:rsid w:val="00E0137C"/>
    <w:rsid w:val="00E30944"/>
    <w:rsid w:val="00E6584F"/>
    <w:rsid w:val="00E93FCA"/>
    <w:rsid w:val="00ED0A0C"/>
    <w:rsid w:val="00EE68F5"/>
    <w:rsid w:val="00F34EDD"/>
    <w:rsid w:val="00FB7737"/>
    <w:rsid w:val="00FF3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2FA"/>
  <w15:chartTrackingRefBased/>
  <w15:docId w15:val="{9683F6A4-A94D-4B1E-A984-9B57C82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84"/>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next w:val="Normal"/>
    <w:link w:val="Titre1Car"/>
    <w:uiPriority w:val="9"/>
    <w:qFormat/>
    <w:rsid w:val="00CD7594"/>
    <w:pPr>
      <w:keepNext/>
      <w:keepLines/>
      <w:numPr>
        <w:numId w:val="4"/>
      </w:numPr>
      <w:spacing w:before="120"/>
      <w:ind w:hanging="360"/>
      <w:outlineLvl w:val="0"/>
    </w:pPr>
    <w:rPr>
      <w:rFonts w:eastAsiaTheme="majorEastAsia" w:cstheme="majorBidi"/>
      <w:b/>
      <w:color w:val="FF0000"/>
      <w:sz w:val="28"/>
      <w:szCs w:val="32"/>
    </w:rPr>
  </w:style>
  <w:style w:type="paragraph" w:styleId="Titre2">
    <w:name w:val="heading 2"/>
    <w:basedOn w:val="Normal"/>
    <w:next w:val="Normal"/>
    <w:link w:val="Titre2Car"/>
    <w:uiPriority w:val="9"/>
    <w:unhideWhenUsed/>
    <w:qFormat/>
    <w:rsid w:val="00CD7594"/>
    <w:pPr>
      <w:keepNext/>
      <w:keepLines/>
      <w:tabs>
        <w:tab w:val="num" w:pos="720"/>
      </w:tabs>
      <w:ind w:left="720" w:hanging="360"/>
      <w:outlineLvl w:val="1"/>
    </w:pPr>
    <w:rPr>
      <w:rFonts w:eastAsiaTheme="majorEastAsia" w:cstheme="majorBidi"/>
      <w:b/>
      <w:color w:val="2F5496" w:themeColor="accent1" w:themeShade="BF"/>
      <w:szCs w:val="26"/>
    </w:rPr>
  </w:style>
  <w:style w:type="paragraph" w:styleId="Titre3">
    <w:name w:val="heading 3"/>
    <w:basedOn w:val="Paragraphedeliste"/>
    <w:next w:val="Normal"/>
    <w:link w:val="Titre3Car"/>
    <w:uiPriority w:val="9"/>
    <w:unhideWhenUsed/>
    <w:qFormat/>
    <w:rsid w:val="00CD7594"/>
    <w:pPr>
      <w:tabs>
        <w:tab w:val="num" w:pos="720"/>
      </w:tabs>
      <w:ind w:hanging="360"/>
      <w:jc w:val="both"/>
      <w:outlineLvl w:val="2"/>
    </w:pPr>
    <w:rPr>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594"/>
    <w:rPr>
      <w:rFonts w:ascii="Cambria" w:eastAsiaTheme="majorEastAsia" w:hAnsi="Cambria" w:cstheme="majorBidi"/>
      <w:b/>
      <w:color w:val="FF0000"/>
      <w:sz w:val="28"/>
      <w:szCs w:val="32"/>
    </w:rPr>
  </w:style>
  <w:style w:type="character" w:customStyle="1" w:styleId="Titre2Car">
    <w:name w:val="Titre 2 Car"/>
    <w:basedOn w:val="Policepardfaut"/>
    <w:link w:val="Titre2"/>
    <w:uiPriority w:val="9"/>
    <w:rsid w:val="00CD7594"/>
    <w:rPr>
      <w:rFonts w:ascii="Cambria" w:eastAsiaTheme="majorEastAsia" w:hAnsi="Cambria" w:cstheme="majorBidi"/>
      <w:b/>
      <w:color w:val="2F5496" w:themeColor="accent1" w:themeShade="BF"/>
      <w:szCs w:val="26"/>
    </w:rPr>
  </w:style>
  <w:style w:type="character" w:customStyle="1" w:styleId="Titre3Car">
    <w:name w:val="Titre 3 Car"/>
    <w:basedOn w:val="Policepardfaut"/>
    <w:link w:val="Titre3"/>
    <w:uiPriority w:val="9"/>
    <w:rsid w:val="00CD7594"/>
    <w:rPr>
      <w:rFonts w:ascii="Cambria" w:hAnsi="Cambria"/>
      <w:u w:val="single"/>
    </w:rPr>
  </w:style>
  <w:style w:type="paragraph" w:styleId="Paragraphedeliste">
    <w:name w:val="List Paragraph"/>
    <w:basedOn w:val="Normal"/>
    <w:uiPriority w:val="34"/>
    <w:qFormat/>
    <w:rsid w:val="00CD7594"/>
    <w:pPr>
      <w:ind w:left="720"/>
      <w:contextualSpacing/>
    </w:pPr>
  </w:style>
  <w:style w:type="paragraph" w:styleId="Corpsdetexte">
    <w:name w:val="Body Text"/>
    <w:basedOn w:val="Normal"/>
    <w:link w:val="CorpsdetexteCar"/>
    <w:uiPriority w:val="1"/>
    <w:qFormat/>
    <w:rsid w:val="00B91484"/>
    <w:pPr>
      <w:ind w:left="118" w:right="111"/>
      <w:jc w:val="both"/>
    </w:pPr>
    <w:rPr>
      <w:sz w:val="21"/>
      <w:szCs w:val="21"/>
    </w:rPr>
  </w:style>
  <w:style w:type="character" w:customStyle="1" w:styleId="CorpsdetexteCar">
    <w:name w:val="Corps de texte Car"/>
    <w:basedOn w:val="Policepardfaut"/>
    <w:link w:val="Corpsdetexte"/>
    <w:uiPriority w:val="1"/>
    <w:rsid w:val="00B91484"/>
    <w:rPr>
      <w:rFonts w:ascii="Times New Roman" w:eastAsia="Times New Roman" w:hAnsi="Times New Roman" w:cs="Times New Roman"/>
      <w:sz w:val="21"/>
      <w:szCs w:val="21"/>
      <w:lang w:val="en-US"/>
    </w:rPr>
  </w:style>
  <w:style w:type="paragraph" w:styleId="Notedebasdepage">
    <w:name w:val="footnote text"/>
    <w:basedOn w:val="Normal"/>
    <w:link w:val="NotedebasdepageCar"/>
    <w:uiPriority w:val="99"/>
    <w:semiHidden/>
    <w:unhideWhenUsed/>
    <w:rsid w:val="007A201B"/>
    <w:rPr>
      <w:sz w:val="20"/>
      <w:szCs w:val="20"/>
    </w:rPr>
  </w:style>
  <w:style w:type="character" w:customStyle="1" w:styleId="NotedebasdepageCar">
    <w:name w:val="Note de bas de page Car"/>
    <w:basedOn w:val="Policepardfaut"/>
    <w:link w:val="Notedebasdepage"/>
    <w:uiPriority w:val="99"/>
    <w:semiHidden/>
    <w:rsid w:val="007A201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2999</Words>
  <Characters>16495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7</cp:revision>
  <cp:lastPrinted>2026-01-26T14:49:00Z</cp:lastPrinted>
  <dcterms:created xsi:type="dcterms:W3CDTF">2026-01-17T17:50:00Z</dcterms:created>
  <dcterms:modified xsi:type="dcterms:W3CDTF">2026-01-26T14:52:00Z</dcterms:modified>
</cp:coreProperties>
</file>