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06" w:rsidRDefault="00E33E06">
      <w:hyperlink r:id="rId4" w:history="1">
        <w:r w:rsidRPr="00BD3F81">
          <w:rPr>
            <w:rStyle w:val="Lienhypertexte"/>
          </w:rPr>
          <w:t>https://mediation-scientifique.gitlabpages.inria.fr/tipe-2025/</w:t>
        </w:r>
      </w:hyperlink>
    </w:p>
    <w:p w:rsidR="00E33E06" w:rsidRDefault="00E33E06">
      <w:hyperlink r:id="rId5" w:history="1">
        <w:r w:rsidRPr="00BD3F81">
          <w:rPr>
            <w:rStyle w:val="Lienhypertexte"/>
          </w:rPr>
          <w:t>https://interstices.info/dossier/tipe-2025-2026-cycles-boucles/</w:t>
        </w:r>
      </w:hyperlink>
    </w:p>
    <w:p w:rsidR="00E33E06" w:rsidRDefault="00E33E06"/>
    <w:sectPr w:rsidR="00E3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compat/>
  <w:rsids>
    <w:rsidRoot w:val="00E33E06"/>
    <w:rsid w:val="00E3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stices.info/dossier/tipe-2025-2026-cycles-boucles/" TargetMode="External"/><Relationship Id="rId4" Type="http://schemas.openxmlformats.org/officeDocument/2006/relationships/hyperlink" Target="https://mediation-scientifique.gitlabpages.inria.fr/tipe-20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c.bertranet</dc:creator>
  <cp:lastModifiedBy>c.bertranet</cp:lastModifiedBy>
  <cp:revision>1</cp:revision>
  <dcterms:created xsi:type="dcterms:W3CDTF">2025-05-09T15:20:00Z</dcterms:created>
  <dcterms:modified xsi:type="dcterms:W3CDTF">2025-05-09T15:22:00Z</dcterms:modified>
</cp:coreProperties>
</file>