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539D" w14:textId="0D6262E5" w:rsidR="00131E3E" w:rsidRPr="00131E3E" w:rsidRDefault="00131E3E" w:rsidP="00131E3E">
      <w:pPr>
        <w:pStyle w:val="Titre5"/>
        <w:rPr>
          <w:rFonts w:ascii="Baskerville" w:eastAsiaTheme="minorHAnsi" w:hAnsi="Baskerville" w:cstheme="minorBidi"/>
          <w:bCs/>
          <w:sz w:val="24"/>
          <w:u w:val="single"/>
          <w:lang w:eastAsia="fr-FR"/>
        </w:rPr>
      </w:pPr>
      <w:r w:rsidRPr="00131E3E">
        <w:rPr>
          <w:rFonts w:ascii="Baskerville" w:eastAsiaTheme="minorHAnsi" w:hAnsi="Baskerville" w:cstheme="minorBidi"/>
          <w:bCs/>
          <w:sz w:val="24"/>
          <w:u w:val="single"/>
          <w:lang w:eastAsia="fr-FR"/>
        </w:rPr>
        <w:t xml:space="preserve">Texte 2. Romain Gary, </w:t>
      </w:r>
      <w:r w:rsidRPr="00131E3E">
        <w:rPr>
          <w:rFonts w:ascii="Baskerville" w:eastAsiaTheme="minorHAnsi" w:hAnsi="Baskerville" w:cstheme="minorBidi"/>
          <w:bCs/>
          <w:i/>
          <w:iCs/>
          <w:sz w:val="24"/>
          <w:u w:val="single"/>
          <w:lang w:eastAsia="fr-FR"/>
        </w:rPr>
        <w:t xml:space="preserve">Lettre à l’éléphant, </w:t>
      </w:r>
      <w:r w:rsidRPr="00131E3E">
        <w:rPr>
          <w:rFonts w:ascii="Baskerville" w:eastAsiaTheme="minorHAnsi" w:hAnsi="Baskerville" w:cstheme="minorBidi"/>
          <w:bCs/>
          <w:sz w:val="24"/>
          <w:u w:val="single"/>
          <w:lang w:eastAsia="fr-FR"/>
        </w:rPr>
        <w:t>1978</w:t>
      </w:r>
    </w:p>
    <w:p w14:paraId="1278A51D" w14:textId="77777777" w:rsidR="00131E3E" w:rsidRPr="00131E3E" w:rsidRDefault="00131E3E" w:rsidP="00131E3E">
      <w:pPr>
        <w:rPr>
          <w:lang w:eastAsia="fr-FR"/>
        </w:rPr>
      </w:pPr>
    </w:p>
    <w:p w14:paraId="2FCD14CF" w14:textId="77777777" w:rsidR="00131E3E" w:rsidRPr="009A38D3" w:rsidRDefault="00131E3E" w:rsidP="00131E3E">
      <w:pPr>
        <w:rPr>
          <w:color w:val="FF0000"/>
          <w:lang w:eastAsia="fr-FR"/>
        </w:rPr>
      </w:pPr>
      <w:r>
        <w:rPr>
          <w:color w:val="FF0000"/>
          <w:lang w:eastAsia="fr-FR"/>
        </w:rPr>
        <w:t>Que dénonce Romain Gary dans ce texte ?</w:t>
      </w:r>
    </w:p>
    <w:p w14:paraId="69A40357" w14:textId="5178FD19" w:rsidR="00131E3E" w:rsidRDefault="00131E3E" w:rsidP="00131E3E">
      <w:pPr>
        <w:jc w:val="both"/>
        <w:rPr>
          <w:lang w:eastAsia="fr-FR"/>
        </w:rPr>
      </w:pPr>
      <w:r>
        <w:rPr>
          <w:lang w:eastAsia="fr-FR"/>
        </w:rPr>
        <w:t xml:space="preserve">Contre l’expérience de </w:t>
      </w:r>
      <w:r w:rsidRPr="00211837">
        <w:rPr>
          <w:b/>
          <w:bCs/>
          <w:lang w:eastAsia="fr-FR"/>
        </w:rPr>
        <w:t>prédation et de domination</w:t>
      </w:r>
      <w:r>
        <w:rPr>
          <w:lang w:eastAsia="fr-FR"/>
        </w:rPr>
        <w:t xml:space="preserve"> (cruelle, aveugle, gratuite) de la plupart de ses contemporains vis-à-vis de la nature, l’auteur promeut son indispensable </w:t>
      </w:r>
      <w:r w:rsidRPr="00211837">
        <w:rPr>
          <w:b/>
          <w:bCs/>
          <w:lang w:eastAsia="fr-FR"/>
        </w:rPr>
        <w:t>préservation</w:t>
      </w:r>
      <w:r>
        <w:rPr>
          <w:lang w:eastAsia="fr-FR"/>
        </w:rPr>
        <w:t>. En ce sens,</w:t>
      </w:r>
      <w:r>
        <w:rPr>
          <w:lang w:eastAsia="fr-FR"/>
        </w:rPr>
        <w:t xml:space="preserve"> Gary</w:t>
      </w:r>
      <w:r>
        <w:rPr>
          <w:lang w:eastAsia="fr-FR"/>
        </w:rPr>
        <w:t xml:space="preserve"> est un</w:t>
      </w:r>
      <w:r>
        <w:rPr>
          <w:lang w:eastAsia="fr-FR"/>
        </w:rPr>
        <w:t xml:space="preserve"> </w:t>
      </w:r>
      <w:r w:rsidRPr="00211837">
        <w:rPr>
          <w:b/>
          <w:bCs/>
          <w:lang w:eastAsia="fr-FR"/>
        </w:rPr>
        <w:t>visionnaire,</w:t>
      </w:r>
      <w:r>
        <w:rPr>
          <w:lang w:eastAsia="fr-FR"/>
        </w:rPr>
        <w:t xml:space="preserve"> </w:t>
      </w:r>
      <w:r w:rsidRPr="00211837">
        <w:rPr>
          <w:b/>
          <w:bCs/>
          <w:lang w:eastAsia="fr-FR"/>
        </w:rPr>
        <w:t>précurseur du discours écologique</w:t>
      </w:r>
      <w:r>
        <w:rPr>
          <w:lang w:eastAsia="fr-FR"/>
        </w:rPr>
        <w:t>.</w:t>
      </w:r>
    </w:p>
    <w:p w14:paraId="54211F02" w14:textId="77777777" w:rsidR="00131E3E" w:rsidRPr="009A38D3" w:rsidRDefault="00131E3E" w:rsidP="00131E3E">
      <w:pPr>
        <w:jc w:val="both"/>
        <w:rPr>
          <w:color w:val="FF0000"/>
          <w:lang w:eastAsia="fr-FR"/>
        </w:rPr>
      </w:pPr>
      <w:r>
        <w:rPr>
          <w:color w:val="FF0000"/>
          <w:lang w:eastAsia="fr-FR"/>
        </w:rPr>
        <w:t>Comment comprenez-vous l’affirmation « </w:t>
      </w:r>
      <w:r w:rsidRPr="009A38D3">
        <w:rPr>
          <w:color w:val="FF0000"/>
          <w:lang w:eastAsia="fr-FR"/>
        </w:rPr>
        <w:t>Les droits de l’homme sont, eux aussi, des espèces d’éléphants</w:t>
      </w:r>
      <w:r>
        <w:rPr>
          <w:color w:val="FF0000"/>
          <w:lang w:eastAsia="fr-FR"/>
        </w:rPr>
        <w:t>. » ?</w:t>
      </w:r>
    </w:p>
    <w:p w14:paraId="07E73507" w14:textId="58FF837B" w:rsidR="00131E3E" w:rsidRDefault="00131E3E" w:rsidP="00131E3E">
      <w:pPr>
        <w:jc w:val="both"/>
        <w:rPr>
          <w:lang w:eastAsia="fr-FR"/>
        </w:rPr>
      </w:pPr>
      <w:r>
        <w:rPr>
          <w:lang w:eastAsia="fr-FR"/>
        </w:rPr>
        <w:t>L</w:t>
      </w:r>
      <w:r>
        <w:rPr>
          <w:lang w:eastAsia="fr-FR"/>
        </w:rPr>
        <w:t>e romancier confère aux éléphants (eux-mêmes représentants de tous les éléments naturels)</w:t>
      </w:r>
      <w:r>
        <w:rPr>
          <w:lang w:eastAsia="fr-FR"/>
        </w:rPr>
        <w:t xml:space="preserve"> une d</w:t>
      </w:r>
      <w:r>
        <w:rPr>
          <w:lang w:eastAsia="fr-FR"/>
        </w:rPr>
        <w:t xml:space="preserve">imension </w:t>
      </w:r>
      <w:r w:rsidRPr="00211837">
        <w:rPr>
          <w:b/>
          <w:bCs/>
          <w:lang w:eastAsia="fr-FR"/>
        </w:rPr>
        <w:t>symbolique, allégorique</w:t>
      </w:r>
      <w:r>
        <w:rPr>
          <w:lang w:eastAsia="fr-FR"/>
        </w:rPr>
        <w:t xml:space="preserve"> : comme les « droits de l’homme », leur existence ne relève pas d’une </w:t>
      </w:r>
      <w:r w:rsidRPr="00211837">
        <w:rPr>
          <w:b/>
          <w:bCs/>
          <w:lang w:eastAsia="fr-FR"/>
        </w:rPr>
        <w:t>nécessité concrète</w:t>
      </w:r>
      <w:r>
        <w:rPr>
          <w:lang w:eastAsia="fr-FR"/>
        </w:rPr>
        <w:t xml:space="preserve">, d’un </w:t>
      </w:r>
      <w:r w:rsidRPr="00211837">
        <w:rPr>
          <w:b/>
          <w:bCs/>
          <w:lang w:eastAsia="fr-FR"/>
        </w:rPr>
        <w:t>rapport utilitariste au monde</w:t>
      </w:r>
      <w:r>
        <w:rPr>
          <w:lang w:eastAsia="fr-FR"/>
        </w:rPr>
        <w:t xml:space="preserve"> mais d’une forme de </w:t>
      </w:r>
      <w:r w:rsidRPr="00211837">
        <w:rPr>
          <w:b/>
          <w:bCs/>
          <w:lang w:eastAsia="fr-FR"/>
        </w:rPr>
        <w:t>croyance</w:t>
      </w:r>
      <w:r>
        <w:rPr>
          <w:lang w:eastAsia="fr-FR"/>
        </w:rPr>
        <w:t xml:space="preserve">, de </w:t>
      </w:r>
      <w:r w:rsidRPr="00211837">
        <w:rPr>
          <w:b/>
          <w:bCs/>
          <w:lang w:eastAsia="fr-FR"/>
        </w:rPr>
        <w:t>foi en un idéal</w:t>
      </w:r>
      <w:r>
        <w:rPr>
          <w:lang w:eastAsia="fr-FR"/>
        </w:rPr>
        <w:t xml:space="preserve"> (ils incarnent </w:t>
      </w:r>
      <w:r w:rsidRPr="00415DCD">
        <w:rPr>
          <w:b/>
          <w:bCs/>
          <w:lang w:eastAsia="fr-FR"/>
        </w:rPr>
        <w:t>la liberté</w:t>
      </w:r>
      <w:r>
        <w:rPr>
          <w:lang w:eastAsia="fr-FR"/>
        </w:rPr>
        <w:t xml:space="preserve"> et </w:t>
      </w:r>
      <w:r w:rsidRPr="00415DCD">
        <w:rPr>
          <w:b/>
          <w:bCs/>
          <w:lang w:eastAsia="fr-FR"/>
        </w:rPr>
        <w:t>la beauté</w:t>
      </w:r>
      <w:r>
        <w:rPr>
          <w:lang w:eastAsia="fr-FR"/>
        </w:rPr>
        <w:t xml:space="preserve">). C’est bien parce qu’ils paraissent </w:t>
      </w:r>
      <w:r w:rsidRPr="00211837">
        <w:rPr>
          <w:b/>
          <w:bCs/>
          <w:i/>
          <w:iCs/>
          <w:lang w:eastAsia="fr-FR"/>
        </w:rPr>
        <w:t xml:space="preserve">a priori </w:t>
      </w:r>
      <w:r w:rsidRPr="00211837">
        <w:rPr>
          <w:b/>
          <w:bCs/>
          <w:lang w:eastAsia="fr-FR"/>
        </w:rPr>
        <w:t>inutiles</w:t>
      </w:r>
      <w:r>
        <w:rPr>
          <w:b/>
          <w:bCs/>
          <w:lang w:eastAsia="fr-FR"/>
        </w:rPr>
        <w:t>, sans intérêt immédiat,</w:t>
      </w:r>
      <w:r>
        <w:rPr>
          <w:lang w:eastAsia="fr-FR"/>
        </w:rPr>
        <w:t xml:space="preserve"> qu’ils sont massacrés au nom du </w:t>
      </w:r>
      <w:r w:rsidRPr="00211837">
        <w:rPr>
          <w:b/>
          <w:bCs/>
          <w:lang w:eastAsia="fr-FR"/>
        </w:rPr>
        <w:t>progrès</w:t>
      </w:r>
      <w:r>
        <w:rPr>
          <w:lang w:eastAsia="fr-FR"/>
        </w:rPr>
        <w:t xml:space="preserve">. Les droits de l’homme comme les éléphants doivent donc être protégés de la </w:t>
      </w:r>
      <w:r w:rsidRPr="00211837">
        <w:rPr>
          <w:b/>
          <w:bCs/>
          <w:lang w:eastAsia="fr-FR"/>
        </w:rPr>
        <w:t>soif de pouvoir</w:t>
      </w:r>
      <w:r>
        <w:rPr>
          <w:lang w:eastAsia="fr-FR"/>
        </w:rPr>
        <w:t xml:space="preserve">, de </w:t>
      </w:r>
      <w:r w:rsidRPr="00211837">
        <w:rPr>
          <w:b/>
          <w:bCs/>
          <w:lang w:eastAsia="fr-FR"/>
        </w:rPr>
        <w:t>l’appât du gain,</w:t>
      </w:r>
      <w:r>
        <w:rPr>
          <w:lang w:eastAsia="fr-FR"/>
        </w:rPr>
        <w:t xml:space="preserve"> du « </w:t>
      </w:r>
      <w:r w:rsidRPr="00415DCD">
        <w:rPr>
          <w:b/>
          <w:bCs/>
          <w:i/>
          <w:iCs/>
          <w:lang w:eastAsia="fr-FR"/>
        </w:rPr>
        <w:t>rationalisme absolu</w:t>
      </w:r>
      <w:r>
        <w:rPr>
          <w:lang w:eastAsia="fr-FR"/>
        </w:rPr>
        <w:t xml:space="preserve"> » (matérialisme, pragmatisme, recherche du seul rendement) des hommes contemporains.</w:t>
      </w:r>
      <w:r>
        <w:rPr>
          <w:lang w:eastAsia="fr-FR"/>
        </w:rPr>
        <w:t xml:space="preserve"> </w:t>
      </w:r>
      <w:r w:rsidRPr="00415DCD">
        <w:rPr>
          <w:b/>
          <w:bCs/>
          <w:lang w:eastAsia="fr-FR"/>
        </w:rPr>
        <w:t>L’écologie</w:t>
      </w:r>
      <w:r>
        <w:rPr>
          <w:lang w:eastAsia="fr-FR"/>
        </w:rPr>
        <w:t xml:space="preserve"> chez Gary </w:t>
      </w:r>
      <w:r w:rsidRPr="00131E3E">
        <w:rPr>
          <w:lang w:eastAsia="fr-FR"/>
        </w:rPr>
        <w:t>est un</w:t>
      </w:r>
      <w:r w:rsidRPr="00415DCD">
        <w:rPr>
          <w:b/>
          <w:bCs/>
          <w:lang w:eastAsia="fr-FR"/>
        </w:rPr>
        <w:t xml:space="preserve"> humanisme</w:t>
      </w:r>
      <w:r>
        <w:rPr>
          <w:lang w:eastAsia="fr-FR"/>
        </w:rPr>
        <w:t xml:space="preserve"> ! </w:t>
      </w:r>
      <w:r>
        <w:t>Sauvegarder la nature n’est pas un combat séparé de celui qui consiste à sauvegarder la nature humaine.</w:t>
      </w:r>
    </w:p>
    <w:p w14:paraId="4BEA12C7" w14:textId="77777777" w:rsidR="00131E3E" w:rsidRPr="003802B1" w:rsidRDefault="00131E3E" w:rsidP="00131E3E">
      <w:pPr>
        <w:jc w:val="both"/>
        <w:rPr>
          <w:color w:val="FF0000"/>
          <w:lang w:eastAsia="fr-FR"/>
        </w:rPr>
      </w:pPr>
      <w:r>
        <w:rPr>
          <w:color w:val="FF0000"/>
          <w:lang w:eastAsia="fr-FR"/>
        </w:rPr>
        <w:t>Comment comprenez-vous l’affirmation « </w:t>
      </w:r>
      <w:r w:rsidRPr="003802B1">
        <w:rPr>
          <w:color w:val="FF0000"/>
          <w:lang w:eastAsia="fr-FR"/>
        </w:rPr>
        <w:t>dans un monde entièrement fait pour l’homme, il se pourrait bien qu’il n’y eût pas non plus place pour l’homme</w:t>
      </w:r>
      <w:r>
        <w:rPr>
          <w:color w:val="FF0000"/>
          <w:lang w:eastAsia="fr-FR"/>
        </w:rPr>
        <w:t> » ?</w:t>
      </w:r>
    </w:p>
    <w:p w14:paraId="6DDF2FD6" w14:textId="43122FF2" w:rsidR="00131E3E" w:rsidRDefault="00131E3E" w:rsidP="00131E3E">
      <w:pPr>
        <w:jc w:val="both"/>
        <w:rPr>
          <w:lang w:eastAsia="fr-FR"/>
        </w:rPr>
      </w:pPr>
      <w:r>
        <w:t xml:space="preserve">Ce que l’idéologie contemporaine du progrès et de la conquête a infligé aux animaux </w:t>
      </w:r>
      <w:r w:rsidRPr="00415DCD">
        <w:rPr>
          <w:b/>
          <w:bCs/>
        </w:rPr>
        <w:t>préfigure la destruction</w:t>
      </w:r>
      <w:r>
        <w:t xml:space="preserve"> qui menace l’espèce humaine dans son ensemble. L’homme ne peut survivre sans la nature et ce qu’elle incarne : </w:t>
      </w:r>
      <w:r>
        <w:rPr>
          <w:lang w:eastAsia="fr-FR"/>
        </w:rPr>
        <w:t>une « </w:t>
      </w:r>
      <w:r w:rsidRPr="00415DCD">
        <w:rPr>
          <w:b/>
          <w:bCs/>
          <w:i/>
          <w:iCs/>
          <w:lang w:eastAsia="fr-FR"/>
        </w:rPr>
        <w:t>puissance créatrice</w:t>
      </w:r>
      <w:r>
        <w:rPr>
          <w:lang w:eastAsia="fr-FR"/>
        </w:rPr>
        <w:t xml:space="preserve"> » </w:t>
      </w:r>
      <w:r w:rsidRPr="00415DCD">
        <w:rPr>
          <w:b/>
          <w:bCs/>
          <w:lang w:eastAsia="fr-FR"/>
        </w:rPr>
        <w:t xml:space="preserve">énigmatique, mystérieuse, transcendante </w:t>
      </w:r>
      <w:r>
        <w:rPr>
          <w:lang w:eastAsia="fr-FR"/>
        </w:rPr>
        <w:t>qui permet d’</w:t>
      </w:r>
      <w:r w:rsidRPr="00415DCD">
        <w:rPr>
          <w:b/>
          <w:bCs/>
          <w:i/>
          <w:iCs/>
          <w:lang w:eastAsia="fr-FR"/>
        </w:rPr>
        <w:t xml:space="preserve">enchanter </w:t>
      </w:r>
      <w:r w:rsidRPr="00415DCD">
        <w:rPr>
          <w:b/>
          <w:bCs/>
          <w:lang w:eastAsia="fr-FR"/>
        </w:rPr>
        <w:t xml:space="preserve">le monde </w:t>
      </w:r>
      <w:r>
        <w:rPr>
          <w:lang w:eastAsia="fr-FR"/>
        </w:rPr>
        <w:t>= ne pas se limiter à ce à quoi seul l’entendement et l’intérêt pragmatique nous donne</w:t>
      </w:r>
      <w:r>
        <w:rPr>
          <w:lang w:eastAsia="fr-FR"/>
        </w:rPr>
        <w:t>nt</w:t>
      </w:r>
      <w:r>
        <w:rPr>
          <w:lang w:eastAsia="fr-FR"/>
        </w:rPr>
        <w:t xml:space="preserve"> accès (« rationalisme absolu »), mais croire en la puissance de l’</w:t>
      </w:r>
      <w:r w:rsidRPr="00415DCD">
        <w:rPr>
          <w:b/>
          <w:bCs/>
          <w:lang w:eastAsia="fr-FR"/>
        </w:rPr>
        <w:t>imagination</w:t>
      </w:r>
      <w:r>
        <w:rPr>
          <w:lang w:eastAsia="fr-FR"/>
        </w:rPr>
        <w:t xml:space="preserve"> et de la</w:t>
      </w:r>
      <w:r w:rsidRPr="00415DCD">
        <w:rPr>
          <w:b/>
          <w:bCs/>
          <w:lang w:eastAsia="fr-FR"/>
        </w:rPr>
        <w:t xml:space="preserve"> poésie</w:t>
      </w:r>
      <w:r>
        <w:rPr>
          <w:lang w:eastAsia="fr-FR"/>
        </w:rPr>
        <w:t xml:space="preserve">, de la </w:t>
      </w:r>
      <w:r w:rsidRPr="00415DCD">
        <w:rPr>
          <w:b/>
          <w:bCs/>
          <w:lang w:eastAsia="fr-FR"/>
        </w:rPr>
        <w:t>sensibilité</w:t>
      </w:r>
      <w:r>
        <w:rPr>
          <w:lang w:eastAsia="fr-FR"/>
        </w:rPr>
        <w:t xml:space="preserve"> et de la </w:t>
      </w:r>
      <w:r w:rsidRPr="00415DCD">
        <w:rPr>
          <w:b/>
          <w:bCs/>
          <w:lang w:eastAsia="fr-FR"/>
        </w:rPr>
        <w:t xml:space="preserve">spiritualité </w:t>
      </w:r>
      <w:r>
        <w:rPr>
          <w:lang w:eastAsia="fr-FR"/>
        </w:rPr>
        <w:t>(// « poètes, écrivains, artistes, rêveurs »).</w:t>
      </w:r>
    </w:p>
    <w:p w14:paraId="263B12E4" w14:textId="77777777" w:rsidR="00131E3E" w:rsidRDefault="00131E3E" w:rsidP="00131E3E">
      <w:pPr>
        <w:ind w:firstLine="426"/>
        <w:jc w:val="both"/>
        <w:rPr>
          <w:lang w:eastAsia="fr-FR"/>
        </w:rPr>
      </w:pPr>
      <w:r>
        <w:rPr>
          <w:lang w:eastAsia="fr-FR"/>
        </w:rPr>
        <w:sym w:font="Wingdings" w:char="F0E8"/>
      </w:r>
      <w:r>
        <w:rPr>
          <w:lang w:eastAsia="fr-FR"/>
        </w:rPr>
        <w:t xml:space="preserve"> Dimension </w:t>
      </w:r>
      <w:r w:rsidRPr="00415DCD">
        <w:rPr>
          <w:b/>
          <w:bCs/>
          <w:lang w:eastAsia="fr-FR"/>
        </w:rPr>
        <w:t>éthique et politique</w:t>
      </w:r>
      <w:r>
        <w:rPr>
          <w:lang w:eastAsia="fr-FR"/>
        </w:rPr>
        <w:t xml:space="preserve"> de l’expérience de la nature.</w:t>
      </w:r>
    </w:p>
    <w:p w14:paraId="435068E7" w14:textId="77777777" w:rsidR="00131E3E" w:rsidRDefault="00131E3E" w:rsidP="00131E3E">
      <w:pPr>
        <w:jc w:val="both"/>
        <w:rPr>
          <w:lang w:eastAsia="fr-FR"/>
        </w:rPr>
      </w:pPr>
    </w:p>
    <w:p w14:paraId="7ED548F8" w14:textId="39630CAC" w:rsidR="00131E3E" w:rsidRPr="00131E3E" w:rsidRDefault="00131E3E" w:rsidP="00131E3E">
      <w:pPr>
        <w:jc w:val="both"/>
        <w:rPr>
          <w:b/>
          <w:bCs/>
          <w:u w:val="single"/>
        </w:rPr>
      </w:pPr>
      <w:r w:rsidRPr="00131E3E">
        <w:rPr>
          <w:b/>
          <w:bCs/>
          <w:u w:val="single"/>
          <w:lang w:eastAsia="fr-FR"/>
        </w:rPr>
        <w:t xml:space="preserve">Texte 3. </w:t>
      </w:r>
      <w:r w:rsidRPr="00131E3E">
        <w:rPr>
          <w:b/>
          <w:bCs/>
          <w:u w:val="single"/>
        </w:rPr>
        <w:t xml:space="preserve">Émile Verhaeren, </w:t>
      </w:r>
      <w:r w:rsidRPr="00131E3E">
        <w:rPr>
          <w:b/>
          <w:bCs/>
          <w:i/>
          <w:iCs/>
          <w:u w:val="single"/>
        </w:rPr>
        <w:t>Les forces tumultueuses</w:t>
      </w:r>
      <w:r w:rsidRPr="00131E3E">
        <w:rPr>
          <w:b/>
          <w:bCs/>
          <w:u w:val="single"/>
        </w:rPr>
        <w:t>, 1908</w:t>
      </w:r>
    </w:p>
    <w:p w14:paraId="27E9F2BC" w14:textId="77777777" w:rsidR="00131E3E" w:rsidRPr="009C650B" w:rsidRDefault="00131E3E" w:rsidP="00131E3E">
      <w:pPr>
        <w:jc w:val="both"/>
        <w:rPr>
          <w:b/>
          <w:bCs/>
          <w:lang w:eastAsia="fr-FR"/>
        </w:rPr>
      </w:pPr>
    </w:p>
    <w:p w14:paraId="575D573D" w14:textId="56EFA505" w:rsidR="00131E3E" w:rsidRDefault="00131E3E" w:rsidP="00131E3E">
      <w:pPr>
        <w:jc w:val="both"/>
        <w:rPr>
          <w:i/>
          <w:iCs/>
          <w:lang w:eastAsia="fr-FR"/>
        </w:rPr>
      </w:pPr>
      <w:r>
        <w:rPr>
          <w:i/>
          <w:iCs/>
          <w:lang w:eastAsia="fr-FR"/>
        </w:rPr>
        <w:t>Émile Verhaeren : Poète belge flamand symboliste de la fin du XIXe-début XXe</w:t>
      </w:r>
      <w:r>
        <w:rPr>
          <w:i/>
          <w:iCs/>
          <w:lang w:eastAsia="fr-FR"/>
        </w:rPr>
        <w:t xml:space="preserve"> siècle</w:t>
      </w:r>
      <w:r>
        <w:rPr>
          <w:i/>
          <w:iCs/>
          <w:lang w:eastAsia="fr-FR"/>
        </w:rPr>
        <w:t>.</w:t>
      </w:r>
    </w:p>
    <w:p w14:paraId="32E8B6D2" w14:textId="77777777" w:rsidR="00131E3E" w:rsidRPr="00904080" w:rsidRDefault="00131E3E" w:rsidP="00131E3E">
      <w:pPr>
        <w:jc w:val="both"/>
        <w:rPr>
          <w:color w:val="FF0000"/>
          <w:lang w:eastAsia="fr-FR"/>
        </w:rPr>
      </w:pPr>
      <w:r>
        <w:rPr>
          <w:color w:val="FF0000"/>
          <w:lang w:eastAsia="fr-FR"/>
        </w:rPr>
        <w:t>À quoi l’expérience de la nature est-elle associée dans ce poème ?</w:t>
      </w:r>
    </w:p>
    <w:p w14:paraId="24BA7334" w14:textId="06F53A77" w:rsidR="00131E3E" w:rsidRPr="00131E3E" w:rsidRDefault="00131E3E" w:rsidP="00131E3E">
      <w:pPr>
        <w:jc w:val="both"/>
        <w:rPr>
          <w:b/>
          <w:bCs/>
          <w:lang w:eastAsia="fr-FR"/>
        </w:rPr>
      </w:pPr>
      <w:r>
        <w:rPr>
          <w:lang w:eastAsia="fr-FR"/>
        </w:rPr>
        <w:t xml:space="preserve">On peut tout d’abord souligner la </w:t>
      </w:r>
      <w:r>
        <w:rPr>
          <w:b/>
          <w:bCs/>
          <w:lang w:eastAsia="fr-FR"/>
        </w:rPr>
        <w:t>d</w:t>
      </w:r>
      <w:r w:rsidRPr="00987D64">
        <w:rPr>
          <w:b/>
          <w:bCs/>
          <w:lang w:eastAsia="fr-FR"/>
        </w:rPr>
        <w:t xml:space="preserve">iversité, </w:t>
      </w:r>
      <w:r>
        <w:rPr>
          <w:b/>
          <w:bCs/>
          <w:lang w:eastAsia="fr-FR"/>
        </w:rPr>
        <w:t xml:space="preserve">la </w:t>
      </w:r>
      <w:r w:rsidRPr="00987D64">
        <w:rPr>
          <w:b/>
          <w:bCs/>
          <w:lang w:eastAsia="fr-FR"/>
        </w:rPr>
        <w:t>variété</w:t>
      </w:r>
      <w:r>
        <w:rPr>
          <w:lang w:eastAsia="fr-FR"/>
        </w:rPr>
        <w:t xml:space="preserve"> des éléments naturels mentionné</w:t>
      </w:r>
      <w:r>
        <w:rPr>
          <w:lang w:eastAsia="fr-FR"/>
        </w:rPr>
        <w:t>s</w:t>
      </w:r>
      <w:r>
        <w:rPr>
          <w:lang w:eastAsia="fr-FR"/>
        </w:rPr>
        <w:t xml:space="preserve">. </w:t>
      </w:r>
    </w:p>
    <w:p w14:paraId="1FE24E5C" w14:textId="26C3796E" w:rsidR="00131E3E" w:rsidRDefault="00131E3E" w:rsidP="00131E3E">
      <w:pPr>
        <w:jc w:val="both"/>
        <w:rPr>
          <w:lang w:eastAsia="fr-FR"/>
        </w:rPr>
      </w:pPr>
      <w:r>
        <w:rPr>
          <w:lang w:eastAsia="fr-FR"/>
        </w:rPr>
        <w:t>Ce qui ressort de l’expérience du poète, c’est l’i</w:t>
      </w:r>
      <w:r>
        <w:rPr>
          <w:lang w:eastAsia="fr-FR"/>
        </w:rPr>
        <w:t xml:space="preserve">mpression de </w:t>
      </w:r>
      <w:r w:rsidRPr="00904080">
        <w:rPr>
          <w:b/>
          <w:bCs/>
          <w:lang w:eastAsia="fr-FR"/>
        </w:rPr>
        <w:t xml:space="preserve">plaisir </w:t>
      </w:r>
      <w:r>
        <w:rPr>
          <w:lang w:eastAsia="fr-FR"/>
        </w:rPr>
        <w:t xml:space="preserve">et de </w:t>
      </w:r>
      <w:r w:rsidRPr="00904080">
        <w:rPr>
          <w:b/>
          <w:bCs/>
          <w:lang w:eastAsia="fr-FR"/>
        </w:rPr>
        <w:t>liberté</w:t>
      </w:r>
      <w:r>
        <w:rPr>
          <w:lang w:eastAsia="fr-FR"/>
        </w:rPr>
        <w:t xml:space="preserve"> </w:t>
      </w:r>
      <w:r>
        <w:rPr>
          <w:lang w:eastAsia="fr-FR"/>
        </w:rPr>
        <w:t>(</w:t>
      </w:r>
      <w:r>
        <w:rPr>
          <w:lang w:eastAsia="fr-FR"/>
        </w:rPr>
        <w:t>champ lexical de</w:t>
      </w:r>
      <w:r w:rsidRPr="00904080">
        <w:rPr>
          <w:b/>
          <w:bCs/>
          <w:lang w:eastAsia="fr-FR"/>
        </w:rPr>
        <w:t xml:space="preserve"> l’ivresse</w:t>
      </w:r>
      <w:r>
        <w:rPr>
          <w:lang w:eastAsia="fr-FR"/>
        </w:rPr>
        <w:t xml:space="preserve"> et de la </w:t>
      </w:r>
      <w:r w:rsidRPr="00904080">
        <w:rPr>
          <w:b/>
          <w:bCs/>
          <w:lang w:eastAsia="fr-FR"/>
        </w:rPr>
        <w:t>folie</w:t>
      </w:r>
      <w:r>
        <w:rPr>
          <w:lang w:eastAsia="fr-FR"/>
        </w:rPr>
        <w:t xml:space="preserve">). </w:t>
      </w:r>
      <w:r>
        <w:rPr>
          <w:lang w:eastAsia="fr-FR"/>
        </w:rPr>
        <w:t>Il met en o</w:t>
      </w:r>
      <w:r>
        <w:rPr>
          <w:lang w:eastAsia="fr-FR"/>
        </w:rPr>
        <w:t xml:space="preserve">pposition </w:t>
      </w:r>
      <w:r>
        <w:rPr>
          <w:lang w:eastAsia="fr-FR"/>
        </w:rPr>
        <w:t>le</w:t>
      </w:r>
      <w:r>
        <w:rPr>
          <w:lang w:eastAsia="fr-FR"/>
        </w:rPr>
        <w:t xml:space="preserve"> </w:t>
      </w:r>
      <w:r w:rsidRPr="00904080">
        <w:rPr>
          <w:b/>
          <w:bCs/>
          <w:lang w:eastAsia="fr-FR"/>
        </w:rPr>
        <w:t>savoir théorique</w:t>
      </w:r>
      <w:r>
        <w:rPr>
          <w:lang w:eastAsia="fr-FR"/>
        </w:rPr>
        <w:t xml:space="preserve"> </w:t>
      </w:r>
      <w:r w:rsidRPr="00904080">
        <w:rPr>
          <w:b/>
          <w:bCs/>
          <w:lang w:eastAsia="fr-FR"/>
        </w:rPr>
        <w:t>des livres</w:t>
      </w:r>
      <w:r>
        <w:rPr>
          <w:lang w:eastAsia="fr-FR"/>
        </w:rPr>
        <w:t xml:space="preserve">, synonyme de </w:t>
      </w:r>
      <w:r w:rsidRPr="00904080">
        <w:rPr>
          <w:b/>
          <w:bCs/>
          <w:lang w:eastAsia="fr-FR"/>
        </w:rPr>
        <w:t xml:space="preserve">mort, </w:t>
      </w:r>
      <w:r>
        <w:rPr>
          <w:lang w:eastAsia="fr-FR"/>
        </w:rPr>
        <w:t xml:space="preserve">et </w:t>
      </w:r>
      <w:r>
        <w:rPr>
          <w:lang w:eastAsia="fr-FR"/>
        </w:rPr>
        <w:t>l’</w:t>
      </w:r>
      <w:r w:rsidRPr="00904080">
        <w:rPr>
          <w:b/>
          <w:bCs/>
          <w:lang w:eastAsia="fr-FR"/>
        </w:rPr>
        <w:t>expérience de la nature,</w:t>
      </w:r>
      <w:r>
        <w:rPr>
          <w:lang w:eastAsia="fr-FR"/>
        </w:rPr>
        <w:t xml:space="preserve"> synonyme de </w:t>
      </w:r>
      <w:r w:rsidRPr="00904080">
        <w:rPr>
          <w:b/>
          <w:bCs/>
          <w:lang w:eastAsia="fr-FR"/>
        </w:rPr>
        <w:t>vie</w:t>
      </w:r>
      <w:r>
        <w:rPr>
          <w:lang w:eastAsia="fr-FR"/>
        </w:rPr>
        <w:t xml:space="preserve"> (§6).</w:t>
      </w:r>
    </w:p>
    <w:p w14:paraId="47E4E94D" w14:textId="575B5E6D" w:rsidR="00131E3E" w:rsidRDefault="00131E3E" w:rsidP="00131E3E">
      <w:pPr>
        <w:jc w:val="both"/>
        <w:rPr>
          <w:lang w:eastAsia="fr-FR"/>
        </w:rPr>
      </w:pPr>
      <w:r>
        <w:rPr>
          <w:lang w:eastAsia="fr-FR"/>
        </w:rPr>
        <w:t>On peut également relever l’i</w:t>
      </w:r>
      <w:r>
        <w:rPr>
          <w:lang w:eastAsia="fr-FR"/>
        </w:rPr>
        <w:t xml:space="preserve">mportance capitale des </w:t>
      </w:r>
      <w:r w:rsidRPr="00904080">
        <w:rPr>
          <w:b/>
          <w:bCs/>
          <w:lang w:eastAsia="fr-FR"/>
        </w:rPr>
        <w:t xml:space="preserve">sensations, </w:t>
      </w:r>
      <w:r>
        <w:rPr>
          <w:lang w:eastAsia="fr-FR"/>
        </w:rPr>
        <w:t xml:space="preserve">des </w:t>
      </w:r>
      <w:r w:rsidRPr="00904080">
        <w:rPr>
          <w:b/>
          <w:bCs/>
          <w:lang w:eastAsia="fr-FR"/>
        </w:rPr>
        <w:t>perceptions.</w:t>
      </w:r>
      <w:r>
        <w:rPr>
          <w:lang w:eastAsia="fr-FR"/>
        </w:rPr>
        <w:t xml:space="preserve"> </w:t>
      </w:r>
      <w:r>
        <w:rPr>
          <w:lang w:eastAsia="fr-FR"/>
        </w:rPr>
        <w:t>Le poète fait l’expérience de la nature avec tous ses sens, qui s’entremêlent (</w:t>
      </w:r>
      <w:r>
        <w:rPr>
          <w:lang w:eastAsia="fr-FR"/>
        </w:rPr>
        <w:t xml:space="preserve">nombreuses </w:t>
      </w:r>
      <w:r w:rsidRPr="00904080">
        <w:rPr>
          <w:b/>
          <w:bCs/>
          <w:lang w:eastAsia="fr-FR"/>
        </w:rPr>
        <w:t>synesthésies</w:t>
      </w:r>
      <w:r>
        <w:rPr>
          <w:b/>
          <w:bCs/>
          <w:lang w:eastAsia="fr-FR"/>
        </w:rPr>
        <w:t> </w:t>
      </w:r>
      <w:r>
        <w:rPr>
          <w:lang w:eastAsia="fr-FR"/>
        </w:rPr>
        <w:t>=</w:t>
      </w:r>
      <w:r>
        <w:rPr>
          <w:b/>
          <w:bCs/>
          <w:lang w:eastAsia="fr-FR"/>
        </w:rPr>
        <w:t xml:space="preserve"> </w:t>
      </w:r>
      <w:r>
        <w:rPr>
          <w:lang w:eastAsia="fr-FR"/>
        </w:rPr>
        <w:t>expérience qui superpose plusieurs sensations. Par exemple, « Le caillou sonne et lui sous mes talons poudreux »).</w:t>
      </w:r>
    </w:p>
    <w:p w14:paraId="33D70C8F" w14:textId="77777777" w:rsidR="00131E3E" w:rsidRPr="00904080" w:rsidRDefault="00131E3E" w:rsidP="00131E3E">
      <w:pPr>
        <w:jc w:val="both"/>
        <w:rPr>
          <w:color w:val="FF0000"/>
          <w:lang w:eastAsia="fr-FR"/>
        </w:rPr>
      </w:pPr>
      <w:r>
        <w:rPr>
          <w:color w:val="FF0000"/>
          <w:lang w:eastAsia="fr-FR"/>
        </w:rPr>
        <w:t xml:space="preserve">Quels éléments en commun avec le texte 1. </w:t>
      </w:r>
      <w:proofErr w:type="gramStart"/>
      <w:r>
        <w:rPr>
          <w:color w:val="FF0000"/>
          <w:lang w:eastAsia="fr-FR"/>
        </w:rPr>
        <w:t>retrouvez</w:t>
      </w:r>
      <w:proofErr w:type="gramEnd"/>
      <w:r>
        <w:rPr>
          <w:color w:val="FF0000"/>
          <w:lang w:eastAsia="fr-FR"/>
        </w:rPr>
        <w:t>-vous ?</w:t>
      </w:r>
    </w:p>
    <w:p w14:paraId="5C099EC4" w14:textId="36C864EF" w:rsidR="00131E3E" w:rsidRPr="00131E3E" w:rsidRDefault="00131E3E" w:rsidP="00131E3E">
      <w:pPr>
        <w:jc w:val="both"/>
        <w:rPr>
          <w:lang w:eastAsia="fr-FR"/>
        </w:rPr>
      </w:pPr>
      <w:r>
        <w:rPr>
          <w:lang w:eastAsia="fr-FR"/>
        </w:rPr>
        <w:t xml:space="preserve">Comme dans le texte 1. </w:t>
      </w:r>
      <w:proofErr w:type="gramStart"/>
      <w:r>
        <w:rPr>
          <w:lang w:eastAsia="fr-FR"/>
        </w:rPr>
        <w:t>la</w:t>
      </w:r>
      <w:proofErr w:type="gramEnd"/>
      <w:r>
        <w:rPr>
          <w:lang w:eastAsia="fr-FR"/>
        </w:rPr>
        <w:t xml:space="preserve"> n</w:t>
      </w:r>
      <w:r>
        <w:rPr>
          <w:lang w:eastAsia="fr-FR"/>
        </w:rPr>
        <w:t>ature</w:t>
      </w:r>
      <w:r>
        <w:rPr>
          <w:lang w:eastAsia="fr-FR"/>
        </w:rPr>
        <w:t xml:space="preserve"> apparaît comme</w:t>
      </w:r>
      <w:r>
        <w:rPr>
          <w:lang w:eastAsia="fr-FR"/>
        </w:rPr>
        <w:t xml:space="preserve"> </w:t>
      </w:r>
      <w:r w:rsidRPr="00987D64">
        <w:rPr>
          <w:b/>
          <w:bCs/>
          <w:lang w:eastAsia="fr-FR"/>
        </w:rPr>
        <w:t>protectrice, réparatrice</w:t>
      </w:r>
      <w:r>
        <w:rPr>
          <w:lang w:eastAsia="fr-FR"/>
        </w:rPr>
        <w:t xml:space="preserve">, quasi </w:t>
      </w:r>
      <w:r w:rsidRPr="00987D64">
        <w:rPr>
          <w:b/>
          <w:bCs/>
          <w:lang w:eastAsia="fr-FR"/>
        </w:rPr>
        <w:t>maternelle</w:t>
      </w:r>
      <w:r>
        <w:rPr>
          <w:b/>
          <w:bCs/>
          <w:lang w:eastAsia="fr-FR"/>
        </w:rPr>
        <w:t xml:space="preserve"> </w:t>
      </w:r>
      <w:r>
        <w:rPr>
          <w:lang w:eastAsia="fr-FR"/>
        </w:rPr>
        <w:t>(§5)</w:t>
      </w:r>
      <w:r>
        <w:rPr>
          <w:lang w:eastAsia="fr-FR"/>
        </w:rPr>
        <w:t>.</w:t>
      </w:r>
      <w:r w:rsidRPr="00987D64">
        <w:rPr>
          <w:lang w:eastAsia="fr-FR"/>
        </w:rPr>
        <w:t xml:space="preserve"> </w:t>
      </w:r>
      <w:r>
        <w:rPr>
          <w:lang w:eastAsia="fr-FR"/>
        </w:rPr>
        <w:t>Elle semble être un</w:t>
      </w:r>
      <w:r>
        <w:rPr>
          <w:lang w:eastAsia="fr-FR"/>
        </w:rPr>
        <w:t xml:space="preserve"> </w:t>
      </w:r>
      <w:r w:rsidRPr="00987D64">
        <w:rPr>
          <w:b/>
          <w:bCs/>
          <w:lang w:eastAsia="fr-FR"/>
        </w:rPr>
        <w:t xml:space="preserve">espace idéal et </w:t>
      </w:r>
      <w:r w:rsidRPr="00987D64">
        <w:rPr>
          <w:b/>
          <w:bCs/>
          <w:lang w:eastAsia="fr-FR"/>
        </w:rPr>
        <w:t>édénique</w:t>
      </w:r>
      <w:r>
        <w:rPr>
          <w:b/>
          <w:bCs/>
          <w:lang w:eastAsia="fr-FR"/>
        </w:rPr>
        <w:t xml:space="preserve"> </w:t>
      </w:r>
      <w:r>
        <w:rPr>
          <w:lang w:eastAsia="fr-FR"/>
        </w:rPr>
        <w:t>(= adjectif qui correspond au Jardin d’Eden)</w:t>
      </w:r>
      <w:r w:rsidR="00C97110">
        <w:rPr>
          <w:lang w:eastAsia="fr-FR"/>
        </w:rPr>
        <w:t>.</w:t>
      </w:r>
    </w:p>
    <w:p w14:paraId="4CC1A73D" w14:textId="77777777" w:rsidR="00C97110" w:rsidRDefault="00C97110" w:rsidP="00131E3E">
      <w:pPr>
        <w:jc w:val="both"/>
        <w:rPr>
          <w:lang w:eastAsia="fr-FR"/>
        </w:rPr>
      </w:pPr>
      <w:r>
        <w:rPr>
          <w:lang w:eastAsia="fr-FR"/>
        </w:rPr>
        <w:t>On retrouve chez le poète la s</w:t>
      </w:r>
      <w:r w:rsidR="00131E3E">
        <w:rPr>
          <w:lang w:eastAsia="fr-FR"/>
        </w:rPr>
        <w:t>ensation d’</w:t>
      </w:r>
      <w:r w:rsidR="00131E3E" w:rsidRPr="00904080">
        <w:rPr>
          <w:b/>
          <w:bCs/>
          <w:lang w:eastAsia="fr-FR"/>
        </w:rPr>
        <w:t>appartenance à un grand Tout</w:t>
      </w:r>
      <w:r w:rsidR="00131E3E">
        <w:rPr>
          <w:lang w:eastAsia="fr-FR"/>
        </w:rPr>
        <w:t xml:space="preserve">, </w:t>
      </w:r>
      <w:r>
        <w:rPr>
          <w:lang w:eastAsia="fr-FR"/>
        </w:rPr>
        <w:t xml:space="preserve">d’un </w:t>
      </w:r>
      <w:r w:rsidR="00131E3E">
        <w:rPr>
          <w:lang w:eastAsia="fr-FR"/>
        </w:rPr>
        <w:t xml:space="preserve">retour à la </w:t>
      </w:r>
      <w:r w:rsidR="00131E3E" w:rsidRPr="00904080">
        <w:rPr>
          <w:b/>
          <w:bCs/>
          <w:lang w:eastAsia="fr-FR"/>
        </w:rPr>
        <w:t>vie élémentaire</w:t>
      </w:r>
      <w:r w:rsidR="00131E3E">
        <w:rPr>
          <w:b/>
          <w:bCs/>
          <w:lang w:eastAsia="fr-FR"/>
        </w:rPr>
        <w:t xml:space="preserve"> </w:t>
      </w:r>
      <w:r w:rsidR="00131E3E">
        <w:rPr>
          <w:lang w:eastAsia="fr-FR"/>
        </w:rPr>
        <w:t>(§3).</w:t>
      </w:r>
      <w:r>
        <w:rPr>
          <w:lang w:eastAsia="fr-FR"/>
        </w:rPr>
        <w:t xml:space="preserve"> </w:t>
      </w:r>
    </w:p>
    <w:p w14:paraId="009A91CE" w14:textId="641A5D59" w:rsidR="00131E3E" w:rsidRDefault="00C97110" w:rsidP="00131E3E">
      <w:pPr>
        <w:jc w:val="both"/>
        <w:rPr>
          <w:lang w:eastAsia="fr-FR"/>
        </w:rPr>
      </w:pPr>
      <w:r>
        <w:rPr>
          <w:lang w:eastAsia="fr-FR"/>
        </w:rPr>
        <w:t xml:space="preserve">Il ressent de même un sentiment </w:t>
      </w:r>
      <w:r w:rsidR="00131E3E">
        <w:rPr>
          <w:lang w:eastAsia="fr-FR"/>
        </w:rPr>
        <w:t>d’</w:t>
      </w:r>
      <w:r w:rsidR="00131E3E" w:rsidRPr="00987D64">
        <w:rPr>
          <w:b/>
          <w:bCs/>
          <w:lang w:eastAsia="fr-FR"/>
        </w:rPr>
        <w:t xml:space="preserve">éternité </w:t>
      </w:r>
      <w:r w:rsidR="00131E3E">
        <w:rPr>
          <w:lang w:eastAsia="fr-FR"/>
        </w:rPr>
        <w:t xml:space="preserve">et de </w:t>
      </w:r>
      <w:r w:rsidR="00131E3E" w:rsidRPr="00987D64">
        <w:rPr>
          <w:b/>
          <w:bCs/>
          <w:lang w:eastAsia="fr-FR"/>
        </w:rPr>
        <w:t>nouveauté</w:t>
      </w:r>
      <w:r w:rsidR="00131E3E">
        <w:rPr>
          <w:lang w:eastAsia="fr-FR"/>
        </w:rPr>
        <w:t xml:space="preserve">, de </w:t>
      </w:r>
      <w:r w:rsidR="00131E3E" w:rsidRPr="00987D64">
        <w:rPr>
          <w:b/>
          <w:bCs/>
          <w:lang w:eastAsia="fr-FR"/>
        </w:rPr>
        <w:t>régénération</w:t>
      </w:r>
      <w:r w:rsidR="00131E3E">
        <w:rPr>
          <w:lang w:eastAsia="fr-FR"/>
        </w:rPr>
        <w:t xml:space="preserve"> (§8)</w:t>
      </w:r>
      <w:r>
        <w:rPr>
          <w:lang w:eastAsia="fr-FR"/>
        </w:rPr>
        <w:t>.</w:t>
      </w:r>
    </w:p>
    <w:p w14:paraId="44D8411C" w14:textId="77777777" w:rsidR="00131E3E" w:rsidRDefault="00131E3E" w:rsidP="00131E3E">
      <w:pPr>
        <w:ind w:firstLine="426"/>
        <w:jc w:val="both"/>
        <w:rPr>
          <w:lang w:eastAsia="fr-FR"/>
        </w:rPr>
      </w:pPr>
      <w:r>
        <w:rPr>
          <w:lang w:eastAsia="fr-FR"/>
        </w:rPr>
        <w:sym w:font="Wingdings" w:char="F0E8"/>
      </w:r>
      <w:r>
        <w:rPr>
          <w:lang w:eastAsia="fr-FR"/>
        </w:rPr>
        <w:t xml:space="preserve"> Dimension </w:t>
      </w:r>
      <w:r w:rsidRPr="00904080">
        <w:rPr>
          <w:b/>
          <w:bCs/>
          <w:lang w:eastAsia="fr-FR"/>
        </w:rPr>
        <w:t>sensible/sensorielle</w:t>
      </w:r>
      <w:r>
        <w:rPr>
          <w:lang w:eastAsia="fr-FR"/>
        </w:rPr>
        <w:t> de l’expérience de la nature</w:t>
      </w:r>
    </w:p>
    <w:p w14:paraId="3746AEA2" w14:textId="77777777" w:rsidR="00131E3E" w:rsidRDefault="00131E3E" w:rsidP="00131E3E">
      <w:pPr>
        <w:rPr>
          <w:lang w:eastAsia="fr-FR"/>
        </w:rPr>
      </w:pPr>
    </w:p>
    <w:p w14:paraId="2DA64B87" w14:textId="627BFF9D" w:rsidR="00131E3E" w:rsidRDefault="00131E3E" w:rsidP="00131E3E">
      <w:pPr>
        <w:rPr>
          <w:b/>
          <w:bCs/>
          <w:u w:val="single"/>
        </w:rPr>
      </w:pPr>
      <w:r w:rsidRPr="00131E3E">
        <w:rPr>
          <w:b/>
          <w:bCs/>
          <w:u w:val="single"/>
          <w:lang w:eastAsia="fr-FR"/>
        </w:rPr>
        <w:lastRenderedPageBreak/>
        <w:t xml:space="preserve">Texte 4. </w:t>
      </w:r>
      <w:r w:rsidRPr="00131E3E">
        <w:rPr>
          <w:b/>
          <w:bCs/>
          <w:u w:val="single"/>
        </w:rPr>
        <w:t xml:space="preserve">Jack London, </w:t>
      </w:r>
      <w:r w:rsidRPr="00131E3E">
        <w:rPr>
          <w:b/>
          <w:bCs/>
          <w:i/>
          <w:iCs/>
          <w:u w:val="single"/>
        </w:rPr>
        <w:t xml:space="preserve">Croc-Blanc, </w:t>
      </w:r>
      <w:r w:rsidRPr="00131E3E">
        <w:rPr>
          <w:b/>
          <w:bCs/>
          <w:u w:val="single"/>
        </w:rPr>
        <w:t>1906</w:t>
      </w:r>
    </w:p>
    <w:p w14:paraId="4A0A1389" w14:textId="77777777" w:rsidR="00C97110" w:rsidRPr="00131E3E" w:rsidRDefault="00C97110" w:rsidP="00131E3E">
      <w:pPr>
        <w:rPr>
          <w:b/>
          <w:bCs/>
          <w:u w:val="single"/>
          <w:lang w:eastAsia="fr-FR"/>
        </w:rPr>
      </w:pPr>
    </w:p>
    <w:p w14:paraId="5FAC493E" w14:textId="15C8C161" w:rsidR="00131E3E" w:rsidRPr="00AD5A34" w:rsidRDefault="00131E3E" w:rsidP="00131E3E">
      <w:pPr>
        <w:jc w:val="both"/>
        <w:rPr>
          <w:i/>
          <w:iCs/>
          <w:color w:val="000000" w:themeColor="text1"/>
          <w:lang w:eastAsia="fr-FR"/>
        </w:rPr>
      </w:pPr>
      <w:r>
        <w:rPr>
          <w:i/>
          <w:iCs/>
          <w:color w:val="000000" w:themeColor="text1"/>
          <w:lang w:eastAsia="fr-FR"/>
        </w:rPr>
        <w:t xml:space="preserve">Jack London : Romancier américain </w:t>
      </w:r>
      <w:r>
        <w:rPr>
          <w:i/>
          <w:iCs/>
          <w:lang w:eastAsia="fr-FR"/>
        </w:rPr>
        <w:t>de la fin du XIXe -début XXe</w:t>
      </w:r>
      <w:r w:rsidR="00C97110">
        <w:rPr>
          <w:i/>
          <w:iCs/>
          <w:lang w:eastAsia="fr-FR"/>
        </w:rPr>
        <w:t xml:space="preserve"> siècle</w:t>
      </w:r>
      <w:r>
        <w:rPr>
          <w:i/>
          <w:iCs/>
          <w:color w:val="000000" w:themeColor="text1"/>
          <w:lang w:eastAsia="fr-FR"/>
        </w:rPr>
        <w:t xml:space="preserve">, dont les thèmes de prédilection sont l’aventure et la nature sauvage (notamment </w:t>
      </w:r>
      <w:r w:rsidR="00C97110">
        <w:rPr>
          <w:i/>
          <w:iCs/>
          <w:color w:val="000000" w:themeColor="text1"/>
          <w:lang w:eastAsia="fr-FR"/>
        </w:rPr>
        <w:t xml:space="preserve">les </w:t>
      </w:r>
      <w:r>
        <w:rPr>
          <w:i/>
          <w:iCs/>
          <w:color w:val="000000" w:themeColor="text1"/>
          <w:lang w:eastAsia="fr-FR"/>
        </w:rPr>
        <w:t>grands espaces du grand Nord).</w:t>
      </w:r>
    </w:p>
    <w:p w14:paraId="6F82A923" w14:textId="77777777" w:rsidR="00131E3E" w:rsidRPr="00987D64" w:rsidRDefault="00131E3E" w:rsidP="00131E3E">
      <w:pPr>
        <w:jc w:val="both"/>
        <w:rPr>
          <w:color w:val="FF0000"/>
          <w:lang w:eastAsia="fr-FR"/>
        </w:rPr>
      </w:pPr>
      <w:r>
        <w:rPr>
          <w:color w:val="FF0000"/>
          <w:lang w:eastAsia="fr-FR"/>
        </w:rPr>
        <w:t>En quoi l’expérience de la nature représentée dans ce texte s’oppose-t-elle à celle des trois textes précédents ?</w:t>
      </w:r>
    </w:p>
    <w:p w14:paraId="029F86D9" w14:textId="723BC320" w:rsidR="00131E3E" w:rsidRPr="00C97110" w:rsidRDefault="00C97110" w:rsidP="00131E3E">
      <w:pPr>
        <w:jc w:val="both"/>
        <w:rPr>
          <w:color w:val="000000" w:themeColor="text1"/>
          <w:lang w:eastAsia="fr-FR"/>
        </w:rPr>
      </w:pPr>
      <w:r>
        <w:rPr>
          <w:color w:val="000000" w:themeColor="text1"/>
          <w:lang w:eastAsia="fr-FR"/>
        </w:rPr>
        <w:t>La nature apparaît ici comme</w:t>
      </w:r>
      <w:r w:rsidR="00131E3E">
        <w:rPr>
          <w:color w:val="000000" w:themeColor="text1"/>
          <w:lang w:eastAsia="fr-FR"/>
        </w:rPr>
        <w:t xml:space="preserve"> </w:t>
      </w:r>
      <w:r w:rsidR="00131E3E" w:rsidRPr="00987D64">
        <w:rPr>
          <w:b/>
          <w:bCs/>
          <w:color w:val="000000" w:themeColor="text1"/>
          <w:lang w:eastAsia="fr-FR"/>
        </w:rPr>
        <w:t>hostile,</w:t>
      </w:r>
      <w:r w:rsidR="00131E3E">
        <w:rPr>
          <w:color w:val="000000" w:themeColor="text1"/>
          <w:lang w:eastAsia="fr-FR"/>
        </w:rPr>
        <w:t xml:space="preserve"> comme </w:t>
      </w:r>
      <w:r>
        <w:rPr>
          <w:color w:val="000000" w:themeColor="text1"/>
          <w:lang w:eastAsia="fr-FR"/>
        </w:rPr>
        <w:t xml:space="preserve">un </w:t>
      </w:r>
      <w:r w:rsidR="00131E3E">
        <w:rPr>
          <w:color w:val="000000" w:themeColor="text1"/>
          <w:lang w:eastAsia="fr-FR"/>
        </w:rPr>
        <w:t xml:space="preserve">lieu de </w:t>
      </w:r>
      <w:r w:rsidR="00131E3E" w:rsidRPr="00987D64">
        <w:rPr>
          <w:b/>
          <w:bCs/>
          <w:color w:val="000000" w:themeColor="text1"/>
          <w:lang w:eastAsia="fr-FR"/>
        </w:rPr>
        <w:t xml:space="preserve">danger. </w:t>
      </w:r>
      <w:r>
        <w:rPr>
          <w:color w:val="000000" w:themeColor="text1"/>
          <w:lang w:eastAsia="fr-FR"/>
        </w:rPr>
        <w:t xml:space="preserve">Le texte met en scène la </w:t>
      </w:r>
      <w:r>
        <w:rPr>
          <w:b/>
          <w:bCs/>
          <w:color w:val="000000" w:themeColor="text1"/>
          <w:lang w:eastAsia="fr-FR"/>
        </w:rPr>
        <w:t>l</w:t>
      </w:r>
      <w:r w:rsidR="00131E3E" w:rsidRPr="00987D64">
        <w:rPr>
          <w:b/>
          <w:bCs/>
          <w:color w:val="000000" w:themeColor="text1"/>
          <w:lang w:eastAsia="fr-FR"/>
        </w:rPr>
        <w:t xml:space="preserve">utte, </w:t>
      </w:r>
      <w:r>
        <w:rPr>
          <w:color w:val="000000" w:themeColor="text1"/>
          <w:lang w:eastAsia="fr-FR"/>
        </w:rPr>
        <w:t xml:space="preserve">le </w:t>
      </w:r>
      <w:r w:rsidR="00131E3E" w:rsidRPr="00987D64">
        <w:rPr>
          <w:b/>
          <w:bCs/>
          <w:color w:val="000000" w:themeColor="text1"/>
          <w:lang w:eastAsia="fr-FR"/>
        </w:rPr>
        <w:t xml:space="preserve">combat </w:t>
      </w:r>
      <w:r w:rsidR="00131E3E">
        <w:rPr>
          <w:color w:val="000000" w:themeColor="text1"/>
          <w:lang w:eastAsia="fr-FR"/>
        </w:rPr>
        <w:t>de l’homme contre la « </w:t>
      </w:r>
      <w:r w:rsidR="00131E3E" w:rsidRPr="00987D64">
        <w:rPr>
          <w:i/>
          <w:iCs/>
          <w:color w:val="000000" w:themeColor="text1"/>
          <w:lang w:eastAsia="fr-FR"/>
        </w:rPr>
        <w:t>force supérieure</w:t>
      </w:r>
      <w:r w:rsidR="00131E3E">
        <w:rPr>
          <w:color w:val="000000" w:themeColor="text1"/>
          <w:lang w:eastAsia="fr-FR"/>
        </w:rPr>
        <w:t> » de la nature sauvage</w:t>
      </w:r>
      <w:r>
        <w:rPr>
          <w:color w:val="000000" w:themeColor="text1"/>
          <w:lang w:eastAsia="fr-FR"/>
        </w:rPr>
        <w:t xml:space="preserve"> = </w:t>
      </w:r>
      <w:r w:rsidR="00131E3E">
        <w:rPr>
          <w:color w:val="000000" w:themeColor="text1"/>
          <w:lang w:eastAsia="fr-FR"/>
        </w:rPr>
        <w:t xml:space="preserve">problématique de la </w:t>
      </w:r>
      <w:r w:rsidR="00131E3E" w:rsidRPr="00987D64">
        <w:rPr>
          <w:b/>
          <w:bCs/>
          <w:color w:val="000000" w:themeColor="text1"/>
          <w:lang w:eastAsia="fr-FR"/>
        </w:rPr>
        <w:t>survie.</w:t>
      </w:r>
      <w:r w:rsidR="00131E3E">
        <w:rPr>
          <w:color w:val="000000" w:themeColor="text1"/>
          <w:lang w:eastAsia="fr-FR"/>
        </w:rPr>
        <w:t xml:space="preserve"> </w:t>
      </w:r>
      <w:r>
        <w:rPr>
          <w:color w:val="000000" w:themeColor="text1"/>
          <w:lang w:eastAsia="fr-FR"/>
        </w:rPr>
        <w:t xml:space="preserve">L’homme n’est plus </w:t>
      </w:r>
      <w:r w:rsidRPr="00C97110">
        <w:rPr>
          <w:b/>
          <w:bCs/>
          <w:color w:val="000000" w:themeColor="text1"/>
          <w:lang w:eastAsia="fr-FR"/>
        </w:rPr>
        <w:t>prédateur</w:t>
      </w:r>
      <w:r>
        <w:rPr>
          <w:color w:val="000000" w:themeColor="text1"/>
          <w:lang w:eastAsia="fr-FR"/>
        </w:rPr>
        <w:t xml:space="preserve"> comme chez Gary, mais il devient à l’inverse une proie. </w:t>
      </w:r>
    </w:p>
    <w:p w14:paraId="01D021AF" w14:textId="17E27E20" w:rsidR="00131E3E" w:rsidRDefault="00C97110" w:rsidP="00131E3E">
      <w:pPr>
        <w:jc w:val="both"/>
        <w:rPr>
          <w:color w:val="000000" w:themeColor="text1"/>
          <w:lang w:eastAsia="fr-FR"/>
        </w:rPr>
      </w:pPr>
      <w:r>
        <w:rPr>
          <w:color w:val="000000" w:themeColor="text1"/>
          <w:lang w:eastAsia="fr-FR"/>
        </w:rPr>
        <w:t>Ainsi, alors que la nature dans les premiers textes est</w:t>
      </w:r>
      <w:r w:rsidR="00131E3E">
        <w:rPr>
          <w:color w:val="000000" w:themeColor="text1"/>
          <w:lang w:eastAsia="fr-FR"/>
        </w:rPr>
        <w:t xml:space="preserve"> </w:t>
      </w:r>
      <w:r>
        <w:rPr>
          <w:b/>
          <w:bCs/>
          <w:color w:val="000000" w:themeColor="text1"/>
          <w:lang w:eastAsia="fr-FR"/>
        </w:rPr>
        <w:t>créatrice</w:t>
      </w:r>
      <w:r>
        <w:rPr>
          <w:b/>
          <w:bCs/>
          <w:color w:val="000000" w:themeColor="text1"/>
          <w:lang w:eastAsia="fr-FR"/>
        </w:rPr>
        <w:t>,</w:t>
      </w:r>
      <w:r>
        <w:rPr>
          <w:b/>
          <w:bCs/>
          <w:color w:val="000000" w:themeColor="text1"/>
          <w:lang w:eastAsia="fr-FR"/>
        </w:rPr>
        <w:t xml:space="preserve"> </w:t>
      </w:r>
      <w:r w:rsidR="00131E3E" w:rsidRPr="00987D64">
        <w:rPr>
          <w:b/>
          <w:bCs/>
          <w:color w:val="000000" w:themeColor="text1"/>
          <w:lang w:eastAsia="fr-FR"/>
        </w:rPr>
        <w:t xml:space="preserve">ferment </w:t>
      </w:r>
      <w:r w:rsidR="00131E3E">
        <w:rPr>
          <w:b/>
          <w:bCs/>
          <w:color w:val="000000" w:themeColor="text1"/>
          <w:lang w:eastAsia="fr-FR"/>
        </w:rPr>
        <w:t>de vie</w:t>
      </w:r>
      <w:r>
        <w:rPr>
          <w:b/>
          <w:bCs/>
          <w:color w:val="000000" w:themeColor="text1"/>
          <w:lang w:eastAsia="fr-FR"/>
        </w:rPr>
        <w:t xml:space="preserve">, </w:t>
      </w:r>
      <w:r>
        <w:rPr>
          <w:color w:val="000000" w:themeColor="text1"/>
          <w:lang w:eastAsia="fr-FR"/>
        </w:rPr>
        <w:t xml:space="preserve">elle est chez London </w:t>
      </w:r>
      <w:r w:rsidR="00131E3E">
        <w:rPr>
          <w:b/>
          <w:bCs/>
          <w:color w:val="000000" w:themeColor="text1"/>
          <w:lang w:eastAsia="fr-FR"/>
        </w:rPr>
        <w:t>destructrice</w:t>
      </w:r>
      <w:r>
        <w:rPr>
          <w:color w:val="000000" w:themeColor="text1"/>
          <w:lang w:eastAsia="fr-FR"/>
        </w:rPr>
        <w:t xml:space="preserve">, </w:t>
      </w:r>
      <w:r w:rsidRPr="00987D64">
        <w:rPr>
          <w:b/>
          <w:bCs/>
          <w:color w:val="000000" w:themeColor="text1"/>
          <w:lang w:eastAsia="fr-FR"/>
        </w:rPr>
        <w:t>ferment</w:t>
      </w:r>
      <w:r>
        <w:rPr>
          <w:color w:val="000000" w:themeColor="text1"/>
          <w:lang w:eastAsia="fr-FR"/>
        </w:rPr>
        <w:t xml:space="preserve"> </w:t>
      </w:r>
      <w:r w:rsidRPr="00987D64">
        <w:rPr>
          <w:b/>
          <w:bCs/>
          <w:color w:val="000000" w:themeColor="text1"/>
          <w:lang w:eastAsia="fr-FR"/>
        </w:rPr>
        <w:t>de mort</w:t>
      </w:r>
      <w:r>
        <w:rPr>
          <w:b/>
          <w:bCs/>
          <w:color w:val="000000" w:themeColor="text1"/>
          <w:lang w:eastAsia="fr-FR"/>
        </w:rPr>
        <w:t xml:space="preserve">. </w:t>
      </w:r>
      <w:r>
        <w:rPr>
          <w:color w:val="000000" w:themeColor="text1"/>
          <w:lang w:eastAsia="fr-FR"/>
        </w:rPr>
        <w:t xml:space="preserve">On peut également opposer la </w:t>
      </w:r>
      <w:r w:rsidRPr="00C97110">
        <w:rPr>
          <w:b/>
          <w:bCs/>
          <w:color w:val="000000" w:themeColor="text1"/>
          <w:lang w:eastAsia="fr-FR"/>
        </w:rPr>
        <w:t>c</w:t>
      </w:r>
      <w:r w:rsidR="00131E3E" w:rsidRPr="00987D64">
        <w:rPr>
          <w:b/>
          <w:bCs/>
          <w:color w:val="000000" w:themeColor="text1"/>
          <w:lang w:eastAsia="fr-FR"/>
        </w:rPr>
        <w:t xml:space="preserve">ommunion, </w:t>
      </w:r>
      <w:r>
        <w:rPr>
          <w:b/>
          <w:bCs/>
          <w:color w:val="000000" w:themeColor="text1"/>
          <w:lang w:eastAsia="fr-FR"/>
        </w:rPr>
        <w:t>l’</w:t>
      </w:r>
      <w:r w:rsidR="00131E3E" w:rsidRPr="00987D64">
        <w:rPr>
          <w:b/>
          <w:bCs/>
          <w:color w:val="000000" w:themeColor="text1"/>
          <w:lang w:eastAsia="fr-FR"/>
        </w:rPr>
        <w:t>harmonie</w:t>
      </w:r>
      <w:r w:rsidR="00131E3E">
        <w:rPr>
          <w:color w:val="000000" w:themeColor="text1"/>
          <w:lang w:eastAsia="fr-FR"/>
        </w:rPr>
        <w:t xml:space="preserve"> de l’homme et de la nature</w:t>
      </w:r>
      <w:r>
        <w:rPr>
          <w:color w:val="000000" w:themeColor="text1"/>
          <w:lang w:eastAsia="fr-FR"/>
        </w:rPr>
        <w:t xml:space="preserve"> dans les premiers textes et</w:t>
      </w:r>
      <w:r w:rsidR="00131E3E">
        <w:rPr>
          <w:color w:val="000000" w:themeColor="text1"/>
          <w:lang w:eastAsia="fr-FR"/>
        </w:rPr>
        <w:t xml:space="preserve"> </w:t>
      </w:r>
      <w:r w:rsidRPr="00C97110">
        <w:rPr>
          <w:b/>
          <w:bCs/>
          <w:color w:val="000000" w:themeColor="text1"/>
          <w:lang w:eastAsia="fr-FR"/>
        </w:rPr>
        <w:t>l’</w:t>
      </w:r>
      <w:r w:rsidR="00131E3E" w:rsidRPr="00987D64">
        <w:rPr>
          <w:b/>
          <w:bCs/>
          <w:color w:val="000000" w:themeColor="text1"/>
          <w:lang w:eastAsia="fr-FR"/>
        </w:rPr>
        <w:t>indifférence de la nature</w:t>
      </w:r>
      <w:r w:rsidR="00131E3E">
        <w:rPr>
          <w:color w:val="000000" w:themeColor="text1"/>
          <w:lang w:eastAsia="fr-FR"/>
        </w:rPr>
        <w:t xml:space="preserve"> au sort des humains</w:t>
      </w:r>
      <w:r>
        <w:rPr>
          <w:color w:val="000000" w:themeColor="text1"/>
          <w:lang w:eastAsia="fr-FR"/>
        </w:rPr>
        <w:t xml:space="preserve"> dans cet extrait (</w:t>
      </w:r>
      <w:r>
        <w:rPr>
          <w:b/>
          <w:bCs/>
          <w:color w:val="000000" w:themeColor="text1"/>
          <w:lang w:eastAsia="fr-FR"/>
        </w:rPr>
        <w:t>i</w:t>
      </w:r>
      <w:r w:rsidR="00131E3E" w:rsidRPr="00987D64">
        <w:rPr>
          <w:b/>
          <w:bCs/>
          <w:color w:val="000000" w:themeColor="text1"/>
          <w:lang w:eastAsia="fr-FR"/>
        </w:rPr>
        <w:t>nsignifiance</w:t>
      </w:r>
      <w:r w:rsidR="00131E3E">
        <w:rPr>
          <w:color w:val="000000" w:themeColor="text1"/>
          <w:lang w:eastAsia="fr-FR"/>
        </w:rPr>
        <w:t xml:space="preserve"> de l’humanité vis-à-vis de l’immensité de la nature</w:t>
      </w:r>
      <w:r>
        <w:rPr>
          <w:color w:val="000000" w:themeColor="text1"/>
          <w:lang w:eastAsia="fr-FR"/>
        </w:rPr>
        <w:t>)</w:t>
      </w:r>
      <w:r w:rsidR="00131E3E">
        <w:rPr>
          <w:color w:val="000000" w:themeColor="text1"/>
          <w:lang w:eastAsia="fr-FR"/>
        </w:rPr>
        <w:t>.</w:t>
      </w:r>
    </w:p>
    <w:p w14:paraId="28A8F969" w14:textId="77777777" w:rsidR="00131E3E" w:rsidRPr="00BC5F6B" w:rsidRDefault="00131E3E" w:rsidP="00131E3E">
      <w:pPr>
        <w:ind w:firstLine="426"/>
        <w:jc w:val="both"/>
        <w:rPr>
          <w:color w:val="000000" w:themeColor="text1"/>
          <w:lang w:eastAsia="fr-FR"/>
        </w:rPr>
      </w:pPr>
      <w:r w:rsidRPr="009F0370">
        <w:rPr>
          <w:color w:val="000000" w:themeColor="text1"/>
          <w:lang w:eastAsia="fr-FR"/>
        </w:rPr>
        <w:sym w:font="Wingdings" w:char="F0E8"/>
      </w:r>
      <w:r>
        <w:rPr>
          <w:color w:val="000000" w:themeColor="text1"/>
          <w:lang w:eastAsia="fr-FR"/>
        </w:rPr>
        <w:t xml:space="preserve"> La nature n’est plus représentée comme un </w:t>
      </w:r>
      <w:r w:rsidRPr="009F0370">
        <w:rPr>
          <w:b/>
          <w:bCs/>
          <w:color w:val="000000" w:themeColor="text1"/>
          <w:lang w:eastAsia="fr-FR"/>
        </w:rPr>
        <w:t>espace protecteur</w:t>
      </w:r>
      <w:r>
        <w:rPr>
          <w:color w:val="000000" w:themeColor="text1"/>
          <w:lang w:eastAsia="fr-FR"/>
        </w:rPr>
        <w:t xml:space="preserve">, un </w:t>
      </w:r>
      <w:r w:rsidRPr="009F0370">
        <w:rPr>
          <w:b/>
          <w:bCs/>
          <w:color w:val="000000" w:themeColor="text1"/>
          <w:lang w:eastAsia="fr-FR"/>
        </w:rPr>
        <w:t>refuge sacré</w:t>
      </w:r>
      <w:r>
        <w:rPr>
          <w:color w:val="000000" w:themeColor="text1"/>
          <w:lang w:eastAsia="fr-FR"/>
        </w:rPr>
        <w:t xml:space="preserve">, mais comme un </w:t>
      </w:r>
      <w:r w:rsidRPr="009F0370">
        <w:rPr>
          <w:b/>
          <w:bCs/>
          <w:color w:val="000000" w:themeColor="text1"/>
          <w:lang w:eastAsia="fr-FR"/>
        </w:rPr>
        <w:t>espace sauvage, inquiétant, menaçant</w:t>
      </w:r>
      <w:r>
        <w:rPr>
          <w:color w:val="000000" w:themeColor="text1"/>
          <w:lang w:eastAsia="fr-FR"/>
        </w:rPr>
        <w:t>.</w:t>
      </w:r>
      <w:r w:rsidRPr="00767F13">
        <w:rPr>
          <w:color w:val="000000" w:themeColor="text1"/>
          <w:lang w:eastAsia="fr-FR"/>
        </w:rPr>
        <w:t xml:space="preserve"> </w:t>
      </w:r>
      <w:r>
        <w:rPr>
          <w:color w:val="000000" w:themeColor="text1"/>
          <w:lang w:eastAsia="fr-FR"/>
        </w:rPr>
        <w:t xml:space="preserve">L’expérience de la nature est celle de la </w:t>
      </w:r>
      <w:r w:rsidRPr="009F0370">
        <w:rPr>
          <w:b/>
          <w:bCs/>
          <w:color w:val="000000" w:themeColor="text1"/>
          <w:lang w:eastAsia="fr-FR"/>
        </w:rPr>
        <w:t>peur,</w:t>
      </w:r>
      <w:r>
        <w:rPr>
          <w:color w:val="000000" w:themeColor="text1"/>
          <w:lang w:eastAsia="fr-FR"/>
        </w:rPr>
        <w:t xml:space="preserve"> de l’</w:t>
      </w:r>
      <w:r w:rsidRPr="009F0370">
        <w:rPr>
          <w:b/>
          <w:bCs/>
          <w:color w:val="000000" w:themeColor="text1"/>
          <w:lang w:eastAsia="fr-FR"/>
        </w:rPr>
        <w:t>effroi</w:t>
      </w:r>
      <w:r>
        <w:rPr>
          <w:color w:val="000000" w:themeColor="text1"/>
          <w:lang w:eastAsia="fr-FR"/>
        </w:rPr>
        <w:t>, de l’</w:t>
      </w:r>
      <w:r w:rsidRPr="009F0370">
        <w:rPr>
          <w:b/>
          <w:bCs/>
          <w:color w:val="000000" w:themeColor="text1"/>
          <w:lang w:eastAsia="fr-FR"/>
        </w:rPr>
        <w:t>angoisse.</w:t>
      </w:r>
    </w:p>
    <w:p w14:paraId="77BF3AE4" w14:textId="77777777" w:rsidR="0075407F" w:rsidRDefault="0075407F"/>
    <w:sectPr w:rsidR="0075407F" w:rsidSect="00EC5D0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3E"/>
    <w:rsid w:val="00074CDE"/>
    <w:rsid w:val="00077985"/>
    <w:rsid w:val="00131E3E"/>
    <w:rsid w:val="00422E4A"/>
    <w:rsid w:val="005A6705"/>
    <w:rsid w:val="00741235"/>
    <w:rsid w:val="0075407F"/>
    <w:rsid w:val="00903AD2"/>
    <w:rsid w:val="00C57D4B"/>
    <w:rsid w:val="00C97110"/>
    <w:rsid w:val="00EC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8F6FFF"/>
  <w15:chartTrackingRefBased/>
  <w15:docId w15:val="{BB60C68F-52F6-F74A-B051-EEB63917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E3E"/>
    <w:rPr>
      <w:rFonts w:ascii="Baskerville" w:hAnsi="Baskervil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31E3E"/>
    <w:pPr>
      <w:keepNext/>
      <w:keepLines/>
      <w:spacing w:before="200"/>
      <w:outlineLvl w:val="4"/>
    </w:pPr>
    <w:rPr>
      <w:rFonts w:ascii="Cochin" w:eastAsiaTheme="majorEastAsia" w:hAnsi="Cochin" w:cstheme="majorBidi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131E3E"/>
    <w:rPr>
      <w:rFonts w:ascii="Cochin" w:eastAsiaTheme="majorEastAsia" w:hAnsi="Cochin" w:cstheme="majorBid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716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Anaëlle Touboul</dc:creator>
  <cp:keywords/>
  <dc:description/>
  <cp:lastModifiedBy>Anaëlle Touboul</cp:lastModifiedBy>
  <cp:revision>1</cp:revision>
  <dcterms:created xsi:type="dcterms:W3CDTF">2025-09-17T12:06:00Z</dcterms:created>
  <dcterms:modified xsi:type="dcterms:W3CDTF">2025-09-17T12:30:00Z</dcterms:modified>
</cp:coreProperties>
</file>